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validates Makefile syntax and best practices as part of the build system.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(Makefile syntax),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(best practices), and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(PSScriptAnalyzer).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by OS/architecture</w:t>
      </w:r>
    </w:p>
    <w:p>
      <w:pPr>
        <w:pStyle w:val="Compact"/>
        <w:numPr>
          <w:ilvl w:val="0"/>
          <w:numId w:val="1004"/>
        </w:numPr>
      </w:pPr>
      <w:r>
        <w:t xml:space="preserve">Falls back to package managers (brew, apt-get with Go) if the download fails</w:t>
      </w:r>
    </w:p>
    <w:p>
      <w:pPr>
        <w:pStyle w:val="Compact"/>
        <w:numPr>
          <w:ilvl w:val="0"/>
          <w:numId w:val="1004"/>
        </w:numPr>
      </w:pPr>
      <w:r>
        <w:t xml:space="preserve">Places the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it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target has a built-in 5-second timeout and silently continues if it times out.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            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      </w:t>
      </w:r>
      <w:r>
        <w:rPr>
          <w:rStyle w:val="CommentTok"/>
        </w:rPr>
        <w:t xml:space="preserve"># Go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                </w:t>
      </w:r>
      <w:r>
        <w:rPr>
          <w:rStyle w:val="CommentTok"/>
        </w:rPr>
        <w:t xml:space="preserve"># setup script</w:t>
      </w:r>
    </w:p>
    <w:bookmarkEnd w:id="17"/>
    <w:bookmarkStart w:id="18" w:name="sec12"/>
    <w:p>
      <w:pPr>
        <w:pStyle w:val="Heading3"/>
      </w:pPr>
      <w:r>
        <w:t xml:space="preserve">Checkmake finds violations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 </w:t>
      </w:r>
      <w:r>
        <w:t xml:space="preserve">(target body &gt; 5 lines),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.PHONY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 </w:t>
      </w:r>
      <w:r>
        <w:t xml:space="preserve">(double-colon rules).</w:t>
      </w:r>
    </w:p>
    <w:bookmarkEnd w:id="18"/>
    <w:bookmarkEnd w:id="19"/>
    <w:bookmarkStart w:id="20" w:name="sec13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2026-10-01T17:03:26Z</dcterms:created>
  <dcterms:modified xsi:type="dcterms:W3CDTF">2026-10-01T17:03:26Z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