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Connect-OneViewSession stores the credential it used to establish (or reuse) the active session so downstream commands can reuse it without re-prompting. Returns $null when no session is active or no credential was captured.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PSCredential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active OneView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Connect-OneViewSession stores the credential it used to establish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reuse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the active session so downstream commands can reuse it without re-prompting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no session is active or no credential was captured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./src/powershell/Automation/Private/OneViewSession.ps1</vt:lpwstr>
  </property>
</Properties>
</file>