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Set-ContentProfilePair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 content profile pair.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content profile pair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./scripts/Setup-Profile.ps1</vt:lpwstr>
  </property>
</Properties>
</file>