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Run-IRequest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iRequest form data to enable or disable cluster maintenance mode. Maps cluster_id and action to orchestrator request types.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iRequest maintenance mode operation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iRequest form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enable or disable cluster maintenance mode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cluster_id and action to orchestrator request types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./src/powershell/Automation/Public/Control.ps1</vt:lpwstr>
  </property>
</Properties>
</file>