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Invoke-OpsRampClient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Instantiates the OpsRamp_Client class which provides methods for sending metrics, alerts, and events to the OpsRamp monitoring platform. Use this to obtain a client object for programmatic OpsRamp integrations.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-ConfigPath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Invoke-OpsRampClient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function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creates a new OpsRampClient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config path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Instantiates the OpsRamp_Client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which provides methods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sending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alerts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events to the OpsRamp monitoring platform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this</w:t>
      </w:r>
      <w:r>
        <w:br/>
      </w:r>
      <w:r>
        <w:rPr>
          <w:rStyle w:val="NormalTok"/>
        </w:rPr>
        <w:t xml:space="preserve">        to obtain a client object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programmatic OpsRamp integrations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ConfigPath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Invoke-OpsRampClient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2026-09-03T18:16:04Z</dcterms:created>
  <dcterms:modified xsi:type="dcterms:W3CDTF">2026-09-03T18:16:04Z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./src/powershell/Automation/Public/Invoke-OpsRampClient.ps1</vt:lpwstr>
  </property>
</Properties>
</file>