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Update-GitLabHardeningPlan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Records an execution-evidence row in docs/Automation/GITLAB_HARDENING_TEST_PLAN.md for a pipeline run that exercised the EMIR/DORA hardening controls (GitLab native Secret Detection, SAST, the PSScriptAnalyzer security gate, code coverage, dependency/container scanning, runner-OS detection). It also records the test-unit coverage figure, then regenerates the timestamped HTML snapshot in docs/Automation/Testing_Reports/ (same convention as the Automation and OneView plans, so the GitLab plan appears alongside them as evidence). The script mirrors Update-TestProgress.ps1 and shares its pure helpers (scripts/TestProgress.Common.ps1). It can be driven interactively via</w:t>
      </w:r>
      <w:r>
        <w:t xml:space="preserve"> </w:t>
      </w:r>
      <w:r>
        <w:rPr>
          <w:rStyle w:val="VerbatimChar"/>
        </w:rPr>
        <w:t xml:space="preserve">make gitlab-hardening-update</w:t>
      </w:r>
      <w:r>
        <w:t xml:space="preserve"> </w:t>
      </w:r>
      <w:r>
        <w:t xml:space="preserve">or non-interactively from the GitLab compliance-evidence job via environment variables. Env vars (non-interactive): GH_REASON - reason/ref for the run (ticket, MR) GH_PIPELINEJOB - pipeline or job identifier GH_ENV - environment (e.g. </w:t>
      </w:r>
      <w:r>
        <w:t xml:space="preserve">“GitLab CI”</w:t>
      </w:r>
      <w:r>
        <w:t xml:space="preserve">,</w:t>
      </w:r>
      <w:r>
        <w:t xml:space="preserve"> </w:t>
      </w:r>
      <w:r>
        <w:t xml:space="preserve">“Bank GitLab - UAT”</w:t>
      </w:r>
      <w:r>
        <w:t xml:space="preserve">) GH_RESULT - Pass / Fail / Partial GH_NOTES - free-text reference notes GH_COVERAGE - coverage percentage measured this run GH_THRESHOLD - coverage threshold (e.g. </w:t>
      </w:r>
      <w:r>
        <w:t xml:space="preserve">“70”</w:t>
      </w:r>
      <w:r>
        <w:t xml:space="preserve">) GH_ENFORCED -</w:t>
      </w:r>
      <w:r>
        <w:t xml:space="preserve"> </w:t>
      </w:r>
      <w:r>
        <w:t xml:space="preserve">“report”</w:t>
      </w:r>
      <w:r>
        <w:t xml:space="preserve"> </w:t>
      </w:r>
      <w:r>
        <w:t xml:space="preserve">|</w:t>
      </w:r>
      <w:r>
        <w:t xml:space="preserve"> </w:t>
      </w:r>
      <w:r>
        <w:t xml:space="preserve">“enforce”</w:t>
      </w:r>
      <w:r>
        <w:t xml:space="preserve"> </w:t>
      </w:r>
      <w:r>
        <w:t xml:space="preserve">GH_ADD_ROW -</w:t>
      </w:r>
      <w:r>
        <w:t xml:space="preserve"> </w:t>
      </w:r>
      <w:r>
        <w:t xml:space="preserve">“1”</w:t>
      </w:r>
      <w:r>
        <w:t xml:space="preserve"> </w:t>
      </w:r>
      <w:r>
        <w:t xml:space="preserve">to append an evidence row (default: refresh date only) GH_ADD_COV_ROW -</w:t>
      </w:r>
      <w:r>
        <w:t xml:space="preserve"> </w:t>
      </w:r>
      <w:r>
        <w:t xml:space="preserve">“1”</w:t>
      </w:r>
      <w:r>
        <w:t xml:space="preserve"> </w:t>
      </w:r>
      <w:r>
        <w:t xml:space="preserve">to append a coverage row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-PlanPath</w:t>
            </w:r>
          </w:p>
        </w:tc>
        <w:tc>
          <w:tcPr/>
          <w:p>
            <w:pPr>
              <w:pStyle w:val="Compact"/>
            </w:pPr>
            <w:r>
              <w:t xml:space="preserve">Path to GITLAB_HARDENING_TEST_PLAN.md.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-SkipHtml</w:t>
            </w:r>
          </w:p>
        </w:tc>
        <w:tc>
          <w:tcPr/>
          <w:p>
            <w:pPr>
              <w:pStyle w:val="Compact"/>
            </w:pPr>
            <w:r>
              <w:t xml:space="preserve">Skip HTML regeneration (used by tests to stay hermetic).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Updates the GitLab CI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CD</w:t>
      </w:r>
      <w:r>
        <w:rPr>
          <w:rStyle w:val="NormalTok"/>
        </w:rPr>
        <w:t xml:space="preserve"> hardening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compliance test plan with a pipeline 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Records an execution-evidence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GITLAB_HARDENING_TEST_PLAN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pipeline run that exercised the EMIR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DORA hardening controls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GitLab</w:t>
      </w:r>
      <w:r>
        <w:br/>
      </w:r>
      <w:r>
        <w:rPr>
          <w:rStyle w:val="NormalTok"/>
        </w:rPr>
        <w:t xml:space="preserve">    native Secret Detection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 PSScriptAnalyzer security 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dependency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container scanning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runner-OS detection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It also records</w:t>
      </w:r>
      <w:r>
        <w:br/>
      </w:r>
      <w:r>
        <w:rPr>
          <w:rStyle w:val="NormalTok"/>
        </w:rPr>
        <w:t xml:space="preserve">    the test-unit coverage figure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then regenerates the timestamped HTML 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Automation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Testing_Reports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 convention as the Automation and</w:t>
      </w:r>
      <w:r>
        <w:br/>
      </w:r>
      <w:r>
        <w:rPr>
          <w:rStyle w:val="NormalTok"/>
        </w:rPr>
        <w:t xml:space="preserve">    OneView plans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the GitLab plan appears alongside them as evidence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The script mirrors 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and shares its pure helpers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It can be driven interactively via</w:t>
      </w:r>
      <w:r>
        <w:br/>
      </w:r>
      <w:r>
        <w:rPr>
          <w:rStyle w:val="NormalTok"/>
        </w:rPr>
        <w:t xml:space="preserve">   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ake gitlab-hardening-update</w:t>
      </w:r>
      <w:r>
        <w:rPr>
          <w:rStyle w:val="CharTok"/>
        </w:rPr>
        <w:t xml:space="preserve">` </w:t>
      </w:r>
      <w:r>
        <w:rPr>
          <w:rStyle w:val="NormalTok"/>
        </w:rPr>
        <w:t xml:space="preserve">or non-interactively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GitLab</w:t>
      </w:r>
      <w:r>
        <w:br/>
      </w:r>
      <w:r>
        <w:rPr>
          <w:rStyle w:val="NormalTok"/>
        </w:rPr>
        <w:t xml:space="preserve">    compliance-evidence job via environment variables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Env vars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non-interactive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GH_REASON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ref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GH_PIPELINEJOB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pipeline or job identifier</w:t>
      </w:r>
      <w:r>
        <w:br/>
      </w:r>
      <w:r>
        <w:rPr>
          <w:rStyle w:val="NormalTok"/>
        </w:rPr>
        <w:t xml:space="preserve">      GH_ENV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"GitLab CI"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 GitLab - UAT"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GH_RESULT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Fail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Partial</w:t>
      </w:r>
      <w:r>
        <w:br/>
      </w:r>
      <w:r>
        <w:rPr>
          <w:rStyle w:val="NormalTok"/>
        </w:rPr>
        <w:t xml:space="preserve">      GH_NOTES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free-text reference notes</w:t>
      </w:r>
      <w:r>
        <w:br/>
      </w:r>
      <w:r>
        <w:rPr>
          <w:rStyle w:val="NormalTok"/>
        </w:rPr>
        <w:t xml:space="preserve">      GH_COVERAGE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coverage percentage measured this run</w:t>
      </w:r>
      <w:r>
        <w:br/>
      </w:r>
      <w:r>
        <w:rPr>
          <w:rStyle w:val="NormalTok"/>
        </w:rPr>
        <w:t xml:space="preserve">      GH_THRESHOLD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coverage threshold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GH_ENFORCED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"enforce"</w:t>
      </w:r>
      <w:r>
        <w:br/>
      </w:r>
      <w:r>
        <w:rPr>
          <w:rStyle w:val="NormalTok"/>
        </w:rPr>
        <w:t xml:space="preserve">      GH_ADD_ROW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to append an evidence row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refresh date only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GH_ADD_COV_ROW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to append a coverage row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PlanPath</w:t>
      </w:r>
      <w:r>
        <w:br/>
      </w:r>
      <w:r>
        <w:rPr>
          <w:rStyle w:val="NormalTok"/>
        </w:rPr>
        <w:t xml:space="preserve">    Path to GITLAB_HARDENING_TEST_PLAN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SkipHtml</w:t>
      </w:r>
      <w:r>
        <w:br/>
      </w:r>
      <w:r>
        <w:rPr>
          <w:rStyle w:val="NormalTok"/>
        </w:rPr>
        <w:t xml:space="preserve">    Skip HTML regeneration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used by tests to stay hermetic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./scripts/Update-GitLabHardeningPlan.ps1</vt:lpwstr>
  </property>
</Properties>
</file>