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c1"/>
    <w:p>
      <w:pPr>
        <w:pStyle w:val="Heading1"/>
      </w:pPr>
      <w:r>
        <w:t xml:space="preserve">ci-security-check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Replaces the previous ci-security-check.ps1, which had three defects that made it unfit as a regulatory control: 1. It scanned only</w:t>
      </w:r>
      <w:r>
        <w:t xml:space="preserve"> </w:t>
      </w:r>
      <w:r>
        <w:t xml:space="preserve">‘src/powershell’</w:t>
      </w:r>
      <w:r>
        <w:t xml:space="preserve">, ignoring</w:t>
      </w:r>
      <w:r>
        <w:t xml:space="preserve"> </w:t>
      </w:r>
      <w:r>
        <w:t xml:space="preserve">‘scripts/’</w:t>
      </w:r>
      <w:r>
        <w:t xml:space="preserve"> </w:t>
      </w:r>
      <w:r>
        <w:t xml:space="preserve">- which contains the CyberArk bootstrap and the GitLab maintenance triggers. 2. It gated on -Severity Error only. Every security rule in PSScriptAnalyzer emits Warning, so the gate could never fire. 3. It explicitly excluded PSAvoidUsingInvokeExpression, PSAvoidUsingConvertToSecureStringWithPlainText and PSAvoidUsingUsernameAndPasswordParams - the exact rules that detect the highest-severity defects in this repository. Naive secret grepping has been removed. GitLab native Secret Detection (Gitleaks) runs as a separate pipeline job and is authoritative; duplicating it here with a</w:t>
      </w:r>
      <w:r>
        <w:t xml:space="preserve"> </w:t>
      </w:r>
      <w:r>
        <w:t xml:space="preserve">‘password|secret|key|token’</w:t>
      </w:r>
      <w:r>
        <w:t xml:space="preserve"> </w:t>
      </w:r>
      <w:r>
        <w:t xml:space="preserve">substring match produced only unactionable warnings that were never gated on. Findings are matched against .security-baseline.json. A baselined finding is an explicitly risk-accepted exception carrying an owner, a justification and an expiry date. Expired exceptions are re-raised as active findings, so the baseline cannot be used to bury a finding indefinitely.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-Mode</w:t>
            </w:r>
          </w:p>
        </w:tc>
        <w:tc>
          <w:tcPr/>
          <w:p>
            <w:pPr>
              <w:pStyle w:val="Compact"/>
            </w:pPr>
            <w:r>
              <w:t xml:space="preserve">‘report’</w:t>
            </w:r>
            <w:r>
              <w:t xml:space="preserve"> </w:t>
            </w:r>
            <w:r>
              <w:t xml:space="preserve">- always exit 0. Findings are still written to all report artifacts and surfaced in the MR. Used during the remediation window defined in docs/compliance/SECURITY_PIPELINE.md.</w:t>
            </w:r>
            <w:r>
              <w:t xml:space="preserve"> </w:t>
            </w:r>
            <w:r>
              <w:t xml:space="preserve">‘enforce’</w:t>
            </w:r>
            <w:r>
              <w:t xml:space="preserve"> </w:t>
            </w:r>
            <w:r>
              <w:t xml:space="preserve">- exit non-zero when a non-baselined finding at or above -FailOn severity is present.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-FailOn</w:t>
            </w:r>
          </w:p>
        </w:tc>
        <w:tc>
          <w:tcPr/>
          <w:p>
            <w:pPr>
              <w:pStyle w:val="Compact"/>
            </w:pPr>
            <w:r>
              <w:t xml:space="preserve">Minimum severity that fails the build in</w:t>
            </w:r>
            <w:r>
              <w:t xml:space="preserve"> </w:t>
            </w:r>
            <w:r>
              <w:t xml:space="preserve">‘enforce’</w:t>
            </w:r>
            <w:r>
              <w:t xml:space="preserve"> </w:t>
            </w:r>
            <w:r>
              <w:t xml:space="preserve">mode.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-UpdateBaseline</w:t>
            </w:r>
          </w:p>
        </w:tc>
        <w:tc>
          <w:tcPr/>
          <w:p>
            <w:pPr>
              <w:pStyle w:val="Compact"/>
            </w:pPr>
            <w:r>
              <w:t xml:space="preserve">Regenerate .security-baseline.json from the current findings. Intended for the initial baselining exercise only; the resulting file must be reviewed and have owners and expiry dates set before it is committed.</w:t>
            </w:r>
          </w:p>
        </w:tc>
      </w:tr>
    </w:tbl>
    <w:bookmarkEnd w:id="11"/>
    <w:bookmarkStart w:id="14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ci-security-check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report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ci-security-check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enforce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FailOn Warning</w:t>
      </w:r>
    </w:p>
    <w:bookmarkEnd w:id="13"/>
    <w:bookmarkEnd w:id="14"/>
    <w:bookmarkStart w:id="15" w:name="sec8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CI security 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PSScriptAnalyzer security rules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 validation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</w:t>
      </w:r>
      <w:r>
        <w:br/>
      </w:r>
      <w:r>
        <w:rPr>
          <w:rStyle w:val="NormalTok"/>
        </w:rPr>
        <w:t xml:space="preserve">    GitLab-native report generation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Replaces the previous ci-security-check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which had three defects that</w:t>
      </w:r>
      <w:r>
        <w:br/>
      </w:r>
      <w:r>
        <w:rPr>
          <w:rStyle w:val="NormalTok"/>
        </w:rPr>
        <w:t xml:space="preserve">    made it unfit as a regulatory control</w:t>
      </w:r>
      <w:r>
        <w:rPr>
          <w:rStyle w:val="Operator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It scanned only </w:t>
      </w:r>
      <w:r>
        <w:rPr>
          <w:rStyle w:val="StringTok"/>
        </w:rPr>
        <w:t xml:space="preserve">'src/powershell'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ignoring </w:t>
      </w:r>
      <w:r>
        <w:rPr>
          <w:rStyle w:val="StringTok"/>
        </w:rPr>
        <w:t xml:space="preserve">'scripts/'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which contains</w:t>
      </w:r>
      <w:r>
        <w:br/>
      </w:r>
      <w:r>
        <w:rPr>
          <w:rStyle w:val="NormalTok"/>
        </w:rPr>
        <w:t xml:space="preserve">         the CyberArk bootstrap and the GitLab maintenance triggers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It gated 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Severity Error only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Every security rule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 PSScriptAnalyzer emits Warning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the gate could never fire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It explicitly excluded PSAvoidUsingInvokeExpression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PSAvoidUsingConvertToSecureStringWithPlainText and</w:t>
      </w:r>
      <w:r>
        <w:br/>
      </w:r>
      <w:r>
        <w:rPr>
          <w:rStyle w:val="NormalTok"/>
        </w:rPr>
        <w:t xml:space="preserve">         PSAvoidUsingUsernameAndPasswordParams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the exact rules that detect</w:t>
      </w:r>
      <w:r>
        <w:br/>
      </w:r>
      <w:r>
        <w:rPr>
          <w:rStyle w:val="NormalTok"/>
        </w:rPr>
        <w:t xml:space="preserve">         the highest-severity defects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this repository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Naive secret grepping has been removed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GitLab native Secret Detection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Gitleaks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runs as a separate pipeline job and is authoritative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duplicating</w:t>
      </w:r>
      <w:r>
        <w:br/>
      </w:r>
      <w:r>
        <w:rPr>
          <w:rStyle w:val="NormalTok"/>
        </w:rPr>
        <w:t xml:space="preserve">    it here with a </w:t>
      </w:r>
      <w:r>
        <w:rPr>
          <w:rStyle w:val="StringTok"/>
        </w:rPr>
        <w:t xml:space="preserve">'password|secret|key|token'</w:t>
      </w:r>
      <w:r>
        <w:rPr>
          <w:rStyle w:val="NormalTok"/>
        </w:rPr>
        <w:t xml:space="preserve"> substring match produced only</w:t>
      </w:r>
      <w:r>
        <w:br/>
      </w:r>
      <w:r>
        <w:rPr>
          <w:rStyle w:val="NormalTok"/>
        </w:rPr>
        <w:t xml:space="preserve">    unactionable warnings that were never gated 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Findings are matched against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A baselined finding is</w:t>
      </w:r>
      <w:r>
        <w:br/>
      </w:r>
      <w:r>
        <w:rPr>
          <w:rStyle w:val="NormalTok"/>
        </w:rPr>
        <w:t xml:space="preserve">    an explicitly risk-accepted exception carrying an owner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justification and</w:t>
      </w:r>
      <w:r>
        <w:br/>
      </w:r>
      <w:r>
        <w:rPr>
          <w:rStyle w:val="NormalTok"/>
        </w:rPr>
        <w:t xml:space="preserve">    an expiry date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Expired exceptions are re-raised as active findings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the</w:t>
      </w:r>
      <w:r>
        <w:br/>
      </w:r>
      <w:r>
        <w:rPr>
          <w:rStyle w:val="NormalTok"/>
        </w:rPr>
        <w:t xml:space="preserve">    baseline cannot be used to bury a finding indefinitely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Mode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'report'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always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Findings are still written to all report</w:t>
      </w:r>
      <w:r>
        <w:br/>
      </w:r>
      <w:r>
        <w:rPr>
          <w:rStyle w:val="NormalTok"/>
        </w:rPr>
        <w:t xml:space="preserve">                artifacts and surfaced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 MR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Used during the remediation</w:t>
      </w:r>
      <w:r>
        <w:br/>
      </w:r>
      <w:r>
        <w:rPr>
          <w:rStyle w:val="NormalTok"/>
        </w:rPr>
        <w:t xml:space="preserve">                window defined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compliance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SECURITY_PIPELINE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'enforce'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non-zero when a non-baselined finding at or above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FailOn severity is present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FailOn</w:t>
      </w:r>
      <w:r>
        <w:br/>
      </w:r>
      <w:r>
        <w:rPr>
          <w:rStyle w:val="NormalTok"/>
        </w:rPr>
        <w:t xml:space="preserve">    Minimum severity that fails the build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'enforce'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UpdateBaseline</w:t>
      </w:r>
      <w:r>
        <w:br/>
      </w:r>
      <w:r>
        <w:rPr>
          <w:rStyle w:val="NormalTok"/>
        </w:rPr>
        <w:t xml:space="preserve">    Regenerate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current findings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Intended </w:t>
      </w:r>
      <w:r>
        <w:rPr>
          <w:rStyle w:val="ControlFlowTok"/>
        </w:rPr>
        <w:t xml:space="preserve">for</w:t>
      </w:r>
      <w:r>
        <w:br/>
      </w:r>
      <w:r>
        <w:rPr>
          <w:rStyle w:val="NormalTok"/>
        </w:rPr>
        <w:t xml:space="preserve">    the initial baselining exercise only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the resulting file must be reviewed</w:t>
      </w:r>
      <w:r>
        <w:br/>
      </w:r>
      <w:r>
        <w:rPr>
          <w:rStyle w:val="NormalTok"/>
        </w:rPr>
        <w:t xml:space="preserve">    and have owners and expiry dates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 before it is committed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ci-security-check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report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ci-security-check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enforce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FailOn Warning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./scripts/ci-security-check.ps1</vt:lpwstr>
  </property>
</Properties>
</file>