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Connect-OneView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a connection-focused alias for Test-ServerConnectivity. It validates network reachability and performs authentication in a single step, leaving an active OneView session available for subsequent commands (Get-OneViewServerList, Get-OneViewConnectionStatus, etc.). On a live run the appliance host is taken verbatim from -OneViewHost and credentials are entered interactively at the prompt. Config files are never read during a live run. The OneView session persists for the remainder of the PowerShell session. Use Disconnect-OneView to explicitly close it.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address to connect to (server name or serial). Required for a live (non-DryRun) connection. Used verbatim - no config/env fallback.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host resolution only - no authentication is attempted and no real connection is made. Host is resolved from connection_hosts.json (Test environment by default). Safe for testing code without touching an appliance. Remove -DryRun when you are ready to connect and make changes.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Connect to an HPE OneView appliance and establish a persistent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a connection-focused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Test-ServerConnectivity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It</w:t>
      </w:r>
      <w:r>
        <w:br/>
      </w:r>
      <w:r>
        <w:rPr>
          <w:rStyle w:val="NormalTok"/>
        </w:rPr>
        <w:t xml:space="preserve">        validates network reachability and performs authentication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 single</w:t>
      </w:r>
      <w:r>
        <w:br/>
      </w:r>
      <w:r>
        <w:rPr>
          <w:rStyle w:val="NormalTok"/>
        </w:rPr>
        <w:t xml:space="preserve">        step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leaving an active OneView session available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subsequent</w:t>
      </w:r>
      <w:r>
        <w:br/>
      </w:r>
      <w:r>
        <w:rPr>
          <w:rStyle w:val="NormalTok"/>
        </w:rPr>
        <w:t xml:space="preserve">        commands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Get-OneViewServerList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    On a live run the appliance host is taken verbatim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br/>
      </w:r>
      <w:r>
        <w:rPr>
          <w:rStyle w:val="NormalTok"/>
        </w:rPr>
        <w:t xml:space="preserve">        and credentials are entered interactively at the prompt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Config files</w:t>
      </w:r>
      <w:r>
        <w:br/>
      </w:r>
      <w:r>
        <w:rPr>
          <w:rStyle w:val="NormalTok"/>
        </w:rPr>
        <w:t xml:space="preserve">        are never read during a live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The OneView session persists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remainder of the PowerShell</w:t>
      </w:r>
      <w:r>
        <w:br/>
      </w:r>
      <w:r>
        <w:rPr>
          <w:rStyle w:val="NormalTok"/>
        </w:rPr>
        <w:t xml:space="preserve">        session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Disconnect-OneView to explicitly close it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 address to connect 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 name</w:t>
      </w:r>
      <w:r>
        <w:br/>
      </w:r>
      <w:r>
        <w:rPr>
          <w:rStyle w:val="NormalTok"/>
        </w:rPr>
        <w:t xml:space="preserve">        or serial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live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non-DryRun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Used</w:t>
      </w:r>
      <w:r>
        <w:br/>
      </w:r>
      <w:r>
        <w:rPr>
          <w:rStyle w:val="NormalTok"/>
        </w:rPr>
        <w:t xml:space="preserve">        verbatim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config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env fallback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host resolution only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authentication is attempted and</w:t>
      </w:r>
      <w:r>
        <w:br/>
      </w:r>
      <w:r>
        <w:rPr>
          <w:rStyle w:val="NormalTok"/>
        </w:rPr>
        <w:t xml:space="preserve">        no real connection is made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Host is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environment by 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 Safe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testing code without touching an appliance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Remove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when you</w:t>
      </w:r>
      <w:r>
        <w:br/>
      </w:r>
      <w:r>
        <w:rPr>
          <w:rStyle w:val="NormalTok"/>
        </w:rPr>
        <w:t xml:space="preserve">        are ready to connect and make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instead of</w:t>
      </w:r>
      <w:r>
        <w:br/>
      </w:r>
      <w:r>
        <w:rPr>
          <w:rStyle w:val="NormalTok"/>
        </w:rPr>
        <w:t xml:space="preserve">       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br/>
      </w:r>
      <w:r>
        <w:br/>
      </w:r>
      <w:r>
        <w:rPr>
          <w:rStyle w:val="NormalTok"/>
        </w:rPr>
        <w:t xml:space="preserve">        Connect to the OneView appliance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Credentials are</w:t>
      </w:r>
      <w:r>
        <w:br/>
      </w:r>
      <w:r>
        <w:rPr>
          <w:rStyle w:val="NormalTok"/>
        </w:rPr>
        <w:t xml:space="preserve">        prompted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NormalTok"/>
        </w:rPr>
        <w:t xml:space="preserve">        Validate host resolution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without connecting or making</w:t>
      </w:r>
      <w:r>
        <w:br/>
      </w:r>
      <w:r>
        <w:rPr>
          <w:rStyle w:val="NormalTok"/>
        </w:rPr>
        <w:t xml:space="preserve">        any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Use this to test code safely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keys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Available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bool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connectivity and auth both succeeded</w:t>
      </w:r>
      <w:r>
        <w:br/>
      </w:r>
      <w:r>
        <w:rPr>
          <w:rStyle w:val="NormalTok"/>
        </w:rPr>
        <w:t xml:space="preserve">            OneViewHost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appliance contacted</w:t>
      </w:r>
      <w:r>
        <w:br/>
      </w:r>
      <w:r>
        <w:rPr>
          <w:rStyle w:val="NormalTok"/>
        </w:rPr>
        <w:t xml:space="preserve">            AuthConnect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authentication details</w:t>
      </w:r>
      <w:r>
        <w:br/>
      </w:r>
      <w:r>
        <w:rPr>
          <w:rStyle w:val="NormalTok"/>
        </w:rPr>
        <w:t xml:space="preserve">            NetworkPing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network probe results</w:t>
      </w:r>
      <w:r>
        <w:br/>
      </w:r>
      <w:r>
        <w:rPr>
          <w:rStyle w:val="NormalTok"/>
        </w:rPr>
        <w:t xml:space="preserve">            Message  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human-readable status</w:t>
      </w:r>
      <w:r>
        <w:br/>
      </w:r>
      <w:r>
        <w:rPr>
          <w:rStyle w:val="NormalTok"/>
        </w:rPr>
        <w:t xml:space="preserve">            Timestamp       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UTC ISO </w:t>
      </w:r>
      <w:r>
        <w:rPr>
          <w:rStyle w:val="DecValTok"/>
        </w:rPr>
        <w:t xml:space="preserve">8601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NOTES</w:t>
      </w:r>
      <w:r>
        <w:br/>
      </w:r>
      <w:r>
        <w:rPr>
          <w:rStyle w:val="NormalTok"/>
        </w:rPr>
        <w:t xml:space="preserve">        This command is the counterpart to Disconnect-OneView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Internally it</w:t>
      </w:r>
      <w:r>
        <w:br/>
      </w:r>
      <w:r>
        <w:rPr>
          <w:rStyle w:val="NormalTok"/>
        </w:rPr>
        <w:t xml:space="preserve">        delegates to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all network validation and</w:t>
      </w:r>
      <w:r>
        <w:br/>
      </w:r>
      <w:r>
        <w:rPr>
          <w:rStyle w:val="NormalTok"/>
        </w:rPr>
        <w:t xml:space="preserve">        session-establishment logic is shared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