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Get-OneViewServerTarget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Sends a query against the OneView /rest/server-hardware endpoint and returns a normalized hashtable describing the server. Validates health (must be OK) and tolerates power state Off or On. STRICT SINGLE-SERVER: this command must resolve to exactly one server. A query that matches more than one server is a hard failure (Success=$false) rather than a warning - it never silently picks the first match, because it underpins destructive operations (ISO attach/deploy, reboot, OS build). Connection to the appliance is handled by the shared Resolve-OneViewSession helper (prompts for the host/credentials when needed) and the session persists; this command never disconnects.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Server name, serial number, OneView resource name, iLO IP, or bay/enclosure positional id (e.g. </w:t>
            </w:r>
            <w:r>
              <w:t xml:space="preserve">“Enclosure1, Bay 3”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-IdentifierType</w:t>
            </w:r>
            <w:r>
              <w:t xml:space="preserve"> </w:t>
            </w:r>
            <w:r>
              <w:rPr>
                <w:i/>
                <w:iCs/>
              </w:rPr>
              <w:t xml:space="preserve">(Aliases: -IdTyp)</w:t>
            </w:r>
          </w:p>
        </w:tc>
        <w:tc>
          <w:tcPr/>
          <w:p>
            <w:pPr>
              <w:pStyle w:val="Compact"/>
            </w:pPr>
            <w:r>
              <w:t xml:space="preserve">Hint for the search filter: Name, Serial, OneViewName, IloIp, EnclosureBay, Auto. Default Auto attempts each in turn.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query without performing it.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Query HPE OneView to identify and validate a target server by various identifiers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Sends a query against the OneView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server-hardware endpoint and returns</w:t>
      </w:r>
      <w:r>
        <w:br/>
      </w:r>
      <w:r>
        <w:rPr>
          <w:rStyle w:val="NormalTok"/>
        </w:rPr>
        <w:t xml:space="preserve">        a normalized hashtable describing the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Validates health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must be 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and tolerates power state Off or 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STRICT SINGLE-SERVER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this command must resolve to exactly one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query that matches more than one server is a hard failure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Success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$false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rather than a warning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it never silently picks the first match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because it</w:t>
      </w:r>
      <w:r>
        <w:br/>
      </w:r>
      <w:r>
        <w:rPr>
          <w:rStyle w:val="NormalTok"/>
        </w:rPr>
        <w:t xml:space="preserve">        underpins destructive operations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attach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OS build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Connection to the appliance is handled by the shared Resolve-OneViewSession</w:t>
      </w:r>
      <w:r>
        <w:br/>
      </w:r>
      <w:r>
        <w:rPr>
          <w:rStyle w:val="NormalTok"/>
        </w:rPr>
        <w:t xml:space="preserve">       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host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credentials when needed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the session</w:t>
      </w:r>
      <w:r>
        <w:br/>
      </w:r>
      <w:r>
        <w:rPr>
          <w:rStyle w:val="NormalTok"/>
        </w:rPr>
        <w:t xml:space="preserve">        persists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this command never disconnects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ServerIdentifier</w:t>
      </w:r>
      <w:r>
        <w:br/>
      </w:r>
      <w:r>
        <w:rPr>
          <w:rStyle w:val="NormalTok"/>
        </w:rPr>
        <w:t xml:space="preserve">        Server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 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 resource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bay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enclosure</w:t>
      </w:r>
      <w:r>
        <w:br/>
      </w:r>
      <w:r>
        <w:rPr>
          <w:rStyle w:val="NormalTok"/>
        </w:rPr>
        <w:t xml:space="preserve">        positional 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"Enclosure1, Bay 3"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IdentifierType</w:t>
      </w:r>
      <w:r>
        <w:br/>
      </w:r>
      <w:r>
        <w:rPr>
          <w:rStyle w:val="NormalTok"/>
        </w:rPr>
        <w:t xml:space="preserve">        Hint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search filter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EnclosureBay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Default Auto attempts each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turn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OneViewUser</w:t>
      </w:r>
      <w:r>
        <w:br/>
      </w:r>
      <w:r>
        <w:rPr>
          <w:rStyle w:val="NormalTok"/>
        </w:rPr>
        <w:t xml:space="preserve">        OneView username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OneViewPassword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OneViewPassword</w:t>
      </w:r>
      <w:r>
        <w:br/>
      </w:r>
      <w:r>
        <w:rPr>
          <w:rStyle w:val="NormalTok"/>
        </w:rPr>
        <w:t xml:space="preserve">        OneView 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OneViewUser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Port</w:t>
      </w:r>
      <w:r>
        <w:br/>
      </w:r>
      <w:r>
        <w:rPr>
          <w:rStyle w:val="NormalTok"/>
        </w:rPr>
        <w:t xml:space="preserve">        OneView HTTPS 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SkipCertificateCheck</w:t>
      </w:r>
      <w:r>
        <w:br/>
      </w:r>
      <w:r>
        <w:rPr>
          <w:rStyle w:val="NormalTok"/>
        </w:rPr>
        <w:t xml:space="preserve">        Skip SSL cert verification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true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</w:t>
      </w:r>
      <w:r>
        <w:br/>
      </w:r>
      <w:r>
        <w:rPr>
          <w:rStyle w:val="NormalTok"/>
        </w:rPr>
        <w:t xml:space="preserve">        Per-call timeout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MockResult</w:t>
      </w:r>
      <w:r>
        <w:br/>
      </w:r>
      <w:r>
        <w:rPr>
          <w:rStyle w:val="NormalTok"/>
        </w:rPr>
        <w:t xml:space="preserve">        Hashtable to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without making any HTTP calls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Print query without performing it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2026-09-03T17:47:29Z</dcterms:created>
  <dcterms:modified xsi:type="dcterms:W3CDTF">2026-09-03T17:47:29Z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./src/powershell/Automation/Public/Get-OneViewServerTarget.ps1</vt:lpwstr>
  </property>
</Properties>
</file>