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ec1"/>
    <w:p>
      <w:pPr>
        <w:pStyle w:val="Heading1"/>
      </w:pPr>
      <w:r>
        <w:t xml:space="preserve">Automation Command Reference</w:t>
      </w:r>
    </w:p>
    <w:bookmarkStart w:id="9" w:name="sec2"/>
    <w:p>
      <w:pPr>
        <w:pStyle w:val="Heading2"/>
      </w:pPr>
      <w:r>
        <w:t xml:space="preserve">Table of Contents</w:t>
      </w:r>
    </w:p>
    <w:p>
      <w:pPr>
        <w:pStyle w:val="Compact"/>
        <w:numPr>
          <w:ilvl w:val="0"/>
          <w:numId w:val="1001"/>
        </w:numPr>
      </w:pPr>
      <w:hyperlink w:anchor="sec3">
        <w:r>
          <w:rPr>
            <w:rStyle w:val="Hyperlink"/>
          </w:rPr>
          <w:t xml:space="preserve">How the commands fit together</w:t>
        </w:r>
      </w:hyperlink>
    </w:p>
    <w:p>
      <w:pPr>
        <w:pStyle w:val="Compact"/>
        <w:numPr>
          <w:ilvl w:val="0"/>
          <w:numId w:val="1001"/>
        </w:numPr>
      </w:pPr>
      <w:hyperlink w:anchor="sec4">
        <w:r>
          <w:rPr>
            <w:rStyle w:val="Hyperlink"/>
          </w:rPr>
          <w:t xml:space="preserve">Setup (One-Time)</w:t>
        </w:r>
      </w:hyperlink>
    </w:p>
    <w:p>
      <w:pPr>
        <w:pStyle w:val="Compact"/>
        <w:numPr>
          <w:ilvl w:val="0"/>
          <w:numId w:val="1001"/>
        </w:numPr>
      </w:pPr>
      <w:hyperlink w:anchor="sec5">
        <w:r>
          <w:rPr>
            <w:rStyle w:val="Hyperlink"/>
          </w:rPr>
          <w:t xml:space="preserve">Connectivity, Connection &amp; Server Lookup</w:t>
        </w:r>
      </w:hyperlink>
    </w:p>
    <w:p>
      <w:pPr>
        <w:pStyle w:val="Compact"/>
        <w:numPr>
          <w:ilvl w:val="1"/>
          <w:numId w:val="1002"/>
        </w:numPr>
      </w:pPr>
      <w:hyperlink w:anchor="sec6">
        <w:r>
          <w:rPr>
            <w:rStyle w:val="Hyperlink"/>
          </w:rPr>
          <w:t xml:space="preserve">Test OneView connectivity</w:t>
        </w:r>
      </w:hyperlink>
    </w:p>
    <w:p>
      <w:pPr>
        <w:pStyle w:val="Compact"/>
        <w:numPr>
          <w:ilvl w:val="1"/>
          <w:numId w:val="1002"/>
        </w:numPr>
      </w:pPr>
      <w:hyperlink w:anchor="sec10">
        <w:r>
          <w:rPr>
            <w:rStyle w:val="Hyperlink"/>
          </w:rPr>
          <w:t xml:space="preserve">Connect to OneView</w:t>
        </w:r>
      </w:hyperlink>
    </w:p>
    <w:p>
      <w:pPr>
        <w:pStyle w:val="Compact"/>
        <w:numPr>
          <w:ilvl w:val="1"/>
          <w:numId w:val="1002"/>
        </w:numPr>
      </w:pPr>
      <w:hyperlink w:anchor="sec18">
        <w:r>
          <w:rPr>
            <w:rStyle w:val="Hyperlink"/>
          </w:rPr>
          <w:t xml:space="preserve">Disconnect from OneView</w:t>
        </w:r>
      </w:hyperlink>
    </w:p>
    <w:p>
      <w:pPr>
        <w:pStyle w:val="Compact"/>
        <w:numPr>
          <w:ilvl w:val="1"/>
          <w:numId w:val="1002"/>
        </w:numPr>
      </w:pPr>
      <w:hyperlink w:anchor="sec21">
        <w:r>
          <w:rPr>
            <w:rStyle w:val="Hyperlink"/>
          </w:rPr>
          <w:t xml:space="preserve">Get OneView connection status</w:t>
        </w:r>
      </w:hyperlink>
    </w:p>
    <w:p>
      <w:pPr>
        <w:pStyle w:val="Compact"/>
        <w:numPr>
          <w:ilvl w:val="1"/>
          <w:numId w:val="1002"/>
        </w:numPr>
      </w:pPr>
      <w:hyperlink w:anchor="sec30">
        <w:r>
          <w:rPr>
            <w:rStyle w:val="Hyperlink"/>
          </w:rPr>
          <w:t xml:space="preserve">Get OneView server list</w:t>
        </w:r>
      </w:hyperlink>
    </w:p>
    <w:p>
      <w:pPr>
        <w:pStyle w:val="Compact"/>
        <w:numPr>
          <w:ilvl w:val="1"/>
          <w:numId w:val="1002"/>
        </w:numPr>
      </w:pPr>
      <w:hyperlink w:anchor="sec38">
        <w:r>
          <w:rPr>
            <w:rStyle w:val="Hyperlink"/>
          </w:rPr>
          <w:t xml:space="preserve">Validate build parameters</w:t>
        </w:r>
      </w:hyperlink>
    </w:p>
    <w:p>
      <w:pPr>
        <w:pStyle w:val="Compact"/>
        <w:numPr>
          <w:ilvl w:val="0"/>
          <w:numId w:val="1001"/>
        </w:numPr>
      </w:pPr>
      <w:hyperlink w:anchor="sec43">
        <w:r>
          <w:rPr>
            <w:rStyle w:val="Hyperlink"/>
          </w:rPr>
          <w:t xml:space="preserve">ISO Image Naming &amp; SMB Shares</w:t>
        </w:r>
      </w:hyperlink>
    </w:p>
    <w:p>
      <w:pPr>
        <w:pStyle w:val="Compact"/>
        <w:numPr>
          <w:ilvl w:val="1"/>
          <w:numId w:val="1003"/>
        </w:numPr>
      </w:pPr>
      <w:hyperlink w:anchor="sec44">
        <w:r>
          <w:rPr>
            <w:rStyle w:val="Hyperlink"/>
          </w:rPr>
          <w:t xml:space="preserve">Bootable ISO filename convention</w:t>
        </w:r>
      </w:hyperlink>
    </w:p>
    <w:p>
      <w:pPr>
        <w:pStyle w:val="Compact"/>
        <w:numPr>
          <w:ilvl w:val="1"/>
          <w:numId w:val="1003"/>
        </w:numPr>
      </w:pPr>
      <w:hyperlink w:anchor="sec45">
        <w:r>
          <w:rPr>
            <w:rStyle w:val="Hyperlink"/>
          </w:rPr>
          <w:t xml:space="preserve">ISO path requirements (no local drives)</w:t>
        </w:r>
      </w:hyperlink>
    </w:p>
    <w:p>
      <w:pPr>
        <w:pStyle w:val="Compact"/>
        <w:numPr>
          <w:ilvl w:val="0"/>
          <w:numId w:val="1001"/>
        </w:numPr>
      </w:pPr>
      <w:hyperlink w:anchor="sec47">
        <w:r>
          <w:rPr>
            <w:rStyle w:val="Hyperlink"/>
          </w:rPr>
          <w:t xml:space="preserve">Physical Server Build (End-to-End)</w:t>
        </w:r>
      </w:hyperlink>
    </w:p>
    <w:p>
      <w:pPr>
        <w:pStyle w:val="Compact"/>
        <w:numPr>
          <w:ilvl w:val="1"/>
          <w:numId w:val="1004"/>
        </w:numPr>
      </w:pPr>
      <w:hyperlink w:anchor="sec48">
        <w:r>
          <w:rPr>
            <w:rStyle w:val="Hyperlink"/>
          </w:rPr>
          <w:t xml:space="preserve">Configure build (4-eye review)</w:t>
        </w:r>
      </w:hyperlink>
    </w:p>
    <w:p>
      <w:pPr>
        <w:pStyle w:val="Compact"/>
        <w:numPr>
          <w:ilvl w:val="1"/>
          <w:numId w:val="1004"/>
        </w:numPr>
      </w:pPr>
      <w:hyperlink w:anchor="sec51">
        <w:r>
          <w:rPr>
            <w:rStyle w:val="Hyperlink"/>
          </w:rPr>
          <w:t xml:space="preserve">Full build (most common)</w:t>
        </w:r>
      </w:hyperlink>
    </w:p>
    <w:p>
      <w:pPr>
        <w:pStyle w:val="Compact"/>
        <w:numPr>
          <w:ilvl w:val="1"/>
          <w:numId w:val="1004"/>
        </w:numPr>
      </w:pPr>
      <w:hyperlink w:anchor="sec53">
        <w:r>
          <w:rPr>
            <w:rStyle w:val="Hyperlink"/>
          </w:rPr>
          <w:t xml:space="preserve">Dry run (validate without changing anything)</w:t>
        </w:r>
      </w:hyperlink>
    </w:p>
    <w:p>
      <w:pPr>
        <w:pStyle w:val="Compact"/>
        <w:numPr>
          <w:ilvl w:val="1"/>
          <w:numId w:val="1004"/>
        </w:numPr>
      </w:pPr>
      <w:hyperlink w:anchor="sec54">
        <w:r>
          <w:rPr>
            <w:rStyle w:val="Hyperlink"/>
          </w:rPr>
          <w:t xml:space="preserve">Re-run monitoring after deployment</w:t>
        </w:r>
      </w:hyperlink>
    </w:p>
    <w:p>
      <w:pPr>
        <w:pStyle w:val="Compact"/>
        <w:numPr>
          <w:ilvl w:val="1"/>
          <w:numId w:val="1004"/>
        </w:numPr>
      </w:pPr>
      <w:hyperlink w:anchor="sec55">
        <w:r>
          <w:rPr>
            <w:rStyle w:val="Hyperlink"/>
          </w:rPr>
          <w:t xml:space="preserve">Build with custom domain and post-build checks</w:t>
        </w:r>
      </w:hyperlink>
    </w:p>
    <w:p>
      <w:pPr>
        <w:pStyle w:val="Compact"/>
        <w:numPr>
          <w:ilvl w:val="0"/>
          <w:numId w:val="1001"/>
        </w:numPr>
      </w:pPr>
      <w:hyperlink w:anchor="sec56">
        <w:r>
          <w:rPr>
            <w:rStyle w:val="Hyperlink"/>
          </w:rPr>
          <w:t xml:space="preserve">ISO Deployment &amp; Monitoring</w:t>
        </w:r>
      </w:hyperlink>
    </w:p>
    <w:p>
      <w:pPr>
        <w:pStyle w:val="Compact"/>
        <w:numPr>
          <w:ilvl w:val="1"/>
          <w:numId w:val="1005"/>
        </w:numPr>
      </w:pPr>
      <w:hyperlink w:anchor="sec57">
        <w:r>
          <w:rPr>
            <w:rStyle w:val="Hyperlink"/>
          </w:rPr>
          <w:t xml:space="preserve">Monitor installation progress</w:t>
        </w:r>
      </w:hyperlink>
    </w:p>
    <w:p>
      <w:pPr>
        <w:pStyle w:val="Compact"/>
        <w:numPr>
          <w:ilvl w:val="1"/>
          <w:numId w:val="1005"/>
        </w:numPr>
      </w:pPr>
      <w:hyperlink w:anchor="sec61">
        <w:r>
          <w:rPr>
            <w:rStyle w:val="Hyperlink"/>
          </w:rPr>
          <w:t xml:space="preserve">iLO Redfish operations</w:t>
        </w:r>
      </w:hyperlink>
    </w:p>
    <w:p>
      <w:pPr>
        <w:pStyle w:val="Compact"/>
        <w:numPr>
          <w:ilvl w:val="1"/>
          <w:numId w:val="1005"/>
        </w:numPr>
      </w:pPr>
      <w:hyperlink w:anchor="sec66">
        <w:r>
          <w:rPr>
            <w:rStyle w:val="Hyperlink"/>
          </w:rPr>
          <w:t xml:space="preserve">Resolve server target via OneView</w:t>
        </w:r>
      </w:hyperlink>
    </w:p>
    <w:p>
      <w:pPr>
        <w:pStyle w:val="Compact"/>
        <w:numPr>
          <w:ilvl w:val="1"/>
          <w:numId w:val="1005"/>
        </w:numPr>
      </w:pPr>
      <w:hyperlink w:anchor="sec69">
        <w:r>
          <w:rPr>
            <w:rStyle w:val="Hyperlink"/>
          </w:rPr>
          <w:t xml:space="preserve">Pre-build validation</w:t>
        </w:r>
      </w:hyperlink>
    </w:p>
    <w:p>
      <w:pPr>
        <w:pStyle w:val="Compact"/>
        <w:numPr>
          <w:ilvl w:val="1"/>
          <w:numId w:val="1005"/>
        </w:numPr>
      </w:pPr>
      <w:hyperlink w:anchor="sec72">
        <w:r>
          <w:rPr>
            <w:rStyle w:val="Hyperlink"/>
          </w:rPr>
          <w:t xml:space="preserve">Post-build validation</w:t>
        </w:r>
      </w:hyperlink>
    </w:p>
    <w:p>
      <w:pPr>
        <w:pStyle w:val="Compact"/>
        <w:numPr>
          <w:ilvl w:val="1"/>
          <w:numId w:val="1005"/>
        </w:numPr>
      </w:pPr>
      <w:hyperlink w:anchor="sec76">
        <w:r>
          <w:rPr>
            <w:rStyle w:val="Hyperlink"/>
          </w:rPr>
          <w:t xml:space="preserve">Patch Windows ISO with security updates</w:t>
        </w:r>
      </w:hyperlink>
    </w:p>
    <w:p>
      <w:pPr>
        <w:pStyle w:val="Compact"/>
        <w:numPr>
          <w:ilvl w:val="0"/>
          <w:numId w:val="1001"/>
        </w:numPr>
      </w:pPr>
      <w:hyperlink w:anchor="sec80">
        <w:r>
          <w:rPr>
            <w:rStyle w:val="Hyperlink"/>
          </w:rPr>
          <w:t xml:space="preserve">Maintenance Mode</w:t>
        </w:r>
      </w:hyperlink>
    </w:p>
    <w:p>
      <w:pPr>
        <w:pStyle w:val="Compact"/>
        <w:numPr>
          <w:ilvl w:val="1"/>
          <w:numId w:val="1006"/>
        </w:numPr>
      </w:pPr>
      <w:hyperlink w:anchor="sec81">
        <w:r>
          <w:rPr>
            <w:rStyle w:val="Hyperlink"/>
          </w:rPr>
          <w:t xml:space="preserve">Examples</w:t>
        </w:r>
      </w:hyperlink>
    </w:p>
    <w:p>
      <w:pPr>
        <w:pStyle w:val="Compact"/>
        <w:numPr>
          <w:ilvl w:val="0"/>
          <w:numId w:val="1001"/>
        </w:numPr>
      </w:pPr>
      <w:hyperlink w:anchor="sec82">
        <w:r>
          <w:rPr>
            <w:rStyle w:val="Hyperlink"/>
          </w:rPr>
          <w:t xml:space="preserve">PowerShell Execution and Utility</w:t>
        </w:r>
      </w:hyperlink>
    </w:p>
    <w:p>
      <w:pPr>
        <w:pStyle w:val="Compact"/>
        <w:numPr>
          <w:ilvl w:val="1"/>
          <w:numId w:val="1007"/>
        </w:numPr>
      </w:pPr>
      <w:hyperlink w:anchor="sec83">
        <w:r>
          <w:rPr>
            <w:rStyle w:val="Hyperlink"/>
          </w:rPr>
          <w:t xml:space="preserve">Run a local PowerShell script</w:t>
        </w:r>
      </w:hyperlink>
    </w:p>
    <w:p>
      <w:pPr>
        <w:pStyle w:val="Compact"/>
        <w:numPr>
          <w:ilvl w:val="1"/>
          <w:numId w:val="1007"/>
        </w:numPr>
      </w:pPr>
      <w:hyperlink w:anchor="sec84">
        <w:r>
          <w:rPr>
            <w:rStyle w:val="Hyperlink"/>
          </w:rPr>
          <w:t xml:space="preserve">Run a remote PowerShell script via WinRM</w:t>
        </w:r>
      </w:hyperlink>
    </w:p>
    <w:p>
      <w:pPr>
        <w:pStyle w:val="Compact"/>
        <w:numPr>
          <w:ilvl w:val="1"/>
          <w:numId w:val="1007"/>
        </w:numPr>
      </w:pPr>
      <w:hyperlink w:anchor="sec85">
        <w:r>
          <w:rPr>
            <w:rStyle w:val="Hyperlink"/>
          </w:rPr>
          <w:t xml:space="preserve">Generate a deterministic UUID</w:t>
        </w:r>
      </w:hyperlink>
    </w:p>
    <w:p>
      <w:pPr>
        <w:pStyle w:val="Compact"/>
        <w:numPr>
          <w:ilvl w:val="1"/>
          <w:numId w:val="1007"/>
        </w:numPr>
      </w:pPr>
      <w:hyperlink w:anchor="sec86">
        <w:r>
          <w:rPr>
            <w:rStyle w:val="Hyperlink"/>
          </w:rPr>
          <w:t xml:space="preserve">OpsRamp API client</w:t>
        </w:r>
      </w:hyperlink>
    </w:p>
    <w:p>
      <w:pPr>
        <w:pStyle w:val="Compact"/>
        <w:numPr>
          <w:ilvl w:val="0"/>
          <w:numId w:val="1001"/>
        </w:numPr>
      </w:pPr>
      <w:hyperlink w:anchor="sec87">
        <w:r>
          <w:rPr>
            <w:rStyle w:val="Hyperlink"/>
          </w:rPr>
          <w:t xml:space="preserve">Routing and Control Surfaces</w:t>
        </w:r>
      </w:hyperlink>
    </w:p>
    <w:p>
      <w:pPr>
        <w:pStyle w:val="Compact"/>
        <w:numPr>
          <w:ilvl w:val="1"/>
          <w:numId w:val="1008"/>
        </w:numPr>
      </w:pPr>
      <w:hyperlink w:anchor="sec88">
        <w:r>
          <w:rPr>
            <w:rStyle w:val="Hyperlink"/>
          </w:rPr>
          <w:t xml:space="preserve">Orchestrator (unified entry point)</w:t>
        </w:r>
      </w:hyperlink>
    </w:p>
    <w:p>
      <w:pPr>
        <w:pStyle w:val="Compact"/>
        <w:numPr>
          <w:ilvl w:val="1"/>
          <w:numId w:val="1008"/>
        </w:numPr>
      </w:pPr>
      <w:hyperlink w:anchor="sec89">
        <w:r>
          <w:rPr>
            <w:rStyle w:val="Hyperlink"/>
          </w:rPr>
          <w:t xml:space="preserve">View the route map</w:t>
        </w:r>
      </w:hyperlink>
    </w:p>
    <w:p>
      <w:pPr>
        <w:pStyle w:val="Compact"/>
        <w:numPr>
          <w:ilvl w:val="1"/>
          <w:numId w:val="1008"/>
        </w:numPr>
      </w:pPr>
      <w:hyperlink w:anchor="sec90">
        <w:r>
          <w:rPr>
            <w:rStyle w:val="Hyperlink"/>
          </w:rPr>
          <w:t xml:space="preserve">Control surface factories and runners</w:t>
        </w:r>
      </w:hyperlink>
    </w:p>
    <w:p>
      <w:pPr>
        <w:pStyle w:val="Compact"/>
        <w:numPr>
          <w:ilvl w:val="1"/>
          <w:numId w:val="1008"/>
        </w:numPr>
      </w:pPr>
      <w:hyperlink w:anchor="sec91">
        <w:r>
          <w:rPr>
            <w:rStyle w:val="Hyperlink"/>
          </w:rPr>
          <w:t xml:space="preserve">GitLab maintenance trigger</w:t>
        </w:r>
      </w:hyperlink>
    </w:p>
    <w:p>
      <w:pPr>
        <w:pStyle w:val="Compact"/>
        <w:numPr>
          <w:ilvl w:val="0"/>
          <w:numId w:val="1001"/>
        </w:numPr>
      </w:pPr>
      <w:hyperlink w:anchor="sec92">
        <w:r>
          <w:rPr>
            <w:rStyle w:val="Hyperlink"/>
          </w:rPr>
          <w:t xml:space="preserve">Functional Test Harnesses</w:t>
        </w:r>
      </w:hyperlink>
    </w:p>
    <w:p>
      <w:pPr>
        <w:pStyle w:val="Compact"/>
        <w:numPr>
          <w:ilvl w:val="1"/>
          <w:numId w:val="1009"/>
        </w:numPr>
      </w:pPr>
      <w:hyperlink w:anchor="sec93">
        <w:r>
          <w:rPr>
            <w:rStyle w:val="Hyperlink"/>
          </w:rPr>
          <w:t xml:space="preserve">testConnectAndList</w:t>
        </w:r>
      </w:hyperlink>
    </w:p>
    <w:p>
      <w:pPr>
        <w:pStyle w:val="Compact"/>
        <w:numPr>
          <w:ilvl w:val="1"/>
          <w:numId w:val="1009"/>
        </w:numPr>
      </w:pPr>
      <w:hyperlink w:anchor="sec94">
        <w:r>
          <w:rPr>
            <w:rStyle w:val="Hyperlink"/>
          </w:rPr>
          <w:t xml:space="preserve">testBuildDeploy</w:t>
        </w:r>
      </w:hyperlink>
    </w:p>
    <w:p>
      <w:pPr>
        <w:pStyle w:val="Compact"/>
        <w:numPr>
          <w:ilvl w:val="0"/>
          <w:numId w:val="1001"/>
        </w:numPr>
      </w:pPr>
      <w:hyperlink w:anchor="sec95">
        <w:r>
          <w:rPr>
            <w:rStyle w:val="Hyperlink"/>
          </w:rPr>
          <w:t xml:space="preserve">Troubleshooting</w:t>
        </w:r>
      </w:hyperlink>
    </w:p>
    <w:p>
      <w:pPr>
        <w:pStyle w:val="Compact"/>
        <w:numPr>
          <w:ilvl w:val="1"/>
          <w:numId w:val="1010"/>
        </w:numPr>
      </w:pPr>
      <w:hyperlink w:anchor="sec96">
        <w:r>
          <w:rPr>
            <w:rStyle w:val="Hyperlink"/>
          </w:rPr>
          <w:t xml:space="preserve">Command not found</w:t>
        </w:r>
      </w:hyperlink>
    </w:p>
    <w:p>
      <w:pPr>
        <w:pStyle w:val="Compact"/>
        <w:numPr>
          <w:ilvl w:val="1"/>
          <w:numId w:val="1010"/>
        </w:numPr>
      </w:pPr>
      <w:hyperlink w:anchor="sec97">
        <w:r>
          <w:rPr>
            <w:rStyle w:val="Hyperlink"/>
          </w:rPr>
          <w:t xml:space="preserve">Run setup again</w:t>
        </w:r>
      </w:hyperlink>
    </w:p>
    <w:p>
      <w:pPr>
        <w:pStyle w:val="Compact"/>
        <w:numPr>
          <w:ilvl w:val="1"/>
          <w:numId w:val="1010"/>
        </w:numPr>
      </w:pPr>
      <w:hyperlink w:anchor="sec98">
        <w:r>
          <w:rPr>
            <w:rStyle w:val="Hyperlink"/>
          </w:rPr>
          <w:t xml:space="preserve">Check module is loaded</w:t>
        </w:r>
      </w:hyperlink>
    </w:p>
    <w:p>
      <w:pPr>
        <w:pStyle w:val="Compact"/>
        <w:numPr>
          <w:ilvl w:val="1"/>
          <w:numId w:val="1010"/>
        </w:numPr>
      </w:pPr>
      <w:hyperlink w:anchor="sec99">
        <w:r>
          <w:rPr>
            <w:rStyle w:val="Hyperlink"/>
          </w:rPr>
          <w:t xml:space="preserve">Force reimport</w:t>
        </w:r>
      </w:hyperlink>
    </w:p>
    <w:p>
      <w:pPr>
        <w:pStyle w:val="Compact"/>
        <w:numPr>
          <w:ilvl w:val="1"/>
          <w:numId w:val="1010"/>
        </w:numPr>
      </w:pPr>
      <w:hyperlink w:anchor="sec100">
        <w:r>
          <w:rPr>
            <w:rStyle w:val="Hyperlink"/>
          </w:rPr>
          <w:t xml:space="preserve">Source links</w:t>
        </w:r>
      </w:hyperlink>
    </w:p>
    <w:p>
      <w:pPr>
        <w:pStyle w:val="FirstParagraph"/>
      </w:pPr>
      <w:r>
        <w:t xml:space="preserve">Runnable examples for every public Automation command. All commands work from any directory once the module is loaded into your PowerShell profile.</w:t>
      </w:r>
    </w:p>
    <w:p>
      <w:pPr>
        <w:pStyle w:val="BlockText"/>
      </w:pPr>
      <w:r>
        <w:rPr>
          <w:b/>
          <w:bCs/>
        </w:rPr>
        <w:t xml:space="preserve">Terminal command rules:</w:t>
      </w:r>
      <w:r>
        <w:t xml:space="preserve"> </w:t>
      </w:r>
      <w:r>
        <w:t xml:space="preserve">live (non-</w:t>
      </w:r>
      <w:r>
        <w:rPr>
          <w:rStyle w:val="VerbatimChar"/>
        </w:rPr>
        <w:t xml:space="preserve">-DryRun</w:t>
      </w:r>
      <w:r>
        <w:t xml:space="preserve">) runs are driven</w:t>
      </w:r>
      <w:r>
        <w:t xml:space="preserve"> </w:t>
      </w:r>
      <w:r>
        <w:rPr>
          <w:b/>
          <w:bCs/>
        </w:rPr>
        <w:t xml:space="preserve">only</w:t>
      </w:r>
      <w:r>
        <w:t xml:space="preserve"> </w:t>
      </w:r>
      <w:r>
        <w:t xml:space="preserve">by parameters passed on the command line or values entered at an interactive prompt. Config files, server lists, and environment-variable defaults are</w:t>
      </w:r>
      <w:r>
        <w:t xml:space="preserve"> </w:t>
      </w:r>
      <w:r>
        <w:rPr>
          <w:rStyle w:val="VerbatimChar"/>
          <w:b/>
          <w:bCs/>
        </w:rPr>
        <w:t xml:space="preserve">-DryRun</w:t>
      </w:r>
      <w:r>
        <w:rPr>
          <w:b/>
          <w:bCs/>
        </w:rPr>
        <w:t xml:space="preserve">-only helpers</w:t>
      </w:r>
      <w:r>
        <w:t xml:space="preserve"> </w:t>
      </w:r>
      <w:r>
        <w:t xml:space="preserve">(except a file path you explicitly pass as a parameter). Credentials are never read from config, environment, or CyberArk - enter them interactively when prompted.</w:t>
      </w:r>
    </w:p>
    <w:p>
      <w:r>
        <w:pict>
          <v:rect style="width:0;height:1.5pt" o:hralign="center" o:hrstd="t" o:hr="t"/>
        </w:pict>
      </w:r>
    </w:p>
    <w:bookmarkEnd w:id="9"/>
    <w:bookmarkStart w:id="11" w:name="sec3"/>
    <w:p>
      <w:pPr>
        <w:pStyle w:val="Heading2"/>
      </w:pPr>
      <w:r>
        <w:t xml:space="preserve">How the commands fit together</w:t>
      </w:r>
    </w:p>
    <w:p>
      <w:pPr>
        <w:pStyle w:val="FirstParagraph"/>
      </w:pPr>
      <w:r>
        <w:t xml:space="preserve">The module has a lot of commands because each one has a single, well-defined job. Mixing them into one</w:t>
      </w:r>
      <w:r>
        <w:t xml:space="preserve"> </w:t>
      </w:r>
      <w:r>
        <w:t xml:space="preserve">“do everything”</w:t>
      </w:r>
      <w:r>
        <w:t xml:space="preserve"> </w:t>
      </w:r>
      <w:r>
        <w:t xml:space="preserve">command would make it impossible to test individual steps or re-run just the part that failed.</w:t>
      </w:r>
    </w:p>
    <w:tbl>
      <w:tblPr>
        <w:tblStyle w:val="Table"/>
        <w:tblW w:type="pct" w:w="5000"/>
        <w:tblLayout w:type="fixed"/>
        <w:tblLook w:firstRow="1" w:lastRow="0" w:firstColumn="0" w:lastColumn="0" w:noHBand="0" w:noVBand="0" w:val="0020"/>
      </w:tblPr>
      <w:tblGrid>
        <w:gridCol w:w="1848"/>
        <w:gridCol w:w="2376"/>
        <w:gridCol w:w="3696"/>
      </w:tblGrid>
      <w:tr>
        <w:trPr>
          <w:tblHeader w:val="on"/>
        </w:trPr>
        <w:tc>
          <w:tcPr/>
          <w:p>
            <w:pPr>
              <w:pStyle w:val="Compact"/>
            </w:pPr>
            <w:r>
              <w:t xml:space="preserve">Layer</w:t>
            </w:r>
          </w:p>
        </w:tc>
        <w:tc>
          <w:tcPr/>
          <w:p>
            <w:pPr>
              <w:pStyle w:val="Compact"/>
            </w:pPr>
            <w:r>
              <w:t xml:space="preserve">Command</w:t>
            </w:r>
          </w:p>
        </w:tc>
        <w:tc>
          <w:tcPr/>
          <w:p>
            <w:pPr>
              <w:pStyle w:val="Compact"/>
            </w:pPr>
            <w:r>
              <w:t xml:space="preserve">What it does</w:t>
            </w:r>
          </w:p>
        </w:tc>
      </w:tr>
      <w:tr>
        <w:tc>
          <w:tcPr/>
          <w:p>
            <w:pPr>
              <w:pStyle w:val="Compact"/>
            </w:pPr>
            <w:r>
              <w:rPr>
                <w:b/>
                <w:bCs/>
              </w:rPr>
              <w:t xml:space="preserve">Connect</w:t>
            </w:r>
          </w:p>
        </w:tc>
        <w:tc>
          <w:tcPr/>
          <w:p>
            <w:pPr>
              <w:pStyle w:val="Compact"/>
            </w:pPr>
            <w:r>
              <w:rPr>
                <w:rStyle w:val="VerbatimChar"/>
              </w:rPr>
              <w:t xml:space="preserve">Connect-OneView</w:t>
            </w:r>
          </w:p>
        </w:tc>
        <w:tc>
          <w:tcPr/>
          <w:p>
            <w:pPr>
              <w:pStyle w:val="Compact"/>
            </w:pPr>
            <w:r>
              <w:t xml:space="preserve">Establishes a persistent OneView session (prompts for credentials). Run this first if you plan to run multiple OneView commands.</w:t>
            </w:r>
          </w:p>
        </w:tc>
      </w:tr>
      <w:tr>
        <w:tc>
          <w:tcPr/>
          <w:p>
            <w:pPr>
              <w:pStyle w:val="Compact"/>
            </w:pPr>
            <w:r>
              <w:rPr>
                <w:b/>
                <w:bCs/>
              </w:rPr>
              <w:t xml:space="preserve">Status</w:t>
            </w:r>
          </w:p>
        </w:tc>
        <w:tc>
          <w:tcPr/>
          <w:p>
            <w:pPr>
              <w:pStyle w:val="Compact"/>
            </w:pPr>
            <w:r>
              <w:rPr>
                <w:rStyle w:val="VerbatimChar"/>
              </w:rPr>
              <w:t xml:space="preserve">Test-ServerConnectivity</w:t>
            </w:r>
          </w:p>
        </w:tc>
        <w:tc>
          <w:tcPr/>
          <w:p>
            <w:pPr>
              <w:pStyle w:val="Compact"/>
            </w:pPr>
            <w:r>
              <w:t xml:space="preserve">Read-only check: is the appliance reachable and authenticated?</w:t>
            </w:r>
            <w:r>
              <w:t xml:space="preserve"> </w:t>
            </w:r>
            <w:r>
              <w:rPr>
                <w:b/>
                <w:bCs/>
              </w:rPr>
              <w:t xml:space="preserve">Never prompts.</w:t>
            </w:r>
          </w:p>
        </w:tc>
      </w:tr>
      <w:tr>
        <w:tc>
          <w:tcPr/>
          <w:p>
            <w:pPr>
              <w:pStyle w:val="Compact"/>
            </w:pPr>
            <w:r>
              <w:rPr>
                <w:b/>
                <w:bCs/>
              </w:rPr>
              <w:t xml:space="preserve">Status</w:t>
            </w:r>
          </w:p>
        </w:tc>
        <w:tc>
          <w:tcPr/>
          <w:p>
            <w:pPr>
              <w:pStyle w:val="Compact"/>
            </w:pPr>
            <w:r>
              <w:rPr>
                <w:rStyle w:val="VerbatimChar"/>
              </w:rPr>
              <w:t xml:space="preserve">Get-OneViewConnectionStatus</w:t>
            </w:r>
          </w:p>
        </w:tc>
        <w:tc>
          <w:tcPr/>
          <w:p>
            <w:pPr>
              <w:pStyle w:val="Compact"/>
            </w:pPr>
            <w:r>
              <w:t xml:space="preserve">Quick status check against the active session (or a specific host).</w:t>
            </w:r>
            <w:r>
              <w:t xml:space="preserve"> </w:t>
            </w:r>
            <w:r>
              <w:rPr>
                <w:b/>
                <w:bCs/>
              </w:rPr>
              <w:t xml:space="preserve">Never prompts.</w:t>
            </w:r>
          </w:p>
        </w:tc>
      </w:tr>
      <w:tr>
        <w:tc>
          <w:tcPr/>
          <w:p>
            <w:pPr>
              <w:pStyle w:val="Compact"/>
            </w:pPr>
            <w:r>
              <w:rPr>
                <w:b/>
                <w:bCs/>
              </w:rPr>
              <w:t xml:space="preserve">Lookup</w:t>
            </w:r>
          </w:p>
        </w:tc>
        <w:tc>
          <w:tcPr/>
          <w:p>
            <w:pPr>
              <w:pStyle w:val="Compact"/>
            </w:pPr>
            <w:r>
              <w:rPr>
                <w:rStyle w:val="VerbatimChar"/>
              </w:rPr>
              <w:t xml:space="preserve">Get-OneViewServerList</w:t>
            </w:r>
          </w:p>
        </w:tc>
        <w:tc>
          <w:tcPr/>
          <w:p>
            <w:pPr>
              <w:pStyle w:val="Compact"/>
            </w:pPr>
            <w:r>
              <w:t xml:space="preserve">Lists all servers managed by OneView. Reuses the active session.</w:t>
            </w:r>
          </w:p>
        </w:tc>
      </w:tr>
      <w:tr>
        <w:tc>
          <w:tcPr/>
          <w:p>
            <w:pPr>
              <w:pStyle w:val="Compact"/>
            </w:pPr>
            <w:r>
              <w:rPr>
                <w:b/>
                <w:bCs/>
              </w:rPr>
              <w:t xml:space="preserve">Lookup</w:t>
            </w:r>
          </w:p>
        </w:tc>
        <w:tc>
          <w:tcPr/>
          <w:p>
            <w:pPr>
              <w:pStyle w:val="Compact"/>
            </w:pPr>
            <w:r>
              <w:rPr>
                <w:rStyle w:val="VerbatimChar"/>
              </w:rPr>
              <w:t xml:space="preserve">Get-OneViewServerTarget</w:t>
            </w:r>
          </w:p>
        </w:tc>
        <w:tc>
          <w:tcPr/>
          <w:p>
            <w:pPr>
              <w:pStyle w:val="Compact"/>
            </w:pPr>
            <w:r>
              <w:t xml:space="preserve">Resolves a single server by name, serial, iLO IP, or bay. Reuses the active session.</w:t>
            </w:r>
          </w:p>
        </w:tc>
      </w:tr>
      <w:tr>
        <w:tc>
          <w:tcPr/>
          <w:p>
            <w:pPr>
              <w:pStyle w:val="Compact"/>
            </w:pPr>
            <w:r>
              <w:rPr>
                <w:b/>
                <w:bCs/>
              </w:rPr>
              <w:t xml:space="preserve">Review</w:t>
            </w:r>
          </w:p>
        </w:tc>
        <w:tc>
          <w:tcPr/>
          <w:p>
            <w:pPr>
              <w:pStyle w:val="Compact"/>
            </w:pPr>
            <w:r>
              <w:rPr>
                <w:rStyle w:val="VerbatimChar"/>
              </w:rPr>
              <w:t xml:space="preserve">Configure-PhysicalBuild</w:t>
            </w:r>
          </w:p>
        </w:tc>
        <w:tc>
          <w:tcPr/>
          <w:p>
            <w:pPr>
              <w:pStyle w:val="Compact"/>
            </w:pPr>
            <w:r>
              <w:t xml:space="preserve">Read-only 4-eye review. Shows the full deployment plan, including all destructive actions, and waits for you to type</w:t>
            </w:r>
            <w:r>
              <w:t xml:space="preserve"> </w:t>
            </w:r>
            <w:r>
              <w:rPr>
                <w:rStyle w:val="VerbatimChar"/>
              </w:rPr>
              <w:t xml:space="preserve">APPROVE</w:t>
            </w:r>
            <w:r>
              <w:t xml:space="preserve">. Automatically places server in OneView maintenance mode before build (use</w:t>
            </w:r>
            <w:r>
              <w:t xml:space="preserve"> </w:t>
            </w:r>
            <w:r>
              <w:rPr>
                <w:rStyle w:val="VerbatimChar"/>
              </w:rPr>
              <w:t xml:space="preserve">-NoMaintenanceMode</w:t>
            </w:r>
            <w:r>
              <w:t xml:space="preserve"> </w:t>
            </w:r>
            <w:r>
              <w:t xml:space="preserve">to skip).</w:t>
            </w:r>
          </w:p>
        </w:tc>
      </w:tr>
      <w:tr>
        <w:tc>
          <w:tcPr/>
          <w:p>
            <w:pPr>
              <w:pStyle w:val="Compact"/>
            </w:pPr>
            <w:r>
              <w:rPr>
                <w:b/>
                <w:bCs/>
              </w:rPr>
              <w:t xml:space="preserve">Monitor</w:t>
            </w:r>
          </w:p>
        </w:tc>
        <w:tc>
          <w:tcPr/>
          <w:p>
            <w:pPr>
              <w:pStyle w:val="Compact"/>
            </w:pPr>
            <w:r>
              <w:rPr>
                <w:rStyle w:val="VerbatimChar"/>
              </w:rPr>
              <w:t xml:space="preserve">Start-InstallMonitor</w:t>
            </w:r>
          </w:p>
        </w:tc>
        <w:tc>
          <w:tcPr/>
          <w:p>
            <w:pPr>
              <w:pStyle w:val="Compact"/>
            </w:pPr>
            <w:r>
              <w:t xml:space="preserve">Watches an in-progress installation and reports progress.</w:t>
            </w:r>
          </w:p>
        </w:tc>
      </w:tr>
    </w:tbl>
    <w:p>
      <w:pPr>
        <w:pStyle w:val="BodyText"/>
      </w:pPr>
      <w:r>
        <w:rPr>
          <w:b/>
          <w:bCs/>
        </w:rPr>
        <w:t xml:space="preserve">Which command should I use?</w:t>
      </w:r>
    </w:p>
    <w:p>
      <w:pPr>
        <w:pStyle w:val="Compact"/>
        <w:numPr>
          <w:ilvl w:val="0"/>
          <w:numId w:val="1011"/>
        </w:numPr>
      </w:pPr>
      <w:r>
        <w:t xml:space="preserve">“Is OneView up?”</w:t>
      </w:r>
      <w:r>
        <w:t xml:space="preserve"> </w:t>
      </w:r>
      <w:r>
        <w:t xml:space="preserve">→</w:t>
      </w:r>
      <w:r>
        <w:t xml:space="preserve"> </w:t>
      </w:r>
      <w:r>
        <w:rPr>
          <w:rStyle w:val="VerbatimChar"/>
        </w:rPr>
        <w:t xml:space="preserve">Test-ServerConnectivity</w:t>
      </w:r>
    </w:p>
    <w:p>
      <w:pPr>
        <w:pStyle w:val="Compact"/>
        <w:numPr>
          <w:ilvl w:val="0"/>
          <w:numId w:val="1011"/>
        </w:numPr>
      </w:pPr>
      <w:r>
        <w:t xml:space="preserve">“I need to run several OneView commands”</w:t>
      </w:r>
      <w:r>
        <w:t xml:space="preserve"> </w:t>
      </w:r>
      <w:r>
        <w:t xml:space="preserve">→</w:t>
      </w:r>
      <w:r>
        <w:t xml:space="preserve"> </w:t>
      </w:r>
      <w:r>
        <w:rPr>
          <w:rStyle w:val="VerbatimChar"/>
        </w:rPr>
        <w:t xml:space="preserve">Connect-OneView</w:t>
      </w:r>
      <w:r>
        <w:t xml:space="preserve"> </w:t>
      </w:r>
      <w:r>
        <w:t xml:space="preserve">once, then use</w:t>
      </w:r>
      <w:r>
        <w:t xml:space="preserve"> </w:t>
      </w:r>
      <w:r>
        <w:rPr>
          <w:rStyle w:val="VerbatimChar"/>
        </w:rPr>
        <w:t xml:space="preserve">Get-OneViewServerList</w:t>
      </w:r>
      <w:r>
        <w:t xml:space="preserve"> </w:t>
      </w:r>
      <w:r>
        <w:t xml:space="preserve">/</w:t>
      </w:r>
      <w:r>
        <w:t xml:space="preserve"> </w:t>
      </w:r>
      <w:r>
        <w:rPr>
          <w:rStyle w:val="VerbatimChar"/>
        </w:rPr>
        <w:t xml:space="preserve">Get-OneViewServerTarget</w:t>
      </w:r>
      <w:r>
        <w:t xml:space="preserve"> </w:t>
      </w:r>
      <w:r>
        <w:t xml:space="preserve">freely</w:t>
      </w:r>
    </w:p>
    <w:p>
      <w:pPr>
        <w:pStyle w:val="Compact"/>
        <w:numPr>
          <w:ilvl w:val="0"/>
          <w:numId w:val="1011"/>
        </w:numPr>
      </w:pPr>
      <w:r>
        <w:t xml:space="preserve">“Show me what the deploy would do”</w:t>
      </w:r>
      <w:r>
        <w:t xml:space="preserve"> </w:t>
      </w:r>
      <w:r>
        <w:t xml:space="preserve">→</w:t>
      </w:r>
      <w:r>
        <w:t xml:space="preserve"> </w:t>
      </w:r>
      <w:r>
        <w:rPr>
          <w:rStyle w:val="VerbatimChar"/>
        </w:rPr>
        <w:t xml:space="preserve">Configure-PhysicalBuild</w:t>
      </w:r>
    </w:p>
    <w:p>
      <w:pPr>
        <w:pStyle w:val="Compact"/>
        <w:numPr>
          <w:ilvl w:val="0"/>
          <w:numId w:val="1011"/>
        </w:numPr>
      </w:pPr>
      <w:r>
        <w:t xml:space="preserve">“Actually deploy to the server”</w:t>
      </w:r>
      <w:r>
        <w:t xml:space="preserve"> </w:t>
      </w:r>
      <w:r>
        <w:t xml:space="preserve">→</w:t>
      </w:r>
      <w:r>
        <w:t xml:space="preserve"> </w:t>
      </w:r>
      <w:r>
        <w:rPr>
          <w:rStyle w:val="VerbatimChar"/>
        </w:rPr>
        <w:t xml:space="preserve">Configure-PhysicalBuild -Deploy</w:t>
      </w:r>
      <w:r>
        <w:t xml:space="preserve"> </w:t>
      </w:r>
      <w:r>
        <w:t xml:space="preserve">(or</w:t>
      </w:r>
      <w:r>
        <w:t xml:space="preserve"> </w:t>
      </w:r>
      <w:r>
        <w:rPr>
          <w:rStyle w:val="VerbatimChar"/>
        </w:rPr>
        <w:t xml:space="preserve">-Execute</w:t>
      </w:r>
      <w:r>
        <w:t xml:space="preserve">) after review</w:t>
      </w:r>
    </w:p>
    <w:p>
      <w:pPr>
        <w:pStyle w:val="BlockText"/>
      </w:pPr>
      <w:r>
        <w:rPr>
          <w:b/>
          <w:bCs/>
        </w:rPr>
        <w:t xml:space="preserve">Single public build command:</w:t>
      </w:r>
      <w:r>
        <w:t xml:space="preserve"> </w:t>
      </w:r>
      <w:r>
        <w:rPr>
          <w:rStyle w:val="VerbatimChar"/>
        </w:rPr>
        <w:t xml:space="preserve">Configure-PhysicalBuild</w:t>
      </w:r>
      <w:r>
        <w:t xml:space="preserve"> </w:t>
      </w:r>
      <w:r>
        <w:t xml:space="preserve">is the only build command you run from the terminal. When you type</w:t>
      </w:r>
      <w:r>
        <w:t xml:space="preserve"> </w:t>
      </w:r>
      <w:r>
        <w:rPr>
          <w:rStyle w:val="VerbatimChar"/>
        </w:rPr>
        <w:t xml:space="preserve">APPROVE</w:t>
      </w:r>
      <w:r>
        <w:t xml:space="preserve"> </w:t>
      </w:r>
      <w:r>
        <w:t xml:space="preserve">(or pass</w:t>
      </w:r>
      <w:r>
        <w:t xml:space="preserve"> </w:t>
      </w:r>
      <w:r>
        <w:rPr>
          <w:rStyle w:val="VerbatimChar"/>
        </w:rPr>
        <w:t xml:space="preserve">-Deploy</w:t>
      </w:r>
      <w:r>
        <w:t xml:space="preserve">), it internally executes the build pipeline — OneView resolution, maintenance mode enable, iLO mount, OS install, post-build validation, and maintenance mode disable.</w:t>
      </w:r>
    </w:p>
    <w:p>
      <w:pPr>
        <w:pStyle w:val="Heading3"/>
      </w:pPr>
      <w:bookmarkStart w:id="10" w:name="Xb201eb518a5ba53392f1b19527da65da29847d6"/>
      <w:r>
        <w:t xml:space="preserve">⚠ Safe vs destructive commands (read this first)</w:t>
      </w:r>
      <w:bookmarkEnd w:id="10"/>
    </w:p>
    <w:p>
      <w:pPr>
        <w:pStyle w:val="BlockText"/>
      </w:pPr>
      <w:r>
        <w:t xml:space="preserve">On a live, regulated banking appliance you must never lose a client server, its data, or impact a workload. Run the</w:t>
      </w:r>
      <w:r>
        <w:t xml:space="preserve"> </w:t>
      </w:r>
      <w:r>
        <w:rPr>
          <w:b/>
          <w:bCs/>
        </w:rPr>
        <w:t xml:space="preserve">non-destructive</w:t>
      </w:r>
      <w:r>
        <w:t xml:space="preserve"> </w:t>
      </w:r>
      <w:r>
        <w:t xml:space="preserve">commands first to identify and validate the exact target and media; the</w:t>
      </w:r>
      <w:r>
        <w:t xml:space="preserve"> </w:t>
      </w:r>
      <w:r>
        <w:rPr>
          <w:b/>
          <w:bCs/>
        </w:rPr>
        <w:t xml:space="preserve">destructive</w:t>
      </w:r>
      <w:r>
        <w:t xml:space="preserve"> </w:t>
      </w:r>
      <w:r>
        <w:t xml:space="preserve">ones are gated by a mandatory</w:t>
      </w:r>
      <w:r>
        <w:t xml:space="preserve"> </w:t>
      </w:r>
      <w:r>
        <w:rPr>
          <w:rStyle w:val="VerbatimChar"/>
        </w:rPr>
        <w:t xml:space="preserve">-GuardRail</w:t>
      </w:r>
      <w:r>
        <w:t xml:space="preserve"> </w:t>
      </w:r>
      <w:r>
        <w:t xml:space="preserve">regex (the</w:t>
      </w:r>
      <w:r>
        <w:t xml:space="preserve"> </w:t>
      </w:r>
      <w:r>
        <w:rPr>
          <w:i/>
          <w:iCs/>
        </w:rPr>
        <w:t xml:space="preserve">resolved</w:t>
      </w:r>
      <w:r>
        <w:t xml:space="preserve"> </w:t>
      </w:r>
      <w:r>
        <w:t xml:space="preserve">server name must match) and prompt for confirmation.</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pPr>
            <w:r>
              <w:t xml:space="preserve">Safety</w:t>
            </w:r>
          </w:p>
        </w:tc>
        <w:tc>
          <w:tcPr/>
          <w:p>
            <w:pPr>
              <w:pStyle w:val="Compact"/>
            </w:pPr>
            <w:r>
              <w:t xml:space="preserve">Commands</w:t>
            </w:r>
          </w:p>
        </w:tc>
        <w:tc>
          <w:tcPr/>
          <w:p>
            <w:pPr>
              <w:pStyle w:val="Compact"/>
            </w:pPr>
            <w:r>
              <w:t xml:space="preserve">Effect</w:t>
            </w:r>
          </w:p>
        </w:tc>
      </w:tr>
      <w:tr>
        <w:tc>
          <w:tcPr/>
          <w:p>
            <w:pPr>
              <w:pStyle w:val="Compact"/>
            </w:pPr>
            <w:r>
              <w:t xml:space="preserve">✅</w:t>
            </w:r>
            <w:r>
              <w:t xml:space="preserve"> </w:t>
            </w:r>
            <w:r>
              <w:rPr>
                <w:b/>
                <w:bCs/>
              </w:rPr>
              <w:t xml:space="preserve">Non-destructive / safe</w:t>
            </w:r>
          </w:p>
        </w:tc>
        <w:tc>
          <w:tcPr/>
          <w:p>
            <w:pPr>
              <w:pStyle w:val="Compact"/>
            </w:pPr>
            <w:r>
              <w:rPr>
                <w:rStyle w:val="VerbatimChar"/>
              </w:rPr>
              <w:t xml:space="preserve">Test-ServerConnectivity</w:t>
            </w:r>
            <w:r>
              <w:t xml:space="preserve">,</w:t>
            </w:r>
            <w:r>
              <w:t xml:space="preserve"> </w:t>
            </w:r>
            <w:r>
              <w:rPr>
                <w:rStyle w:val="VerbatimChar"/>
              </w:rPr>
              <w:t xml:space="preserve">Get-OneViewConnectionStatus</w:t>
            </w:r>
            <w:r>
              <w:t xml:space="preserve">,</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w:t>
            </w:r>
            <w:r>
              <w:t xml:space="preserve"> </w:t>
            </w:r>
            <w:r>
              <w:rPr>
                <w:rStyle w:val="VerbatimChar"/>
              </w:rPr>
              <w:t xml:space="preserve">Test-BuildParams</w:t>
            </w:r>
            <w:r>
              <w:t xml:space="preserve">,</w:t>
            </w:r>
            <w:r>
              <w:t xml:space="preserve"> </w:t>
            </w:r>
            <w:r>
              <w:rPr>
                <w:rStyle w:val="VerbatimChar"/>
              </w:rPr>
              <w:t xml:space="preserve">Test-PreBuildValidation</w:t>
            </w:r>
            <w:r>
              <w:t xml:space="preserve">,</w:t>
            </w:r>
            <w:r>
              <w:t xml:space="preserve"> </w:t>
            </w:r>
            <w:r>
              <w:rPr>
                <w:rStyle w:val="VerbatimChar"/>
              </w:rPr>
              <w:t xml:space="preserve">Start-InstallMonitor</w:t>
            </w:r>
            <w:r>
              <w:t xml:space="preserve">,</w:t>
            </w:r>
            <w:r>
              <w:t xml:space="preserve"> </w:t>
            </w:r>
            <w:r>
              <w:rPr>
                <w:rStyle w:val="VerbatimChar"/>
              </w:rPr>
              <w:t xml:space="preserve">Invoke-IloRedfish -Action Status\|Eject</w:t>
            </w:r>
            <w:r>
              <w:t xml:space="preserve">,</w:t>
            </w:r>
            <w:r>
              <w:t xml:space="preserve"> </w:t>
            </w:r>
            <w:r>
              <w:rPr>
                <w:rStyle w:val="VerbatimChar"/>
              </w:rPr>
              <w:t xml:space="preserve">Invoke-OpsRampClient</w:t>
            </w:r>
            <w:r>
              <w:t xml:space="preserve">,</w:t>
            </w:r>
            <w:r>
              <w:t xml:space="preserve"> </w:t>
            </w:r>
            <w:r>
              <w:rPr>
                <w:rStyle w:val="VerbatimChar"/>
              </w:rPr>
              <w:t xml:space="preserve">Disconnect-OneView</w:t>
            </w:r>
          </w:p>
        </w:tc>
        <w:tc>
          <w:tcPr/>
          <w:p>
            <w:pPr>
              <w:pStyle w:val="Compact"/>
            </w:pPr>
            <w:r>
              <w:t xml:space="preserve">Read-only lookups, path/validation checks, or status monitoring. No reboot, mount, or change to any server. Safe on the live appliance.</w:t>
            </w:r>
          </w:p>
        </w:tc>
      </w:tr>
      <w:tr>
        <w:tc>
          <w:tcPr/>
          <w:p>
            <w:pPr>
              <w:pStyle w:val="Compact"/>
            </w:pPr>
            <w:r>
              <w:t xml:space="preserve">⚠</w:t>
            </w:r>
            <w:r>
              <w:t xml:space="preserve"> </w:t>
            </w:r>
            <w:r>
              <w:rPr>
                <w:b/>
                <w:bCs/>
              </w:rPr>
              <w:t xml:space="preserve">Destructive</w:t>
            </w:r>
          </w:p>
        </w:tc>
        <w:tc>
          <w:tcPr/>
          <w:p>
            <w:pPr>
              <w:pStyle w:val="Compact"/>
            </w:pPr>
            <w:r>
              <w:rPr>
                <w:rStyle w:val="VerbatimChar"/>
              </w:rPr>
              <w:t xml:space="preserve">Configure-PhysicalBuild</w:t>
            </w:r>
            <w:r>
              <w:t xml:space="preserve"> </w:t>
            </w:r>
            <w:r>
              <w:t xml:space="preserve">(APPROVE confirmation gate)</w:t>
            </w:r>
          </w:p>
        </w:tc>
        <w:tc>
          <w:tcPr/>
          <w:p>
            <w:pPr>
              <w:pStyle w:val="Compact"/>
            </w:pPr>
            <w:r>
              <w:rPr>
                <w:rStyle w:val="VerbatimChar"/>
              </w:rPr>
              <w:t xml:space="preserve">Configure-PhysicalBuild</w:t>
            </w:r>
            <w:r>
              <w:t xml:space="preserve"> </w:t>
            </w:r>
            <w:r>
              <w:t xml:space="preserve">reviews the plan and, on typing</w:t>
            </w:r>
            <w:r>
              <w:t xml:space="preserve"> </w:t>
            </w:r>
            <w:r>
              <w:rPr>
                <w:rStyle w:val="VerbatimChar"/>
              </w:rPr>
              <w:t xml:space="preserve">APPROVE</w:t>
            </w:r>
            <w:r>
              <w:t xml:space="preserve"> </w:t>
            </w:r>
            <w:r>
              <w:t xml:space="preserve">or passing</w:t>
            </w:r>
            <w:r>
              <w:t xml:space="preserve"> </w:t>
            </w:r>
            <w:r>
              <w:rPr>
                <w:rStyle w:val="VerbatimChar"/>
              </w:rPr>
              <w:t xml:space="preserve">-Deploy</w:t>
            </w:r>
            <w:r>
              <w:t xml:space="preserve">/</w:t>
            </w:r>
            <w:r>
              <w:rPr>
                <w:rStyle w:val="VerbatimChar"/>
              </w:rPr>
              <w:t xml:space="preserve">-Execute</w:t>
            </w:r>
            <w:r>
              <w:t xml:space="preserve">,</w:t>
            </w:r>
            <w:r>
              <w:t xml:space="preserve"> </w:t>
            </w:r>
            <w:r>
              <w:rPr>
                <w:b/>
                <w:bCs/>
              </w:rPr>
              <w:t xml:space="preserve">executes the destructive build</w:t>
            </w:r>
            <w:r>
              <w:t xml:space="preserve"> </w:t>
            </w:r>
            <w:r>
              <w:t xml:space="preserve">internally — OneView resolution, maintenance mode enable, ISO mount + reboot (wipe/reinstall), post-build validation, and maintenance mode disable. Gated by</w:t>
            </w:r>
            <w:r>
              <w:t xml:space="preserve"> </w:t>
            </w:r>
            <w:r>
              <w:rPr>
                <w:rStyle w:val="VerbatimChar"/>
              </w:rPr>
              <w:t xml:space="preserve">-GuardRail</w:t>
            </w:r>
            <w:r>
              <w:t xml:space="preserve">;</w:t>
            </w:r>
            <w:r>
              <w:t xml:space="preserve"> </w:t>
            </w:r>
            <w:r>
              <w:rPr>
                <w:rStyle w:val="VerbatimChar"/>
              </w:rPr>
              <w:t xml:space="preserve">-DryRun</w:t>
            </w:r>
            <w:r>
              <w:t xml:space="preserve"> </w:t>
            </w:r>
            <w:r>
              <w:t xml:space="preserve">prints the plan without acting.</w:t>
            </w:r>
            <w:r>
              <w:t xml:space="preserve"> </w:t>
            </w:r>
            <w:r>
              <w:rPr>
                <w:b/>
                <w:bCs/>
              </w:rPr>
              <w:t xml:space="preserve">Automatically places the server into OneView maintenance mode before destructive operations</w:t>
            </w:r>
            <w:r>
              <w:t xml:space="preserve"> </w:t>
            </w:r>
            <w:r>
              <w:t xml:space="preserve">(use</w:t>
            </w:r>
            <w:r>
              <w:t xml:space="preserve"> </w:t>
            </w:r>
            <w:r>
              <w:rPr>
                <w:rStyle w:val="VerbatimChar"/>
              </w:rPr>
              <w:t xml:space="preserve">-NoMaintenanceMode</w:t>
            </w:r>
            <w:r>
              <w:t xml:space="preserve"> </w:t>
            </w:r>
            <w:r>
              <w:t xml:space="preserve">to skip).</w:t>
            </w:r>
          </w:p>
        </w:tc>
      </w:tr>
    </w:tbl>
    <w:p>
      <w:pPr>
        <w:pStyle w:val="BlockText"/>
      </w:pPr>
      <w:r>
        <w:rPr>
          <w:b/>
          <w:bCs/>
        </w:rPr>
        <w:t xml:space="preserve">Recommended pre-flight review (no change is made until you type</w:t>
      </w:r>
      <w:r>
        <w:rPr>
          <w:b/>
          <w:bCs/>
        </w:rPr>
        <w:t xml:space="preserve"> </w:t>
      </w:r>
      <w:r>
        <w:rPr>
          <w:rStyle w:val="VerbatimChar"/>
          <w:b/>
          <w:bCs/>
        </w:rPr>
        <w:t xml:space="preserve">APPROVE</w:t>
      </w:r>
      <w:r>
        <w:rPr>
          <w:b/>
          <w:bCs/>
        </w:rPr>
        <w:t xml:space="preserve"> </w:t>
      </w:r>
      <w:r>
        <w:rPr>
          <w:b/>
          <w:bCs/>
        </w:rPr>
        <w:t xml:space="preserve">on</w:t>
      </w:r>
      <w:r>
        <w:rPr>
          <w:b/>
          <w:bCs/>
        </w:rPr>
        <w:t xml:space="preserve"> </w:t>
      </w:r>
      <w:r>
        <w:rPr>
          <w:rStyle w:val="VerbatimChar"/>
          <w:b/>
          <w:bCs/>
        </w:rPr>
        <w:t xml:space="preserve">Configure-PhysicalBuild</w:t>
      </w:r>
      <w:r>
        <w:rPr>
          <w:b/>
          <w:bCs/>
        </w:rPr>
        <w:t xml:space="preserve">, or pass</w:t>
      </w:r>
      <w:r>
        <w:rPr>
          <w:b/>
          <w:bCs/>
        </w:rPr>
        <w:t xml:space="preserve"> </w:t>
      </w:r>
      <w:r>
        <w:rPr>
          <w:rStyle w:val="VerbatimChar"/>
          <w:b/>
          <w:bCs/>
        </w:rPr>
        <w:t xml:space="preserve">-Deploy</w:t>
      </w:r>
      <w:r>
        <w:rPr>
          <w:b/>
          <w:bCs/>
        </w:rPr>
        <w:t xml:space="preserve">/</w:t>
      </w:r>
      <w:r>
        <w:rPr>
          <w:rStyle w:val="VerbatimChar"/>
          <w:b/>
          <w:bCs/>
        </w:rPr>
        <w:t xml:space="preserve">-Execute</w:t>
      </w:r>
      <w:r>
        <w:rPr>
          <w:b/>
          <w:bCs/>
        </w:rPr>
        <w:t xml:space="preserve">):</w:t>
      </w:r>
      <w:r>
        <w:t xml:space="preserve"> </w:t>
      </w:r>
      <w:r>
        <w:rPr>
          <w:rStyle w:val="VerbatimChar"/>
        </w:rPr>
        <w:t xml:space="preserve">Get-OneViewServerTarget</w:t>
      </w:r>
      <w:r>
        <w:t xml:space="preserve"> </w:t>
      </w:r>
      <w:r>
        <w:t xml:space="preserve">→</w:t>
      </w:r>
      <w:r>
        <w:t xml:space="preserve"> </w:t>
      </w:r>
      <w:r>
        <w:rPr>
          <w:rStyle w:val="VerbatimChar"/>
        </w:rPr>
        <w:t xml:space="preserve">Test-BuildParams</w:t>
      </w:r>
      <w:r>
        <w:t xml:space="preserve"> </w:t>
      </w:r>
      <w:r>
        <w:t xml:space="preserve">(ISO path) →</w:t>
      </w:r>
      <w:r>
        <w:t xml:space="preserve"> </w:t>
      </w:r>
      <w:r>
        <w:rPr>
          <w:rStyle w:val="VerbatimChar"/>
        </w:rPr>
        <w:t xml:space="preserve">Test-PreBuildValidation</w:t>
      </w:r>
      <w:r>
        <w:t xml:space="preserve"> </w:t>
      </w:r>
      <w:r>
        <w:t xml:space="preserve">→</w:t>
      </w:r>
      <w:r>
        <w:t xml:space="preserve"> </w:t>
      </w:r>
      <w:r>
        <w:rPr>
          <w:rStyle w:val="VerbatimChar"/>
        </w:rPr>
        <w:t xml:space="preserve">Configure-PhysicalBuild -GuardRail '&lt;server&gt;'</w:t>
      </w:r>
      <w:r>
        <w:t xml:space="preserve"> </w:t>
      </w:r>
      <w:r>
        <w:t xml:space="preserve">(review, then type</w:t>
      </w:r>
      <w:r>
        <w:t xml:space="preserve"> </w:t>
      </w:r>
      <w:r>
        <w:rPr>
          <w:rStyle w:val="VerbatimChar"/>
        </w:rPr>
        <w:t xml:space="preserve">APPROVE</w:t>
      </w:r>
      <w:r>
        <w:t xml:space="preserve"> </w:t>
      </w:r>
      <w:r>
        <w:t xml:space="preserve">or pass</w:t>
      </w:r>
      <w:r>
        <w:t xml:space="preserve"> </w:t>
      </w:r>
      <w:r>
        <w:rPr>
          <w:rStyle w:val="VerbatimChar"/>
        </w:rPr>
        <w:t xml:space="preserve">-Deploy</w:t>
      </w:r>
      <w:r>
        <w:t xml:space="preserve"> </w:t>
      </w:r>
      <w:r>
        <w:t xml:space="preserve">to authorize the real run).</w:t>
      </w:r>
    </w:p>
    <w:p>
      <w:r>
        <w:pict>
          <v:rect style="width:0;height:1.5pt" o:hralign="center" o:hrstd="t" o:hr="t"/>
        </w:pict>
      </w:r>
    </w:p>
    <w:bookmarkEnd w:id="11"/>
    <w:bookmarkStart w:id="12" w:name="sec4"/>
    <w:p>
      <w:pPr>
        <w:pStyle w:val="Heading2"/>
      </w:pPr>
      <w:r>
        <w:t xml:space="preserve">Setup (One-Time)</w:t>
      </w:r>
    </w:p>
    <w:p>
      <w:pPr>
        <w:pStyle w:val="FirstParagraph"/>
      </w:pPr>
      <w:r>
        <w:t xml:space="preserve">Run make setup from the project root to register the Automation module in your PowerShell profile:</w:t>
      </w:r>
    </w:p>
    <w:p>
      <w:pPr>
        <w:pStyle w:val="SourceCode"/>
      </w:pPr>
      <w:r>
        <w:rPr>
          <w:rStyle w:val="NormalTok"/>
        </w:rPr>
        <w:t xml:space="preserve">make setup</w:t>
      </w:r>
    </w:p>
    <w:p>
      <w:pPr>
        <w:pStyle w:val="FirstParagraph"/>
      </w:pPr>
      <w:r>
        <w:t xml:space="preserve">Then restart PowerShell or reload your profile:</w:t>
      </w:r>
    </w:p>
    <w:p>
      <w:pPr>
        <w:pStyle w:val="SourceCode"/>
      </w:pPr>
      <w:r>
        <w:rPr>
          <w:rStyle w:val="VerbatimChar"/>
        </w:rPr>
        <w:t xml:space="preserve">. $PROFILE</w:t>
      </w:r>
    </w:p>
    <w:p>
      <w:pPr>
        <w:pStyle w:val="FirstParagraph"/>
      </w:pPr>
      <w:r>
        <w:t xml:space="preserve">After this, every command below is available from any directory - no paths required.</w:t>
      </w:r>
    </w:p>
    <w:p>
      <w:pPr>
        <w:pStyle w:val="BodyText"/>
      </w:pPr>
      <w:r>
        <w:t xml:space="preserve">Verify all commands are loaded:</w:t>
      </w:r>
    </w:p>
    <w:p>
      <w:pPr>
        <w:pStyle w:val="SourceCode"/>
      </w:pPr>
      <w:r>
        <w:rPr>
          <w:rStyle w:val="FunctionTok"/>
        </w:rPr>
        <w:t xml:space="preserve">Get-Command</w:t>
      </w:r>
      <w:r>
        <w:rPr>
          <w:rStyle w:val="NormalTok"/>
        </w:rPr>
        <w:t xml:space="preserve"> </w:t>
      </w:r>
      <w:r>
        <w:rPr>
          <w:rStyle w:val="OperatorTok"/>
        </w:rPr>
        <w:t xml:space="preserve">-</w:t>
      </w:r>
      <w:r>
        <w:rPr>
          <w:rStyle w:val="NormalTok"/>
        </w:rPr>
        <w:t xml:space="preserve">Module Automation</w:t>
      </w:r>
    </w:p>
    <w:p>
      <w:r>
        <w:pict>
          <v:rect style="width:0;height:1.5pt" o:hralign="center" o:hrstd="t" o:hr="t"/>
        </w:pict>
      </w:r>
    </w:p>
    <w:bookmarkEnd w:id="12"/>
    <w:bookmarkStart w:id="23" w:name="sec5"/>
    <w:p>
      <w:pPr>
        <w:pStyle w:val="Heading2"/>
      </w:pPr>
      <w:r>
        <w:t xml:space="preserve">Connectivity, Connection &amp; Server Lookup</w:t>
      </w:r>
    </w:p>
    <w:p>
      <w:pPr>
        <w:pStyle w:val="FirstParagraph"/>
      </w:pPr>
      <w:r>
        <w:t xml:space="preserve">Pre-flight read-only checks. Safe to run during a change freeze. Start here - confirm the appliance is reachable, that you have an active session, and which servers are managed before you build or deploy anything.</w:t>
      </w:r>
    </w:p>
    <w:bookmarkStart w:id="13" w:name="sec6"/>
    <w:p>
      <w:pPr>
        <w:pStyle w:val="Heading3"/>
      </w:pPr>
      <w:r>
        <w:t xml:space="preserve">Test OneView connectivity</w:t>
      </w:r>
    </w:p>
    <w:p>
      <w:pPr>
        <w:pStyle w:val="FirstParagraph"/>
      </w:pPr>
      <w:r>
        <w:t xml:space="preserve">Read-only connectivity STATUS CHECK for a OneView appliance.</w:t>
      </w:r>
      <w:r>
        <w:t xml:space="preserve"> </w:t>
      </w:r>
      <w:r>
        <w:rPr>
          <w:b/>
          <w:bCs/>
        </w:rPr>
        <w:t xml:space="preserve">This command never prompts for a host or credentials.</w:t>
      </w:r>
    </w:p>
    <w:p>
      <w:pPr>
        <w:pStyle w:val="Compact"/>
        <w:numPr>
          <w:ilvl w:val="0"/>
          <w:numId w:val="1012"/>
        </w:numPr>
      </w:pPr>
      <w:r>
        <w:rPr>
          <w:b/>
          <w:bCs/>
        </w:rPr>
        <w:t xml:space="preserve">No parameters</w:t>
      </w:r>
      <w:r>
        <w:t xml:space="preserve"> </w:t>
      </w:r>
      <w:r>
        <w:t xml:space="preserve">→ reports the active</w:t>
      </w:r>
      <w:r>
        <w:t xml:space="preserve"> </w:t>
      </w:r>
      <w:r>
        <w:rPr>
          <w:rStyle w:val="VerbatimChar"/>
        </w:rPr>
        <w:t xml:space="preserve">Connect-OneView</w:t>
      </w:r>
      <w:r>
        <w:t xml:space="preserve"> </w:t>
      </w:r>
      <w:r>
        <w:t xml:space="preserve">session (if any).</w:t>
      </w:r>
    </w:p>
    <w:p>
      <w:pPr>
        <w:pStyle w:val="Compact"/>
        <w:numPr>
          <w:ilvl w:val="0"/>
          <w:numId w:val="1012"/>
        </w:numPr>
      </w:pPr>
      <w:r>
        <w:rPr>
          <w:rStyle w:val="VerbatimChar"/>
          <w:b/>
          <w:bCs/>
        </w:rPr>
        <w:t xml:space="preserve">-OneViewHost</w:t>
      </w:r>
      <w:r>
        <w:rPr>
          <w:b/>
          <w:bCs/>
        </w:rPr>
        <w:t xml:space="preserve"> </w:t>
      </w:r>
      <w:r>
        <w:rPr>
          <w:b/>
          <w:bCs/>
        </w:rPr>
        <w:t xml:space="preserve">supplied</w:t>
      </w:r>
      <w:r>
        <w:t xml:space="preserve"> </w:t>
      </w:r>
      <w:r>
        <w:t xml:space="preserve">→ checks that specific appliance only.</w:t>
      </w:r>
    </w:p>
    <w:p>
      <w:pPr>
        <w:pStyle w:val="FirstParagraph"/>
      </w:pPr>
      <w:r>
        <w:t xml:space="preserve">Reachability probes DNS/TCP; authentication reuses the active session (when it matches) or uses</w:t>
      </w:r>
      <w:r>
        <w:t xml:space="preserve"> </w:t>
      </w:r>
      <w:r>
        <w:rPr>
          <w:rStyle w:val="VerbatimChar"/>
        </w:rPr>
        <w:t xml:space="preserve">-Credential</w:t>
      </w:r>
      <w:r>
        <w:t xml:space="preserve"> </w:t>
      </w:r>
      <w:r>
        <w:t xml:space="preserve">/</w:t>
      </w:r>
      <w:r>
        <w:t xml:space="preserve"> </w:t>
      </w:r>
      <w:r>
        <w:rPr>
          <w:rStyle w:val="VerbatimChar"/>
        </w:rPr>
        <w:t xml:space="preserve">ONEVIEW_USER</w:t>
      </w:r>
      <w:r>
        <w:t xml:space="preserve"> </w:t>
      </w:r>
      <w:r>
        <w:t xml:space="preserve">+</w:t>
      </w:r>
      <w:r>
        <w:t xml:space="preserve"> </w:t>
      </w:r>
      <w:r>
        <w:rPr>
          <w:rStyle w:val="VerbatimChar"/>
        </w:rPr>
        <w:t xml:space="preserve">ONEVIEW_PASSWORD</w:t>
      </w:r>
      <w:r>
        <w:t xml:space="preserve">. It never asks for a username or password.</w:t>
      </w:r>
    </w:p>
    <w:p>
      <w:pPr>
        <w:pStyle w:val="BodyText"/>
      </w:pPr>
      <w:r>
        <w:rPr>
          <w:b/>
          <w:bCs/>
        </w:rPr>
        <w:t xml:space="preserve">To actually connect</w:t>
      </w:r>
      <w:r>
        <w:t xml:space="preserve">, use</w:t>
      </w:r>
      <w:r>
        <w:t xml:space="preserve"> </w:t>
      </w:r>
      <w:r>
        <w:rPr>
          <w:rStyle w:val="VerbatimChar"/>
        </w:rPr>
        <w:t xml:space="preserve">Connect-OneView -OneViewHost &lt;host&gt;</w:t>
      </w:r>
      <w:r>
        <w:t xml:space="preserve"> </w:t>
      </w:r>
      <w:r>
        <w:t xml:space="preserve">(which prompts for credentials and establishes the session this command reports on).</w:t>
      </w:r>
    </w:p>
    <w:p>
      <w:pPr>
        <w:pStyle w:val="BodyText"/>
      </w:pPr>
      <w:r>
        <w:rPr>
          <w:b/>
          <w:bCs/>
        </w:rPr>
        <w:t xml:space="preserve">The OneView session established by</w:t>
      </w:r>
      <w:r>
        <w:rPr>
          <w:b/>
          <w:bCs/>
        </w:rPr>
        <w:t xml:space="preserve"> </w:t>
      </w:r>
      <w:r>
        <w:rPr>
          <w:rStyle w:val="VerbatimChar"/>
          <w:b/>
          <w:bCs/>
        </w:rPr>
        <w:t xml:space="preserve">Connect-OneView</w:t>
      </w:r>
      <w:r>
        <w:rPr>
          <w:b/>
          <w:bCs/>
        </w:rPr>
        <w:t xml:space="preserve"> </w:t>
      </w:r>
      <w:r>
        <w:rPr>
          <w:b/>
          <w:bCs/>
        </w:rPr>
        <w:t xml:space="preserve">persists in the current PowerShell session.</w:t>
      </w:r>
      <w:r>
        <w:t xml:space="preserve"> </w:t>
      </w:r>
      <w:r>
        <w:t xml:space="preserve">Use</w:t>
      </w:r>
      <w:r>
        <w:t xml:space="preserve"> </w:t>
      </w:r>
      <w:r>
        <w:rPr>
          <w:rStyle w:val="VerbatimChar"/>
        </w:rPr>
        <w:t xml:space="preserve">Disconnect-OneView</w:t>
      </w:r>
      <w:r>
        <w:t xml:space="preserve"> </w:t>
      </w:r>
      <w:r>
        <w:t xml:space="preserve">to explicitly close the session when finished.</w:t>
      </w:r>
    </w:p>
    <w:p>
      <w:pPr>
        <w:pStyle w:val="SourceCode"/>
      </w:pPr>
      <w:r>
        <w:rPr>
          <w:rStyle w:val="CommentTok"/>
        </w:rPr>
        <w:t xml:space="preserve"># STATUS: report the active connection (no params, no prompt) {#sec7}</w:t>
      </w:r>
      <w:r>
        <w:br/>
      </w:r>
      <w:r>
        <w:rPr>
          <w:rStyle w:val="NormalTok"/>
        </w:rPr>
        <w:t xml:space="preserve">Test-ServerConnectivity</w:t>
      </w:r>
    </w:p>
    <w:p>
      <w:pPr>
        <w:pStyle w:val="SourceCode"/>
      </w:pPr>
      <w:r>
        <w:rPr>
          <w:rStyle w:val="CommentTok"/>
        </w:rPr>
        <w:t xml:space="preserve"># STATUS: check a specific appliance only {#sec8}</w:t>
      </w:r>
      <w:r>
        <w:br/>
      </w:r>
      <w:r>
        <w:rPr>
          <w:rStyle w:val="NormalTok"/>
        </w:rPr>
        <w:t xml:space="preserve">Test-ServerConnectivity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SourceCode"/>
      </w:pPr>
      <w:r>
        <w:rPr>
          <w:rStyle w:val="CommentTok"/>
        </w:rPr>
        <w:t xml:space="preserve"># DRY-RUN: validate host resolution only - no real connection or changes {#sec9}</w:t>
      </w:r>
      <w:r>
        <w:br/>
      </w:r>
      <w:r>
        <w:rPr>
          <w:rStyle w:val="NormalTok"/>
        </w:rPr>
        <w:t xml:space="preserve">Test-ServerConnectivity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2562"/>
        <w:gridCol w:w="2329"/>
        <w:gridCol w:w="3028"/>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-OneViewHost</w:t>
            </w:r>
          </w:p>
        </w:tc>
        <w:tc>
          <w:tcPr/>
          <w:p>
            <w:pPr>
              <w:pStyle w:val="Compact"/>
            </w:pPr>
            <w:r>
              <w:t xml:space="preserve">No</w:t>
            </w:r>
          </w:p>
        </w:tc>
        <w:tc>
          <w:tcPr/>
          <w:p>
            <w:pPr>
              <w:pStyle w:val="Compact"/>
            </w:pPr>
            <w:r>
              <w:t xml:space="preserve">OneView appliance to check (server name or IP). Omit to report the active</w:t>
            </w:r>
            <w:r>
              <w:t xml:space="preserve"> </w:t>
            </w:r>
            <w:r>
              <w:rPr>
                <w:rStyle w:val="VerbatimChar"/>
              </w:rPr>
              <w:t xml:space="preserve">Connect-OneView</w:t>
            </w:r>
            <w:r>
              <w:t xml:space="preserve"> </w:t>
            </w:r>
            <w:r>
              <w:t xml:space="preserve">session; supply to check a specific appliance verbatim (no config/env fallback).</w:t>
            </w:r>
          </w:p>
        </w:tc>
      </w:tr>
      <w:tr>
        <w:tc>
          <w:tcPr/>
          <w:p>
            <w:pPr>
              <w:pStyle w:val="Compact"/>
            </w:pPr>
            <w:r>
              <w:rPr>
                <w:rStyle w:val="VerbatimChar"/>
              </w:rPr>
              <w:t xml:space="preserve">-Credential</w:t>
            </w:r>
          </w:p>
        </w:tc>
        <w:tc>
          <w:tcPr/>
          <w:p>
            <w:pPr>
              <w:pStyle w:val="Compact"/>
            </w:pPr>
            <w:r>
              <w:t xml:space="preserve">No</w:t>
            </w:r>
          </w:p>
        </w:tc>
        <w:tc>
          <w:tcPr/>
          <w:p>
            <w:pPr>
              <w:pStyle w:val="Compact"/>
            </w:pPr>
            <w:r>
              <w:rPr>
                <w:rStyle w:val="VerbatimChar"/>
              </w:rPr>
              <w:t xml:space="preserve">PSCredential</w:t>
            </w:r>
            <w:r>
              <w:t xml:space="preserve"> </w:t>
            </w:r>
            <w:r>
              <w:t xml:space="preserve">for authentication. Only used when</w:t>
            </w:r>
            <w:r>
              <w:t xml:space="preserve"> </w:t>
            </w:r>
            <w:r>
              <w:rPr>
                <w:rStyle w:val="VerbatimChar"/>
              </w:rPr>
              <w:t xml:space="preserve">-OneViewHost</w:t>
            </w:r>
            <w:r>
              <w:t xml:space="preserve"> </w:t>
            </w:r>
            <w:r>
              <w:t xml:space="preserve">is supplied and the active session does not match.</w:t>
            </w:r>
          </w:p>
        </w:tc>
      </w:tr>
      <w:tr>
        <w:tc>
          <w:tcPr/>
          <w:p>
            <w:pPr>
              <w:pStyle w:val="Compact"/>
            </w:pPr>
            <w:r>
              <w:rPr>
                <w:rStyle w:val="VerbatimChar"/>
              </w:rPr>
              <w:t xml:space="preserve">-DryRun</w:t>
            </w:r>
          </w:p>
        </w:tc>
        <w:tc>
          <w:tcPr/>
          <w:p>
            <w:pPr>
              <w:pStyle w:val="Compact"/>
            </w:pPr>
            <w:r>
              <w:t xml:space="preserve">No</w:t>
            </w:r>
          </w:p>
        </w:tc>
        <w:tc>
          <w:tcPr/>
          <w:p>
            <w:pPr>
              <w:pStyle w:val="Compact"/>
            </w:pPr>
            <w:r>
              <w:t xml:space="preserve">Return mock data; config may be read.</w:t>
            </w:r>
          </w:p>
        </w:tc>
      </w:tr>
    </w:tbl>
    <w:p>
      <w:pPr>
        <w:pStyle w:val="BodyText"/>
      </w:pPr>
      <w:r>
        <w:t xml:space="preserve">No host is required - without one the command reports the active connection.</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Available</w:t>
      </w:r>
      <w:r>
        <w:t xml:space="preserve">,</w:t>
      </w:r>
      <w:r>
        <w:t xml:space="preserve"> </w:t>
      </w:r>
      <w:r>
        <w:rPr>
          <w:rStyle w:val="VerbatimChar"/>
        </w:rPr>
        <w:t xml:space="preserve">Mode</w:t>
      </w:r>
      <w:r>
        <w:t xml:space="preserve"> </w:t>
      </w:r>
      <w:r>
        <w:t xml:space="preserve">(</w:t>
      </w:r>
      <w:r>
        <w:rPr>
          <w:rStyle w:val="VerbatimChar"/>
        </w:rPr>
        <w:t xml:space="preserve">oneview</w:t>
      </w:r>
      <w:r>
        <w:t xml:space="preserve">),</w:t>
      </w:r>
      <w:r>
        <w:t xml:space="preserve"> </w:t>
      </w:r>
      <w:r>
        <w:rPr>
          <w:rStyle w:val="VerbatimChar"/>
        </w:rPr>
        <w:t xml:space="preserve">OneViewHost</w:t>
      </w:r>
      <w:r>
        <w:t xml:space="preserve">,</w:t>
      </w:r>
      <w:r>
        <w:t xml:space="preserve"> </w:t>
      </w:r>
      <w:r>
        <w:rPr>
          <w:rStyle w:val="VerbatimChar"/>
        </w:rPr>
        <w:t xml:space="preserve">NetworkPing</w:t>
      </w:r>
      <w:r>
        <w:t xml:space="preserve">,</w:t>
      </w:r>
      <w:r>
        <w:t xml:space="preserve"> </w:t>
      </w:r>
      <w:r>
        <w:rPr>
          <w:rStyle w:val="VerbatimChar"/>
        </w:rPr>
        <w:t xml:space="preserve">AuthConnect</w:t>
      </w:r>
      <w:r>
        <w:t xml:space="preserve">, and</w:t>
      </w:r>
      <w:r>
        <w:t xml:space="preserve"> </w:t>
      </w:r>
      <w:r>
        <w:rPr>
          <w:rStyle w:val="VerbatimChar"/>
        </w:rPr>
        <w:t xml:space="preserve">Timestamp</w:t>
      </w:r>
      <w:r>
        <w:t xml:space="preserve">.</w:t>
      </w:r>
    </w:p>
    <w:p>
      <w:pPr>
        <w:pStyle w:val="BodyText"/>
      </w:pPr>
      <w:r>
        <w:rPr>
          <w:b/>
          <w:bCs/>
        </w:rPr>
        <w:t xml:space="preserve">Note:</w:t>
      </w:r>
      <w:r>
        <w:t xml:space="preserve"> </w:t>
      </w:r>
      <w:r>
        <w:t xml:space="preserve">The OneView session persists after a successful connection. Use</w:t>
      </w:r>
      <w:r>
        <w:t xml:space="preserve"> </w:t>
      </w:r>
      <w:r>
        <w:rPr>
          <w:rStyle w:val="VerbatimChar"/>
        </w:rPr>
        <w:t xml:space="preserve">Disconnect-OneView</w:t>
      </w:r>
      <w:r>
        <w:t xml:space="preserve"> </w:t>
      </w:r>
      <w:r>
        <w:t xml:space="preserve">to close it.</w:t>
      </w:r>
    </w:p>
    <w:p>
      <w:r>
        <w:pict>
          <v:rect style="width:0;height:1.5pt" o:hralign="center" o:hrstd="t" o:hr="t"/>
        </w:pict>
      </w:r>
    </w:p>
    <w:bookmarkEnd w:id="13"/>
    <w:bookmarkStart w:id="14" w:name="sec10"/>
    <w:p>
      <w:pPr>
        <w:pStyle w:val="Heading3"/>
      </w:pPr>
      <w:r>
        <w:t xml:space="preserve">Connect to OneView</w:t>
      </w:r>
    </w:p>
    <w:p>
      <w:pPr>
        <w:pStyle w:val="FirstParagraph"/>
      </w:pPr>
      <w:r>
        <w:t xml:space="preserve">Establishes a persistent OneView session by validating network reachability and authenticating to the appliance. After connecting, subsequent commands (</w:t>
      </w:r>
      <w:r>
        <w:rPr>
          <w:rStyle w:val="VerbatimChar"/>
        </w:rPr>
        <w:t xml:space="preserve">Get-OneViewServerList</w:t>
      </w:r>
      <w:r>
        <w:t xml:space="preserve">,</w:t>
      </w:r>
      <w:r>
        <w:t xml:space="preserve"> </w:t>
      </w:r>
      <w:r>
        <w:rPr>
          <w:rStyle w:val="VerbatimChar"/>
        </w:rPr>
        <w:t xml:space="preserve">Get-OneViewConnectionStatus</w:t>
      </w:r>
      <w:r>
        <w:t xml:space="preserve">, etc.) reuse this session automatically.</w:t>
      </w:r>
    </w:p>
    <w:p>
      <w:pPr>
        <w:pStyle w:val="BodyText"/>
      </w:pPr>
      <w:r>
        <w:t xml:space="preserve">On a live run the appliance host is taken verbatim from</w:t>
      </w:r>
      <w:r>
        <w:t xml:space="preserve"> </w:t>
      </w:r>
      <w:r>
        <w:rPr>
          <w:rStyle w:val="VerbatimChar"/>
        </w:rPr>
        <w:t xml:space="preserve">-OneViewHost</w:t>
      </w:r>
      <w:r>
        <w:t xml:space="preserve"> </w:t>
      </w:r>
      <w:r>
        <w:t xml:space="preserve">and credentials are entered interactively at the prompt. Config files are read</w:t>
      </w:r>
      <w:r>
        <w:t xml:space="preserve"> </w:t>
      </w:r>
      <w:r>
        <w:rPr>
          <w:b/>
          <w:bCs/>
        </w:rPr>
        <w:t xml:space="preserve">only</w:t>
      </w:r>
      <w:r>
        <w:t xml:space="preserve"> </w:t>
      </w:r>
      <w:r>
        <w:t xml:space="preserve">with</w:t>
      </w:r>
      <w:r>
        <w:t xml:space="preserve"> </w:t>
      </w:r>
      <w:r>
        <w:rPr>
          <w:rStyle w:val="VerbatimChar"/>
        </w:rPr>
        <w:t xml:space="preserve">-DryRun</w:t>
      </w:r>
      <w:r>
        <w:t xml:space="preserve"> </w:t>
      </w:r>
      <w:r>
        <w:t xml:space="preserve">(no real connection is made).</w:t>
      </w:r>
    </w:p>
    <w:p>
      <w:pPr>
        <w:pStyle w:val="SourceCode"/>
      </w:pPr>
      <w:r>
        <w:rPr>
          <w:rStyle w:val="CommentTok"/>
        </w:rPr>
        <w:t xml:space="preserve"># LIVE: connect to a specific appliance (credentials prompted interactively) {#sec11}</w:t>
      </w:r>
      <w:r>
        <w:br/>
      </w:r>
      <w:r>
        <w:rPr>
          <w:rStyle w:val="NormalTok"/>
        </w:rPr>
        <w:t xml:space="preserve">Connect-OneView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SourceCode"/>
      </w:pPr>
      <w:r>
        <w:rPr>
          <w:rStyle w:val="CommentTok"/>
        </w:rPr>
        <w:t xml:space="preserve"># LIVE + NON-INTERACTIVE: supply a PSCredential so nothing is prompted {#sec12}</w:t>
      </w:r>
      <w:r>
        <w:br/>
      </w:r>
      <w:r>
        <w:rPr>
          <w:rStyle w:val="CommentTok"/>
        </w:rPr>
        <w:t xml:space="preserve"># (used by runbooks / CI where AUTOMATED_MODE is set) {#sec13}</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Get-Credential</w:t>
      </w:r>
      <w:r>
        <w:br/>
      </w:r>
      <w:r>
        <w:rPr>
          <w:rStyle w:val="NormalTok"/>
        </w:rPr>
        <w:t xml:space="preserve">Connect-OneView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Credential </w:t>
      </w:r>
      <w:r>
        <w:rPr>
          <w:rStyle w:val="VariableTok"/>
        </w:rPr>
        <w:t xml:space="preserve">$cred</w:t>
      </w:r>
    </w:p>
    <w:p>
      <w:pPr>
        <w:pStyle w:val="SourceCode"/>
      </w:pPr>
      <w:r>
        <w:rPr>
          <w:rStyle w:val="CommentTok"/>
        </w:rPr>
        <w:t xml:space="preserve"># BARE (no params) on a live run: prompts for the appliance host (interactive) {#sec14}</w:t>
      </w:r>
      <w:r>
        <w:br/>
      </w:r>
      <w:r>
        <w:rPr>
          <w:rStyle w:val="CommentTok"/>
        </w:rPr>
        <w:t xml:space="preserve"># or warns "Connect-OneView requires -OneViewHost" in automated mode. {#sec15}</w:t>
      </w:r>
      <w:r>
        <w:br/>
      </w:r>
      <w:r>
        <w:rPr>
          <w:rStyle w:val="NormalTok"/>
        </w:rPr>
        <w:t xml:space="preserve">Connect-OneView</w:t>
      </w:r>
    </w:p>
    <w:p>
      <w:pPr>
        <w:pStyle w:val="SourceCode"/>
      </w:pPr>
      <w:r>
        <w:rPr>
          <w:rStyle w:val="CommentTok"/>
        </w:rPr>
        <w:t xml:space="preserve"># DRY-RUN (no host): resolve the appliance from connection_hosts.json and {#sec16}</w:t>
      </w:r>
      <w:r>
        <w:br/>
      </w:r>
      <w:r>
        <w:rPr>
          <w:rStyle w:val="CommentTok"/>
        </w:rPr>
        <w:t xml:space="preserve"># validate host resolution only - no real connection or changes. {#sec17}</w:t>
      </w:r>
      <w:r>
        <w:br/>
      </w:r>
      <w:r>
        <w:rPr>
          <w:rStyle w:val="NormalTok"/>
        </w:rPr>
        <w:t xml:space="preserve">Connect-OneView </w:t>
      </w:r>
      <w:r>
        <w:rPr>
          <w:rStyle w:val="OperatorTok"/>
        </w:rPr>
        <w:t xml:space="preserve">-</w:t>
      </w:r>
      <w:r>
        <w:rPr>
          <w:rStyle w:val="NormalTok"/>
        </w:rPr>
        <w:t xml:space="preserve">DryRun</w:t>
      </w:r>
    </w:p>
    <w:p>
      <w:pPr>
        <w:pStyle w:val="BlockText"/>
      </w:pPr>
      <w:r>
        <w:rPr>
          <w:b/>
          <w:bCs/>
        </w:rPr>
        <w:t xml:space="preserve">Why two commands?</w:t>
      </w:r>
      <w:r>
        <w:t xml:space="preserve"> </w:t>
      </w:r>
      <w:r>
        <w:rPr>
          <w:rStyle w:val="VerbatimChar"/>
        </w:rPr>
        <w:t xml:space="preserve">Test-ServerConnectivity</w:t>
      </w:r>
      <w:r>
        <w:t xml:space="preserve"> </w:t>
      </w:r>
      <w:r>
        <w:t xml:space="preserve">is a status check that</w:t>
      </w:r>
      <w:r>
        <w:t xml:space="preserve"> </w:t>
      </w:r>
      <w:r>
        <w:rPr>
          <w:b/>
          <w:bCs/>
        </w:rPr>
        <w:t xml:space="preserve">never prompts</w:t>
      </w:r>
      <w:r>
        <w:t xml:space="preserve">.</w:t>
      </w:r>
      <w:r>
        <w:t xml:space="preserve"> </w:t>
      </w:r>
      <w:r>
        <w:rPr>
          <w:rStyle w:val="VerbatimChar"/>
        </w:rPr>
        <w:t xml:space="preserve">Connect-OneView</w:t>
      </w:r>
      <w:r>
        <w:t xml:space="preserve"> </w:t>
      </w:r>
      <w:r>
        <w:t xml:space="preserve">is the command that</w:t>
      </w:r>
      <w:r>
        <w:t xml:space="preserve"> </w:t>
      </w:r>
      <w:r>
        <w:rPr>
          <w:b/>
          <w:bCs/>
        </w:rPr>
        <w:t xml:space="preserve">does</w:t>
      </w:r>
      <w:r>
        <w:t xml:space="preserve"> </w:t>
      </w:r>
      <w:r>
        <w:t xml:space="preserve">prompt for credentials and establishes the session. Use</w:t>
      </w:r>
      <w:r>
        <w:t xml:space="preserve"> </w:t>
      </w:r>
      <w:r>
        <w:rPr>
          <w:rStyle w:val="VerbatimChar"/>
        </w:rPr>
        <w:t xml:space="preserve">Test-ServerConnectivity</w:t>
      </w:r>
      <w:r>
        <w:t xml:space="preserve"> </w:t>
      </w:r>
      <w:r>
        <w:t xml:space="preserve">when you just want to check status; use</w:t>
      </w:r>
      <w:r>
        <w:t xml:space="preserve"> </w:t>
      </w:r>
      <w:r>
        <w:rPr>
          <w:rStyle w:val="VerbatimChar"/>
        </w:rPr>
        <w:t xml:space="preserve">Connect-OneView</w:t>
      </w:r>
      <w:r>
        <w:t xml:space="preserve"> </w:t>
      </w:r>
      <w:r>
        <w:t xml:space="preserve">when you need an active session for subsequent commands.</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2562"/>
        <w:gridCol w:w="2329"/>
        <w:gridCol w:w="3028"/>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-OneViewHost</w:t>
            </w:r>
          </w:p>
        </w:tc>
        <w:tc>
          <w:tcPr/>
          <w:p>
            <w:pPr>
              <w:pStyle w:val="Compact"/>
            </w:pPr>
            <w:r>
              <w:t xml:space="preserve">No*</w:t>
            </w:r>
          </w:p>
        </w:tc>
        <w:tc>
          <w:tcPr/>
          <w:p>
            <w:pPr>
              <w:pStyle w:val="Compact"/>
            </w:pPr>
            <w:r>
              <w:t xml:space="preserve">OneView appliance to connect to (server name or IP). REQUIRED for live runs; used verbatim - no config/env fallback.</w:t>
            </w:r>
          </w:p>
        </w:tc>
      </w:tr>
      <w:tr>
        <w:tc>
          <w:tcPr/>
          <w:p>
            <w:pPr>
              <w:pStyle w:val="Compact"/>
            </w:pPr>
            <w:r>
              <w:rPr>
                <w:rStyle w:val="VerbatimChar"/>
              </w:rPr>
              <w:t xml:space="preserve">-Credential</w:t>
            </w:r>
          </w:p>
        </w:tc>
        <w:tc>
          <w:tcPr/>
          <w:p>
            <w:pPr>
              <w:pStyle w:val="Compact"/>
            </w:pPr>
            <w:r>
              <w:t xml:space="preserve">No</w:t>
            </w:r>
          </w:p>
        </w:tc>
        <w:tc>
          <w:tcPr/>
          <w:p>
            <w:pPr>
              <w:pStyle w:val="Compact"/>
            </w:pPr>
            <w:r>
              <w:rPr>
                <w:rStyle w:val="VerbatimChar"/>
              </w:rPr>
              <w:t xml:space="preserve">PSCredential</w:t>
            </w:r>
            <w:r>
              <w:t xml:space="preserve"> </w:t>
            </w:r>
            <w:r>
              <w:t xml:space="preserve">for the live connection. If omitted, credentials are prompted interactively (live run, interactive only).</w:t>
            </w:r>
          </w:p>
        </w:tc>
      </w:tr>
      <w:tr>
        <w:tc>
          <w:tcPr/>
          <w:p>
            <w:pPr>
              <w:pStyle w:val="Compact"/>
            </w:pPr>
            <w:r>
              <w:rPr>
                <w:rStyle w:val="VerbatimChar"/>
              </w:rPr>
              <w:t xml:space="preserve">-DryRun</w:t>
            </w:r>
          </w:p>
        </w:tc>
        <w:tc>
          <w:tcPr/>
          <w:p>
            <w:pPr>
              <w:pStyle w:val="Compact"/>
            </w:pPr>
            <w:r>
              <w:t xml:space="preserve">No</w:t>
            </w:r>
          </w:p>
        </w:tc>
        <w:tc>
          <w:tcPr/>
          <w:p>
            <w:pPr>
              <w:pStyle w:val="Compact"/>
            </w:pPr>
            <w:r>
              <w:t xml:space="preserve">Return mock data; config may be read. Use this to test code without connecting to an appliance or making changes.</w:t>
            </w:r>
          </w:p>
        </w:tc>
      </w:tr>
      <w:tr>
        <w:tc>
          <w:tcPr/>
          <w:p>
            <w:pPr>
              <w:pStyle w:val="Compact"/>
            </w:pPr>
            <w:r>
              <w:rPr>
                <w:rStyle w:val="VerbatimChar"/>
              </w:rPr>
              <w:t xml:space="preserve">-PassThru</w:t>
            </w:r>
          </w:p>
        </w:tc>
        <w:tc>
          <w:tcPr/>
          <w:p>
            <w:pPr>
              <w:pStyle w:val="Compact"/>
            </w:pPr>
            <w:r>
              <w:t xml:space="preserve">No</w:t>
            </w:r>
          </w:p>
        </w:tc>
        <w:tc>
          <w:tcPr/>
          <w:p>
            <w:pPr>
              <w:pStyle w:val="Compact"/>
            </w:pPr>
            <w:r>
              <w:t xml:space="preserve">Return the structured result hashtable on the success stream (for scripting).</w:t>
            </w:r>
          </w:p>
        </w:tc>
      </w:tr>
      <w:tr>
        <w:tc>
          <w:tcPr/>
          <w:p>
            <w:pPr>
              <w:pStyle w:val="Compact"/>
            </w:pPr>
            <w:r>
              <w:rPr>
                <w:rStyle w:val="VerbatimChar"/>
              </w:rPr>
              <w:t xml:space="preserve">-Json</w:t>
            </w:r>
          </w:p>
        </w:tc>
        <w:tc>
          <w:tcPr/>
          <w:p>
            <w:pPr>
              <w:pStyle w:val="Compact"/>
            </w:pPr>
            <w:r>
              <w:t xml:space="preserve">No</w:t>
            </w:r>
          </w:p>
        </w:tc>
        <w:tc>
          <w:tcPr/>
          <w:p>
            <w:pPr>
              <w:pStyle w:val="Compact"/>
            </w:pPr>
            <w:r>
              <w:t xml:space="preserve">Emit the result as a JSON string on the success stream.</w:t>
            </w:r>
          </w:p>
        </w:tc>
      </w:tr>
    </w:tbl>
    <w:p>
      <w:pPr>
        <w:pStyle w:val="BodyText"/>
      </w:pPr>
      <w:r>
        <w:t xml:space="preserve">*</w:t>
      </w:r>
      <w:r>
        <w:t xml:space="preserve"> </w:t>
      </w:r>
      <w:r>
        <w:rPr>
          <w:rStyle w:val="VerbatimChar"/>
        </w:rPr>
        <w:t xml:space="preserve">-OneViewHost</w:t>
      </w:r>
      <w:r>
        <w:t xml:space="preserve"> </w:t>
      </w:r>
      <w:r>
        <w:t xml:space="preserve">is required for a live (non-</w:t>
      </w:r>
      <w:r>
        <w:rPr>
          <w:rStyle w:val="VerbatimChar"/>
        </w:rPr>
        <w:t xml:space="preserve">-DryRun</w:t>
      </w:r>
      <w:r>
        <w:t xml:space="preserve">) connection.</w:t>
      </w:r>
    </w:p>
    <w:p>
      <w:pPr>
        <w:pStyle w:val="BodyText"/>
      </w:pPr>
      <w:r>
        <w:rPr>
          <w:b/>
          <w:bCs/>
        </w:rPr>
        <w:t xml:space="preserve">Returns:</w:t>
      </w:r>
      <w:r>
        <w:t xml:space="preserve"> </w:t>
      </w:r>
      <w:r>
        <w:t xml:space="preserve">By default, nothing is returned on the success stream (the human-readable report is written to the host). With</w:t>
      </w:r>
      <w:r>
        <w:t xml:space="preserve"> </w:t>
      </w:r>
      <w:r>
        <w:rPr>
          <w:rStyle w:val="VerbatimChar"/>
        </w:rPr>
        <w:t xml:space="preserve">-PassThru</w:t>
      </w:r>
      <w:r>
        <w:t xml:space="preserve">, a</w:t>
      </w:r>
      <w:r>
        <w:t xml:space="preserve"> </w:t>
      </w:r>
      <w:r>
        <w:rPr>
          <w:rStyle w:val="VerbatimChar"/>
        </w:rPr>
        <w:t xml:space="preserve">[hashtable]</w:t>
      </w:r>
      <w:r>
        <w:t xml:space="preserve"> </w:t>
      </w:r>
      <w:r>
        <w:t xml:space="preserve">with keys:</w:t>
      </w:r>
      <w:r>
        <w:t xml:space="preserve"> </w:t>
      </w:r>
      <w:r>
        <w:rPr>
          <w:rStyle w:val="VerbatimChar"/>
        </w:rPr>
        <w:t xml:space="preserve">Available</w:t>
      </w:r>
      <w:r>
        <w:t xml:space="preserve">,</w:t>
      </w:r>
      <w:r>
        <w:t xml:space="preserve"> </w:t>
      </w:r>
      <w:r>
        <w:rPr>
          <w:rStyle w:val="VerbatimChar"/>
        </w:rPr>
        <w:t xml:space="preserve">OneViewHost</w:t>
      </w:r>
      <w:r>
        <w:t xml:space="preserve">,</w:t>
      </w:r>
      <w:r>
        <w:t xml:space="preserve"> </w:t>
      </w:r>
      <w:r>
        <w:rPr>
          <w:rStyle w:val="VerbatimChar"/>
        </w:rPr>
        <w:t xml:space="preserve">AuthConnect</w:t>
      </w:r>
      <w:r>
        <w:t xml:space="preserve">,</w:t>
      </w:r>
      <w:r>
        <w:t xml:space="preserve"> </w:t>
      </w:r>
      <w:r>
        <w:rPr>
          <w:rStyle w:val="VerbatimChar"/>
        </w:rPr>
        <w:t xml:space="preserve">NetworkPing</w:t>
      </w:r>
      <w:r>
        <w:t xml:space="preserve">,</w:t>
      </w:r>
      <w:r>
        <w:t xml:space="preserve"> </w:t>
      </w:r>
      <w:r>
        <w:rPr>
          <w:rStyle w:val="VerbatimChar"/>
        </w:rPr>
        <w:t xml:space="preserve">Message</w:t>
      </w:r>
      <w:r>
        <w:t xml:space="preserve">, and</w:t>
      </w:r>
      <w:r>
        <w:t xml:space="preserve"> </w:t>
      </w:r>
      <w:r>
        <w:rPr>
          <w:rStyle w:val="VerbatimChar"/>
        </w:rPr>
        <w:t xml:space="preserve">Timestamp</w:t>
      </w:r>
      <w:r>
        <w:t xml:space="preserve">. With</w:t>
      </w:r>
      <w:r>
        <w:t xml:space="preserve"> </w:t>
      </w:r>
      <w:r>
        <w:rPr>
          <w:rStyle w:val="VerbatimChar"/>
        </w:rPr>
        <w:t xml:space="preserve">-Json</w:t>
      </w:r>
      <w:r>
        <w:t xml:space="preserve">, a JSON</w:t>
      </w:r>
      <w:r>
        <w:t xml:space="preserve"> </w:t>
      </w:r>
      <w:r>
        <w:rPr>
          <w:rStyle w:val="VerbatimChar"/>
        </w:rPr>
        <w:t xml:space="preserve">[string]</w:t>
      </w:r>
      <w:r>
        <w:t xml:space="preserve"> </w:t>
      </w:r>
      <w:r>
        <w:t xml:space="preserve">representation of the same data.</w:t>
      </w:r>
    </w:p>
    <w:p>
      <w:r>
        <w:pict>
          <v:rect style="width:0;height:1.5pt" o:hralign="center" o:hrstd="t" o:hr="t"/>
        </w:pict>
      </w:r>
    </w:p>
    <w:bookmarkEnd w:id="14"/>
    <w:bookmarkStart w:id="15" w:name="sec18"/>
    <w:p>
      <w:pPr>
        <w:pStyle w:val="Heading3"/>
      </w:pPr>
      <w:r>
        <w:t xml:space="preserve">Disconnect from OneView</w:t>
      </w:r>
    </w:p>
    <w:p>
      <w:pPr>
        <w:pStyle w:val="FirstParagraph"/>
      </w:pPr>
      <w:r>
        <w:t xml:space="preserve">Closes the active HPE OneView session established by</w:t>
      </w:r>
      <w:r>
        <w:t xml:space="preserve"> </w:t>
      </w:r>
      <w:r>
        <w:rPr>
          <w:rStyle w:val="VerbatimChar"/>
        </w:rPr>
        <w:t xml:space="preserve">Connect-OneView</w:t>
      </w:r>
      <w:r>
        <w:t xml:space="preserve"> </w:t>
      </w:r>
      <w:r>
        <w:t xml:space="preserve">/</w:t>
      </w:r>
      <w:r>
        <w:t xml:space="preserve"> </w:t>
      </w:r>
      <w:r>
        <w:rPr>
          <w:rStyle w:val="VerbatimChar"/>
        </w:rPr>
        <w:t xml:space="preserve">Test-ServerConnectivity</w:t>
      </w:r>
      <w:r>
        <w:t xml:space="preserve"> </w:t>
      </w:r>
      <w:r>
        <w:t xml:space="preserve">or</w:t>
      </w:r>
      <w:r>
        <w:t xml:space="preserve"> </w:t>
      </w:r>
      <w:r>
        <w:rPr>
          <w:rStyle w:val="VerbatimChar"/>
        </w:rPr>
        <w:t xml:space="preserve">Connect-OVMgmt</w:t>
      </w:r>
      <w:r>
        <w:t xml:space="preserve">. Use this command when you are finished running OneView commands and want to explicitly close the connection.</w:t>
      </w:r>
    </w:p>
    <w:p>
      <w:pPr>
        <w:pStyle w:val="SourceCode"/>
      </w:pPr>
      <w:r>
        <w:rPr>
          <w:rStyle w:val="CommentTok"/>
        </w:rPr>
        <w:t xml:space="preserve"># Disconnect from the current OneView session {#sec19}</w:t>
      </w:r>
      <w:r>
        <w:br/>
      </w:r>
      <w:r>
        <w:rPr>
          <w:rStyle w:val="NormalTok"/>
        </w:rPr>
        <w:t xml:space="preserve">Disconnect-OneView</w:t>
      </w:r>
    </w:p>
    <w:p>
      <w:pPr>
        <w:pStyle w:val="SourceCode"/>
      </w:pPr>
      <w:r>
        <w:rPr>
          <w:rStyle w:val="CommentTok"/>
        </w:rPr>
        <w:t xml:space="preserve"># Force disconnection, suppressing any cleanup errors {#sec20}</w:t>
      </w:r>
      <w:r>
        <w:br/>
      </w:r>
      <w:r>
        <w:rPr>
          <w:rStyle w:val="NormalTok"/>
        </w:rPr>
        <w:t xml:space="preserve">Disconnect-OneView </w:t>
      </w:r>
      <w:r>
        <w:rPr>
          <w:rStyle w:val="OperatorTok"/>
        </w:rPr>
        <w:t xml:space="preserve">-</w:t>
      </w:r>
      <w:r>
        <w:rPr>
          <w:rStyle w:val="NormalTok"/>
        </w:rPr>
        <w:t xml:space="preserve">Force</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2026"/>
        <w:gridCol w:w="1841"/>
        <w:gridCol w:w="2394"/>
        <w:gridCol w:w="1657"/>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-Force</w:t>
            </w:r>
          </w:p>
        </w:tc>
        <w:tc>
          <w:tcPr/>
          <w:p>
            <w:pPr>
              <w:pStyle w:val="Compact"/>
            </w:pPr>
            <w:r>
              <w:t xml:space="preserve">No</w:t>
            </w:r>
          </w:p>
        </w:tc>
        <w:tc>
          <w:tcPr/>
          <w:p>
            <w:pPr>
              <w:pStyle w:val="Compact"/>
            </w:pPr>
            <w:r>
              <w:t xml:space="preserve">Force disconnection even if errors occur during cleanup</w:t>
            </w:r>
          </w:p>
        </w:tc>
        <w:tc>
          <w:tcPr/>
          <w:p>
            <w:pPr>
              <w:pStyle w:val="Compact"/>
            </w:pPr>
            <w:r>
              <w:t xml:space="preserve">-</w:t>
            </w:r>
          </w:p>
        </w:tc>
      </w:tr>
    </w:tbl>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Message</w:t>
      </w:r>
      <w:r>
        <w:t xml:space="preserve">, and</w:t>
      </w:r>
      <w:r>
        <w:t xml:space="preserve"> </w:t>
      </w:r>
      <w:r>
        <w:rPr>
          <w:rStyle w:val="VerbatimChar"/>
        </w:rPr>
        <w:t xml:space="preserve">Timestamp</w:t>
      </w:r>
      <w:r>
        <w:t xml:space="preserve">.</w:t>
      </w:r>
    </w:p>
    <w:p>
      <w:r>
        <w:pict>
          <v:rect style="width:0;height:1.5pt" o:hralign="center" o:hrstd="t" o:hr="t"/>
        </w:pict>
      </w:r>
    </w:p>
    <w:bookmarkEnd w:id="15"/>
    <w:bookmarkStart w:id="16" w:name="sec21"/>
    <w:p>
      <w:pPr>
        <w:pStyle w:val="Heading3"/>
      </w:pPr>
      <w:r>
        <w:t xml:space="preserve">Get OneView connection status</w:t>
      </w:r>
    </w:p>
    <w:p>
      <w:pPr>
        <w:pStyle w:val="FirstParagraph"/>
      </w:pPr>
      <w:r>
        <w:t xml:space="preserve">Quick reachability + authentication check against a OneView appliance, with optional per-server status. Read-only - safe during a change freeze.</w:t>
      </w:r>
      <w:r>
        <w:t xml:space="preserve"> </w:t>
      </w:r>
      <w:r>
        <w:rPr>
          <w:b/>
          <w:bCs/>
        </w:rPr>
        <w:t xml:space="preserve">This command never prompts.</w:t>
      </w:r>
      <w:r>
        <w:t xml:space="preserve"> </w:t>
      </w:r>
      <w:r>
        <w:t xml:space="preserve">When run without parameters, the command checks for an existing OneView session (established via</w:t>
      </w:r>
      <w:r>
        <w:t xml:space="preserve"> </w:t>
      </w:r>
      <w:r>
        <w:rPr>
          <w:rStyle w:val="VerbatimChar"/>
        </w:rPr>
        <w:t xml:space="preserve">Connect-OneView</w:t>
      </w:r>
      <w:r>
        <w:t xml:space="preserve">) and uses that appliance automatically - no connect/disconnect. Reachability probes</w:t>
      </w:r>
      <w:r>
        <w:t xml:space="preserve"> </w:t>
      </w:r>
      <w:r>
        <w:rPr>
          <w:rStyle w:val="VerbatimChar"/>
        </w:rPr>
        <w:t xml:space="preserve">GET /rest/version</w:t>
      </w:r>
      <w:r>
        <w:t xml:space="preserve"> </w:t>
      </w:r>
      <w:r>
        <w:t xml:space="preserve">(no auth); authentication probes</w:t>
      </w:r>
      <w:r>
        <w:t xml:space="preserve"> </w:t>
      </w:r>
      <w:r>
        <w:rPr>
          <w:rStyle w:val="VerbatimChar"/>
        </w:rPr>
        <w:t xml:space="preserve">GET /rest/server-hardware</w:t>
      </w:r>
      <w:r>
        <w:t xml:space="preserve"> </w:t>
      </w:r>
      <w:r>
        <w:t xml:space="preserve">with the session token or supplied credentials. Use</w:t>
      </w:r>
      <w:r>
        <w:t xml:space="preserve"> </w:t>
      </w:r>
      <w:r>
        <w:rPr>
          <w:rStyle w:val="VerbatimChar"/>
        </w:rPr>
        <w:t xml:space="preserve">-ServerIdentifier</w:t>
      </w:r>
      <w:r>
        <w:t xml:space="preserve"> </w:t>
      </w:r>
      <w:r>
        <w:t xml:space="preserve">to also report a single server’s power/health. If no session exists, the command returns an error telling you to connect first with</w:t>
      </w:r>
      <w:r>
        <w:t xml:space="preserve"> </w:t>
      </w:r>
      <w:r>
        <w:rPr>
          <w:rStyle w:val="VerbatimChar"/>
        </w:rPr>
        <w:t xml:space="preserve">Connect-OneView -OneViewHost &lt;oneview-appliance-host&gt;</w:t>
      </w:r>
      <w:r>
        <w:t xml:space="preserve">.</w:t>
      </w:r>
    </w:p>
    <w:p>
      <w:pPr>
        <w:pStyle w:val="SourceCode"/>
      </w:pPr>
      <w:r>
        <w:rPr>
          <w:rStyle w:val="CommentTok"/>
        </w:rPr>
        <w:t xml:space="preserve"># BARE: no params - reports the ACTIVE OneView session (from Connect-OneView). {#sec22}</w:t>
      </w:r>
      <w:r>
        <w:br/>
      </w:r>
      <w:r>
        <w:rPr>
          <w:rStyle w:val="CommentTok"/>
        </w:rPr>
        <w:t xml:space="preserve"># Never prompts. If nothing is connected it reports not connected. {#sec23}</w:t>
      </w:r>
      <w:r>
        <w:br/>
      </w:r>
      <w:r>
        <w:rPr>
          <w:rStyle w:val="NormalTok"/>
        </w:rPr>
        <w:t xml:space="preserve">Get-OneViewConnectionStatus</w:t>
      </w:r>
    </w:p>
    <w:p>
      <w:pPr>
        <w:pStyle w:val="SourceCode"/>
      </w:pPr>
      <w:r>
        <w:rPr>
          <w:rStyle w:val="CommentTok"/>
        </w:rPr>
        <w:t xml:space="preserve"># WITH -OneViewHost: check a SPECIFIC appliance instead of the active session. {#sec24}</w:t>
      </w:r>
      <w:r>
        <w:br/>
      </w:r>
      <w:r>
        <w:rPr>
          <w:rStyle w:val="CommentTok"/>
        </w:rPr>
        <w:t xml:space="preserve"># Connectivity + appliance version + managed server count {#sec25}</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IncludeServerCount</w:t>
      </w:r>
    </w:p>
    <w:p>
      <w:pPr>
        <w:pStyle w:val="SourceCode"/>
      </w:pPr>
      <w:r>
        <w:rPr>
          <w:rStyle w:val="CommentTok"/>
        </w:rPr>
        <w:t xml:space="preserve"># Specific server status by name (still targets the named appliance) {#sec26}</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ServerIdentifier srv01</w:t>
      </w:r>
    </w:p>
    <w:p>
      <w:pPr>
        <w:pStyle w:val="SourceCode"/>
      </w:pPr>
      <w:r>
        <w:rPr>
          <w:rStyle w:val="CommentTok"/>
        </w:rPr>
        <w:t xml:space="preserve"># Specific server status by serial number (resolved via OneView) {#sec27}</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ServerIdentifier MXQ1234567 </w:t>
      </w:r>
      <w:r>
        <w:rPr>
          <w:rStyle w:val="OperatorTok"/>
        </w:rPr>
        <w:t xml:space="preserve">-</w:t>
      </w:r>
      <w:r>
        <w:rPr>
          <w:rStyle w:val="NormalTok"/>
        </w:rPr>
        <w:t xml:space="preserve">IdentifierType Serial</w:t>
      </w:r>
      <w:r>
        <w:br/>
      </w:r>
      <w:r>
        <w:br/>
      </w:r>
      <w:r>
        <w:rPr>
          <w:rStyle w:val="CommentTok"/>
        </w:rPr>
        <w:t xml:space="preserve"># SAME RESULT with a single parameter - -IdentifierType defaults to Auto and {#sec28}</w:t>
      </w:r>
      <w:r>
        <w:br/>
      </w:r>
      <w:r>
        <w:rPr>
          <w:rStyle w:val="CommentTok"/>
        </w:rPr>
        <w:t xml:space="preserve"># detects the serial automatically, so you never need to specify the type: {#sec29}</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ServerIdentifier MXQ1234567</w:t>
      </w:r>
    </w:p>
    <w:p>
      <w:pPr>
        <w:pStyle w:val="BlockText"/>
      </w:pPr>
      <w:r>
        <w:rPr>
          <w:b/>
          <w:bCs/>
        </w:rPr>
        <w:t xml:space="preserve">Supplying</w:t>
      </w:r>
      <w:r>
        <w:rPr>
          <w:b/>
          <w:bCs/>
        </w:rPr>
        <w:t xml:space="preserve"> </w:t>
      </w:r>
      <w:r>
        <w:rPr>
          <w:rStyle w:val="VerbatimChar"/>
          <w:b/>
          <w:bCs/>
        </w:rPr>
        <w:t xml:space="preserve">-OneViewHost</w:t>
      </w:r>
      <w:r>
        <w:rPr>
          <w:b/>
          <w:bCs/>
        </w:rPr>
        <w:t xml:space="preserve"> </w:t>
      </w:r>
      <w:r>
        <w:rPr>
          <w:b/>
          <w:bCs/>
        </w:rPr>
        <w:t xml:space="preserve">vs not:</w:t>
      </w:r>
      <w:r>
        <w:t xml:space="preserve"> </w:t>
      </w:r>
      <w:r>
        <w:t xml:space="preserve">with no parameters the command reports the</w:t>
      </w:r>
      <w:r>
        <w:t xml:space="preserve"> </w:t>
      </w:r>
      <w:r>
        <w:t xml:space="preserve">active</w:t>
      </w:r>
      <w:r>
        <w:t xml:space="preserve"> </w:t>
      </w:r>
      <w:r>
        <w:rPr>
          <w:rStyle w:val="VerbatimChar"/>
        </w:rPr>
        <w:t xml:space="preserve">Connect-OneView</w:t>
      </w:r>
      <w:r>
        <w:t xml:space="preserve"> </w:t>
      </w:r>
      <w:r>
        <w:t xml:space="preserve">session - the appliance it connects to is whatever you</w:t>
      </w:r>
      <w:r>
        <w:t xml:space="preserve"> </w:t>
      </w:r>
      <w:r>
        <w:t xml:space="preserve">already connected to, and it never asks for a host or credentials. Supply</w:t>
      </w:r>
      <w:r>
        <w:t xml:space="preserve"> </w:t>
      </w:r>
      <w:r>
        <w:rPr>
          <w:rStyle w:val="VerbatimChar"/>
        </w:rPr>
        <w:t xml:space="preserve">-OneViewHost</w:t>
      </w:r>
      <w:r>
        <w:t xml:space="preserve"> </w:t>
      </w:r>
      <w:r>
        <w:t xml:space="preserve">to check a</w:t>
      </w:r>
      <w:r>
        <w:t xml:space="preserve"> </w:t>
      </w:r>
      <w:r>
        <w:rPr>
          <w:i/>
          <w:iCs/>
        </w:rPr>
        <w:t xml:space="preserve">different</w:t>
      </w:r>
      <w:r>
        <w:t xml:space="preserve"> </w:t>
      </w:r>
      <w:r>
        <w:t xml:space="preserve">appliance (it will use</w:t>
      </w:r>
      <w:r>
        <w:t xml:space="preserve"> </w:t>
      </w:r>
      <w:r>
        <w:rPr>
          <w:rStyle w:val="VerbatimChar"/>
        </w:rPr>
        <w:t xml:space="preserve">-Credential</w:t>
      </w:r>
      <w:r>
        <w:t xml:space="preserve"> </w:t>
      </w:r>
      <w:r>
        <w:t xml:space="preserve">/</w:t>
      </w:r>
      <w:r>
        <w:t xml:space="preserve"> </w:t>
      </w:r>
      <w:r>
        <w:rPr>
          <w:rStyle w:val="VerbatimChar"/>
        </w:rPr>
        <w:t xml:space="preserve">ONEVIEW_USER</w:t>
      </w:r>
      <w:r>
        <w:t xml:space="preserve">+</w:t>
      </w:r>
      <w:r>
        <w:rPr>
          <w:rStyle w:val="VerbatimChar"/>
        </w:rPr>
        <w:t xml:space="preserve">ONEVIEW_PASSWORD</w:t>
      </w:r>
      <w:r>
        <w:t xml:space="preserve"> </w:t>
      </w:r>
      <w:r>
        <w:t xml:space="preserve">for that host; it still never prompts). Omitting</w:t>
      </w:r>
      <w:r>
        <w:t xml:space="preserve"> </w:t>
      </w:r>
      <w:r>
        <w:t xml:space="preserve">the host is the normal</w:t>
      </w:r>
      <w:r>
        <w:t xml:space="preserve"> </w:t>
      </w:r>
      <w:r>
        <w:t xml:space="preserve">“is my connection still up?”</w:t>
      </w:r>
      <w:r>
        <w:t xml:space="preserve"> </w:t>
      </w:r>
      <w:r>
        <w:t xml:space="preserve">check.</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 Falls back to active HPEOneView module session if omitted.</w:t>
            </w:r>
          </w:p>
        </w:tc>
        <w:tc>
          <w:tcPr/>
          <w:p>
            <w:pPr>
              <w:pStyle w:val="Compact"/>
            </w:pPr>
            <w:r>
              <w:t xml:space="preserve">-</w:t>
            </w:r>
          </w:p>
        </w:tc>
      </w:tr>
      <w:tr>
        <w:tc>
          <w:tcPr/>
          <w:p>
            <w:pPr>
              <w:pStyle w:val="Compact"/>
            </w:pPr>
            <w:r>
              <w:rPr>
                <w:rStyle w:val="VerbatimChar"/>
              </w:rPr>
              <w:t xml:space="preserve">-ServerIdentifier</w:t>
            </w:r>
          </w:p>
        </w:tc>
        <w:tc>
          <w:tcPr/>
          <w:p>
            <w:pPr>
              <w:pStyle w:val="Compact"/>
            </w:pPr>
            <w:r>
              <w:rPr>
                <w:rStyle w:val="VerbatimChar"/>
              </w:rPr>
              <w:t xml:space="preserve">-SrvrId</w:t>
            </w:r>
          </w:p>
        </w:tc>
        <w:tc>
          <w:tcPr/>
          <w:p>
            <w:pPr>
              <w:pStyle w:val="Compact"/>
            </w:pPr>
            <w:r>
              <w:t xml:space="preserve">No</w:t>
            </w:r>
          </w:p>
        </w:tc>
        <w:tc>
          <w:tcPr/>
          <w:p>
            <w:pPr>
              <w:pStyle w:val="Compact"/>
            </w:pPr>
            <w:r>
              <w:t xml:space="preserve">Optional server name, serial, iLO IP or bay to look up</w:t>
            </w:r>
          </w:p>
        </w:tc>
        <w:tc>
          <w:tcPr/>
          <w:p>
            <w:pPr>
              <w:pStyle w:val="Compact"/>
            </w:pPr>
            <w:r>
              <w:t xml:space="preserve">-</w:t>
            </w:r>
          </w:p>
        </w:tc>
      </w:tr>
      <w:tr>
        <w:tc>
          <w:tcPr/>
          <w:p>
            <w:pPr>
              <w:pStyle w:val="Compact"/>
            </w:pPr>
            <w:r>
              <w:rPr>
                <w:rStyle w:val="VerbatimChar"/>
              </w:rPr>
              <w:t xml:space="preserve">-IdentifierType</w:t>
            </w:r>
          </w:p>
        </w:tc>
        <w:tc>
          <w:tcPr/>
          <w:p>
            <w:pPr>
              <w:pStyle w:val="Compact"/>
            </w:pPr>
            <w:r>
              <w:rPr>
                <w:rStyle w:val="VerbatimChar"/>
              </w:rPr>
              <w:t xml:space="preserve">-IdTyp</w:t>
            </w:r>
          </w:p>
        </w:tc>
        <w:tc>
          <w:tcPr/>
          <w:p>
            <w:pPr>
              <w:pStyle w:val="Compact"/>
            </w:pPr>
            <w:r>
              <w:t xml:space="preserve">No</w:t>
            </w:r>
          </w:p>
        </w:tc>
        <w:tc>
          <w:tcPr/>
          <w:p>
            <w:pPr>
              <w:pStyle w:val="Compact"/>
            </w:pPr>
            <w:r>
              <w:rPr>
                <w:rStyle w:val="VerbatimChar"/>
              </w:rPr>
              <w:t xml:space="preserve">Auto</w:t>
            </w:r>
            <w:r>
              <w:t xml:space="preserve">,</w:t>
            </w:r>
            <w:r>
              <w:t xml:space="preserve"> </w:t>
            </w:r>
            <w:r>
              <w:rPr>
                <w:rStyle w:val="VerbatimChar"/>
              </w:rPr>
              <w:t xml:space="preserve">Name</w:t>
            </w:r>
            <w:r>
              <w:t xml:space="preserve">,</w:t>
            </w:r>
            <w:r>
              <w:t xml:space="preserve"> </w:t>
            </w:r>
            <w:r>
              <w:rPr>
                <w:rStyle w:val="VerbatimChar"/>
              </w:rPr>
              <w:t xml:space="preserve">Serial</w:t>
            </w:r>
            <w:r>
              <w:t xml:space="preserve">,</w:t>
            </w:r>
            <w:r>
              <w:t xml:space="preserve"> </w:t>
            </w:r>
            <w:r>
              <w:rPr>
                <w:rStyle w:val="VerbatimChar"/>
              </w:rPr>
              <w:t xml:space="preserve">OneViewName</w:t>
            </w:r>
            <w:r>
              <w:t xml:space="preserve">,</w:t>
            </w:r>
            <w:r>
              <w:t xml:space="preserve"> </w:t>
            </w:r>
            <w:r>
              <w:rPr>
                <w:rStyle w:val="VerbatimChar"/>
              </w:rPr>
              <w:t xml:space="preserve">IloIp</w:t>
            </w:r>
            <w:r>
              <w:t xml:space="preserve">,</w:t>
            </w:r>
            <w:r>
              <w:t xml:space="preserve"> </w:t>
            </w:r>
            <w:r>
              <w:rPr>
                <w:rStyle w:val="VerbatimChar"/>
              </w:rPr>
              <w:t xml:space="preserve">EnclosureBay</w:t>
            </w:r>
          </w:p>
        </w:tc>
        <w:tc>
          <w:tcPr/>
          <w:p>
            <w:pPr>
              <w:pStyle w:val="Compact"/>
            </w:pPr>
            <w:r>
              <w:rPr>
                <w:rStyle w:val="VerbatimChar"/>
              </w:rPr>
              <w:t xml:space="preserve">Auto</w:t>
            </w:r>
          </w:p>
        </w:tc>
      </w:tr>
      <w:tr>
        <w:tc>
          <w:tcPr/>
          <w:p>
            <w:pPr>
              <w:pStyle w:val="Compact"/>
            </w:pPr>
            <w:r>
              <w:rPr>
                <w:rStyle w:val="VerbatimChar"/>
              </w:rPr>
              <w:t xml:space="preserve">-OneViewUser</w:t>
            </w:r>
          </w:p>
        </w:tc>
        <w:tc>
          <w:tcPr/>
          <w:p>
            <w:pPr>
              <w:pStyle w:val="Compact"/>
            </w:pPr>
            <w:r>
              <w:rPr>
                <w:rStyle w:val="VerbatimChar"/>
              </w:rPr>
              <w:t xml:space="preserve">-OVUser</w:t>
            </w:r>
          </w:p>
        </w:tc>
        <w:tc>
          <w:tcPr/>
          <w:p>
            <w:pPr>
              <w:pStyle w:val="Compact"/>
            </w:pPr>
            <w:r>
              <w:t xml:space="preserve">No</w:t>
            </w:r>
          </w:p>
        </w:tc>
        <w:tc>
          <w:tcPr/>
          <w:p>
            <w:pPr>
              <w:pStyle w:val="Compact"/>
            </w:pPr>
            <w:r>
              <w:t xml:space="preserve">OneView username (with</w:t>
            </w:r>
            <w:r>
              <w:t xml:space="preserve"> </w:t>
            </w:r>
            <w:r>
              <w:rPr>
                <w:rStyle w:val="VerbatimChar"/>
              </w:rPr>
              <w:t xml:space="preserve">-OneViewPassword</w:t>
            </w:r>
            <w:r>
              <w:t xml:space="preserve">)</w:t>
            </w:r>
          </w:p>
        </w:tc>
        <w:tc>
          <w:tcPr/>
          <w:p>
            <w:pPr>
              <w:pStyle w:val="Compact"/>
            </w:pPr>
            <w:r>
              <w:t xml:space="preserve">prompt</w:t>
            </w:r>
          </w:p>
        </w:tc>
      </w:tr>
      <w:tr>
        <w:tc>
          <w:tcPr/>
          <w:p>
            <w:pPr>
              <w:pStyle w:val="Compact"/>
            </w:pPr>
            <w:r>
              <w:rPr>
                <w:rStyle w:val="VerbatimChar"/>
              </w:rPr>
              <w:t xml:space="preserve">-OneViewPassword</w:t>
            </w:r>
          </w:p>
        </w:tc>
        <w:tc>
          <w:tcPr/>
          <w:p>
            <w:pPr>
              <w:pStyle w:val="Compact"/>
            </w:pPr>
            <w:r>
              <w:rPr>
                <w:rStyle w:val="VerbatimChar"/>
              </w:rPr>
              <w:t xml:space="preserve">-OVPwd</w:t>
            </w:r>
          </w:p>
        </w:tc>
        <w:tc>
          <w:tcPr/>
          <w:p>
            <w:pPr>
              <w:pStyle w:val="Compact"/>
            </w:pPr>
            <w:r>
              <w:t xml:space="preserve">No</w:t>
            </w:r>
          </w:p>
        </w:tc>
        <w:tc>
          <w:tcPr/>
          <w:p>
            <w:pPr>
              <w:pStyle w:val="Compact"/>
            </w:pPr>
            <w:r>
              <w:t xml:space="preserve">OneView password (with</w:t>
            </w:r>
            <w:r>
              <w:t xml:space="preserve"> </w:t>
            </w:r>
            <w:r>
              <w:rPr>
                <w:rStyle w:val="VerbatimChar"/>
              </w:rPr>
              <w:t xml:space="preserve">-OneViewUser</w:t>
            </w:r>
            <w:r>
              <w:t xml:space="preserve">)</w:t>
            </w:r>
          </w:p>
        </w:tc>
        <w:tc>
          <w:tcPr/>
          <w:p>
            <w:pPr>
              <w:pStyle w:val="Compact"/>
            </w:pPr>
            <w:r>
              <w:t xml:space="preserve">prompt</w:t>
            </w:r>
          </w:p>
        </w:tc>
      </w:tr>
      <w:tr>
        <w:tc>
          <w:tcPr/>
          <w:p>
            <w:pPr>
              <w:pStyle w:val="Compact"/>
            </w:pPr>
            <w:r>
              <w:rPr>
                <w:rStyle w:val="VerbatimChar"/>
              </w:rPr>
              <w:t xml:space="preserve">-SkipCertificateCheck</w:t>
            </w:r>
          </w:p>
        </w:tc>
        <w:tc>
          <w:tcPr/>
          <w:p>
            <w:pPr>
              <w:pStyle w:val="Compact"/>
            </w:pPr>
            <w:r>
              <w:rPr>
                <w:rStyle w:val="VerbatimChar"/>
              </w:rPr>
              <w:t xml:space="preserve">-SkipCert</w:t>
            </w:r>
          </w:p>
        </w:tc>
        <w:tc>
          <w:tcPr/>
          <w:p>
            <w:pPr>
              <w:pStyle w:val="Compact"/>
            </w:pPr>
            <w:r>
              <w:t xml:space="preserve">No</w:t>
            </w:r>
          </w:p>
        </w:tc>
        <w:tc>
          <w:tcPr/>
          <w:p>
            <w:pPr>
              <w:pStyle w:val="Compact"/>
            </w:pPr>
            <w:r>
              <w:t xml:space="preserve">Skip SSL cert verification</w:t>
            </w:r>
          </w:p>
        </w:tc>
        <w:tc>
          <w:tcPr/>
          <w:p>
            <w:pPr>
              <w:pStyle w:val="Compact"/>
            </w:pPr>
            <w:r>
              <w:rPr>
                <w:rStyle w:val="VerbatimChar"/>
              </w:rPr>
              <w:t xml:space="preserve">true</w:t>
            </w:r>
          </w:p>
        </w:tc>
      </w:tr>
      <w:tr>
        <w:tc>
          <w:tcPr/>
          <w:p>
            <w:pPr>
              <w:pStyle w:val="Compact"/>
            </w:pPr>
            <w:r>
              <w:rPr>
                <w:rStyle w:val="VerbatimChar"/>
              </w:rPr>
              <w:t xml:space="preserve">-TimeoutSec</w:t>
            </w:r>
          </w:p>
        </w:tc>
        <w:tc>
          <w:tcPr/>
          <w:p>
            <w:pPr>
              <w:pStyle w:val="Compact"/>
            </w:pPr>
            <w:r>
              <w:rPr>
                <w:rStyle w:val="VerbatimChar"/>
              </w:rPr>
              <w:t xml:space="preserve">-Timeout</w:t>
            </w:r>
          </w:p>
        </w:tc>
        <w:tc>
          <w:tcPr/>
          <w:p>
            <w:pPr>
              <w:pStyle w:val="Compact"/>
            </w:pPr>
            <w:r>
              <w:t xml:space="preserve">No</w:t>
            </w:r>
          </w:p>
        </w:tc>
        <w:tc>
          <w:tcPr/>
          <w:p>
            <w:pPr>
              <w:pStyle w:val="Compact"/>
            </w:pPr>
            <w:r>
              <w:t xml:space="preserve">Per-call timeout</w:t>
            </w:r>
          </w:p>
        </w:tc>
        <w:tc>
          <w:tcPr/>
          <w:p>
            <w:pPr>
              <w:pStyle w:val="Compact"/>
            </w:pPr>
            <w:r>
              <w:rPr>
                <w:rStyle w:val="VerbatimChar"/>
              </w:rPr>
              <w:t xml:space="preserve">30</w:t>
            </w:r>
          </w:p>
        </w:tc>
      </w:tr>
      <w:tr>
        <w:tc>
          <w:tcPr/>
          <w:p>
            <w:pPr>
              <w:pStyle w:val="Compact"/>
            </w:pPr>
            <w:r>
              <w:rPr>
                <w:rStyle w:val="VerbatimChar"/>
              </w:rPr>
              <w:t xml:space="preserve">-IncludeServerCount</w:t>
            </w:r>
          </w:p>
        </w:tc>
        <w:tc>
          <w:tcPr/>
          <w:p>
            <w:pPr>
              <w:pStyle w:val="Compact"/>
            </w:pPr>
            <w:r>
              <w:rPr>
                <w:rStyle w:val="VerbatimChar"/>
              </w:rPr>
              <w:t xml:space="preserve">-SrvrCount</w:t>
            </w:r>
          </w:p>
        </w:tc>
        <w:tc>
          <w:tcPr/>
          <w:p>
            <w:pPr>
              <w:pStyle w:val="Compact"/>
            </w:pPr>
            <w:r>
              <w:t xml:space="preserve">No</w:t>
            </w:r>
          </w:p>
        </w:tc>
        <w:tc>
          <w:tcPr/>
          <w:p>
            <w:pPr>
              <w:pStyle w:val="Compact"/>
            </w:pPr>
            <w:r>
              <w:t xml:space="preserve">Include the total number of servers managed by OneView</w:t>
            </w:r>
          </w:p>
        </w:tc>
        <w:tc>
          <w:tcPr/>
          <w:p>
            <w:pPr>
              <w:pStyle w:val="Compact"/>
            </w:pPr>
            <w:r>
              <w:t xml:space="preserve">-</w:t>
            </w:r>
          </w:p>
        </w:tc>
      </w:tr>
      <w:tr>
        <w:tc>
          <w:tcPr/>
          <w:p>
            <w:pPr>
              <w:pStyle w:val="Compact"/>
            </w:pPr>
            <w:r>
              <w:rPr>
                <w:rStyle w:val="VerbatimChar"/>
              </w:rPr>
              <w:t xml:space="preserve">-MockResult</w:t>
            </w:r>
          </w:p>
        </w:tc>
        <w:tc>
          <w:tcPr/>
          <w:p>
            <w:pPr>
              <w:pStyle w:val="Compact"/>
            </w:pPr>
            <w:r>
              <w:rPr>
                <w:rStyle w:val="VerbatimChar"/>
              </w:rPr>
              <w:t xml:space="preserve">-Mock</w:t>
            </w:r>
          </w:p>
        </w:tc>
        <w:tc>
          <w:tcPr/>
          <w:p>
            <w:pPr>
              <w:pStyle w:val="Compact"/>
            </w:pPr>
            <w:r>
              <w:t xml:space="preserve">No</w:t>
            </w:r>
          </w:p>
        </w:tc>
        <w:tc>
          <w:tcPr/>
          <w:p>
            <w:pPr>
              <w:pStyle w:val="Compact"/>
            </w:pPr>
            <w:r>
              <w:t xml:space="preserve">Hashtable to return without making any HTTP calls (tests).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the checks without performing them</w:t>
            </w:r>
          </w:p>
        </w:tc>
        <w:tc>
          <w:tcPr/>
          <w:p>
            <w:pPr>
              <w:pStyle w:val="Compact"/>
            </w:pPr>
            <w:r>
              <w:t xml:space="preserve">-</w:t>
            </w:r>
          </w:p>
        </w:tc>
      </w:tr>
    </w:tbl>
    <w:p>
      <w:pPr>
        <w:pStyle w:val="BlockText"/>
      </w:pPr>
      <w:r>
        <w:rPr>
          <w:b/>
          <w:bCs/>
        </w:rPr>
        <w:t xml:space="preserve">Short aliases:</w:t>
      </w:r>
      <w:r>
        <w:t xml:space="preserve"> </w:t>
      </w:r>
      <w:r>
        <w:t xml:space="preserve">the long (canonical) parameter names are</w:t>
      </w:r>
      <w:r>
        <w:t xml:space="preserve"> </w:t>
      </w:r>
      <w:r>
        <w:rPr>
          <w:rStyle w:val="VerbatimChar"/>
        </w:rPr>
        <w:t xml:space="preserve">-OneViewHost</w:t>
      </w:r>
      <w:r>
        <w:t xml:space="preserve">,</w:t>
      </w:r>
      <w:r>
        <w:t xml:space="preserve"> </w:t>
      </w:r>
      <w:r>
        <w:rPr>
          <w:rStyle w:val="VerbatimChar"/>
        </w:rPr>
        <w:t xml:space="preserve">-ServerIdentifier</w:t>
      </w:r>
      <w:r>
        <w:t xml:space="preserve">,</w:t>
      </w:r>
      <w:r>
        <w:t xml:space="preserve"> </w:t>
      </w:r>
      <w:r>
        <w:rPr>
          <w:rStyle w:val="VerbatimChar"/>
        </w:rPr>
        <w:t xml:space="preserve">-IdentifierType</w:t>
      </w:r>
      <w:r>
        <w:t xml:space="preserve">, etc.; every one also has a short alias (e.g. </w:t>
      </w:r>
      <w:r>
        <w:rPr>
          <w:rStyle w:val="VerbatimChar"/>
        </w:rPr>
        <w:t xml:space="preserve">-OVHost</w:t>
      </w:r>
      <w:r>
        <w:t xml:space="preserve">,</w:t>
      </w:r>
      <w:r>
        <w:t xml:space="preserve"> </w:t>
      </w:r>
      <w:r>
        <w:rPr>
          <w:rStyle w:val="VerbatimChar"/>
        </w:rPr>
        <w:t xml:space="preserve">-SrvrId</w:t>
      </w:r>
      <w:r>
        <w:t xml:space="preserve">,</w:t>
      </w:r>
      <w:r>
        <w:t xml:space="preserve"> </w:t>
      </w:r>
      <w:r>
        <w:rPr>
          <w:rStyle w:val="VerbatimChar"/>
        </w:rPr>
        <w:t xml:space="preserve">-IdTyp</w:t>
      </w:r>
      <w:r>
        <w:t xml:space="preserve">). The long and short forms are interchangeable - the router,</w:t>
      </w:r>
      <w:r>
        <w:t xml:space="preserve"> </w:t>
      </w:r>
      <w:r>
        <w:rPr>
          <w:rStyle w:val="VerbatimChar"/>
        </w:rPr>
        <w:t xml:space="preserve">request_types.json</w:t>
      </w:r>
      <w:r>
        <w:t xml:space="preserve">, and existing automation continue to use the long names.</w:t>
      </w:r>
    </w:p>
    <w:p>
      <w:pPr>
        <w:pStyle w:val="BlockText"/>
      </w:pPr>
      <w:r>
        <w:rPr>
          <w:b/>
          <w:bCs/>
        </w:rPr>
        <w:t xml:space="preserve">One-parameter targeting:</w:t>
      </w:r>
      <w:r>
        <w:t xml:space="preserve"> </w:t>
      </w:r>
      <w:r>
        <w:rPr>
          <w:rStyle w:val="VerbatimChar"/>
        </w:rPr>
        <w:t xml:space="preserve">-IdentifierType</w:t>
      </w:r>
      <w:r>
        <w:t xml:space="preserve"> </w:t>
      </w:r>
      <w:r>
        <w:t xml:space="preserve">defaults to</w:t>
      </w:r>
      <w:r>
        <w:t xml:space="preserve"> </w:t>
      </w:r>
      <w:r>
        <w:rPr>
          <w:rStyle w:val="VerbatimChar"/>
        </w:rPr>
        <w:t xml:space="preserve">Auto</w:t>
      </w:r>
      <w:r>
        <w:t xml:space="preserve">, which tries Name, Serial, OneViewName, iLO IP, then EnclosureBay in turn. So</w:t>
      </w:r>
      <w:r>
        <w:t xml:space="preserve"> </w:t>
      </w:r>
      <w:r>
        <w:rPr>
          <w:rStyle w:val="VerbatimChar"/>
        </w:rPr>
        <w:t xml:space="preserve">-ServerIdentifier &lt;value&gt;</w:t>
      </w:r>
      <w:r>
        <w:t xml:space="preserve"> </w:t>
      </w:r>
      <w:r>
        <w:t xml:space="preserve">(or its alias</w:t>
      </w:r>
      <w:r>
        <w:t xml:space="preserve"> </w:t>
      </w:r>
      <w:r>
        <w:rPr>
          <w:rStyle w:val="VerbatimChar"/>
        </w:rPr>
        <w:t xml:space="preserve">-SrvrId &lt;value&gt;</w:t>
      </w:r>
      <w:r>
        <w:t xml:space="preserve">) alone resolves the server - you do</w:t>
      </w:r>
      <w:r>
        <w:t xml:space="preserve"> </w:t>
      </w:r>
      <w:r>
        <w:rPr>
          <w:b/>
          <w:bCs/>
        </w:rPr>
        <w:t xml:space="preserve">not</w:t>
      </w:r>
      <w:r>
        <w:t xml:space="preserve"> </w:t>
      </w:r>
      <w:r>
        <w:t xml:space="preserve">need to pass</w:t>
      </w:r>
      <w:r>
        <w:t xml:space="preserve"> </w:t>
      </w:r>
      <w:r>
        <w:rPr>
          <w:rStyle w:val="VerbatimChar"/>
        </w:rPr>
        <w:t xml:space="preserve">-IdentifierType</w:t>
      </w:r>
      <w:r>
        <w:t xml:space="preserve">. The explicit type is only required to disambiguate when a value could match more than one form.</w:t>
      </w:r>
    </w:p>
    <w:p>
      <w:pPr>
        <w:pStyle w:val="BlockText"/>
      </w:pPr>
      <w:r>
        <w:rPr>
          <w:b/>
          <w:bCs/>
        </w:rPr>
        <w:t xml:space="preserve">Note:</w:t>
      </w:r>
      <w:r>
        <w:t xml:space="preserve"> </w:t>
      </w:r>
      <w:r>
        <w:t xml:space="preserve">the short alias is</w:t>
      </w:r>
      <w:r>
        <w:t xml:space="preserve"> </w:t>
      </w:r>
      <w:r>
        <w:rPr>
          <w:rStyle w:val="VerbatimChar"/>
        </w:rPr>
        <w:t xml:space="preserve">-SrvrId</w:t>
      </w:r>
      <w:r>
        <w:t xml:space="preserve"> </w:t>
      </w:r>
      <w:r>
        <w:t xml:space="preserve">(with the</w:t>
      </w:r>
      <w:r>
        <w:t xml:space="preserve"> </w:t>
      </w:r>
      <w:r>
        <w:rPr>
          <w:rStyle w:val="VerbatimChar"/>
          <w:b/>
          <w:bCs/>
        </w:rPr>
        <w:t xml:space="preserve">r</w:t>
      </w:r>
      <w:r>
        <w:t xml:space="preserve">).</w:t>
      </w:r>
      <w:r>
        <w:t xml:space="preserve"> </w:t>
      </w:r>
      <w:r>
        <w:rPr>
          <w:rStyle w:val="VerbatimChar"/>
        </w:rPr>
        <w:t xml:space="preserve">-SrvId</w:t>
      </w:r>
      <w:r>
        <w:t xml:space="preserve"> </w:t>
      </w:r>
      <w:r>
        <w:t xml:space="preserve">(without the</w:t>
      </w:r>
      <w:r>
        <w:t xml:space="preserve"> </w:t>
      </w:r>
      <w:r>
        <w:rPr>
          <w:rStyle w:val="VerbatimChar"/>
        </w:rPr>
        <w:t xml:space="preserve">r</w:t>
      </w:r>
      <w:r>
        <w:t xml:space="preserve">) is NOT a valid parameter.</w:t>
      </w:r>
    </w:p>
    <w:p>
      <w:pPr>
        <w:pStyle w:val="FirstParagraph"/>
      </w:pPr>
      <w:r>
        <w:t xml:space="preserve">If</w:t>
      </w:r>
      <w:r>
        <w:t xml:space="preserve"> </w:t>
      </w:r>
      <w:r>
        <w:rPr>
          <w:rStyle w:val="VerbatimChar"/>
        </w:rPr>
        <w:t xml:space="preserve">-OneViewHost</w:t>
      </w:r>
      <w:r>
        <w:t xml:space="preserve"> </w:t>
      </w:r>
      <w:r>
        <w:t xml:space="preserve">is omitted, the command checks</w:t>
      </w:r>
      <w:r>
        <w:t xml:space="preserve"> </w:t>
      </w:r>
      <w:r>
        <w:rPr>
          <w:rStyle w:val="VerbatimChar"/>
        </w:rPr>
        <w:t xml:space="preserve">$global:ConnectedSessions</w:t>
      </w:r>
      <w:r>
        <w:t xml:space="preserve"> </w:t>
      </w:r>
      <w:r>
        <w:t xml:space="preserve">for an active HPEOneView module session.</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Connected</w:t>
      </w:r>
      <w:r>
        <w:t xml:space="preserve">,</w:t>
      </w:r>
      <w:r>
        <w:t xml:space="preserve"> </w:t>
      </w:r>
      <w:r>
        <w:rPr>
          <w:rStyle w:val="VerbatimChar"/>
        </w:rPr>
        <w:t xml:space="preserve">Reachable</w:t>
      </w:r>
      <w:r>
        <w:t xml:space="preserve">,</w:t>
      </w:r>
      <w:r>
        <w:t xml:space="preserve"> </w:t>
      </w:r>
      <w:r>
        <w:rPr>
          <w:rStyle w:val="VerbatimChar"/>
        </w:rPr>
        <w:t xml:space="preserve">Authenticated</w:t>
      </w:r>
      <w:r>
        <w:t xml:space="preserve">,</w:t>
      </w:r>
      <w:r>
        <w:t xml:space="preserve"> </w:t>
      </w:r>
      <w:r>
        <w:rPr>
          <w:rStyle w:val="VerbatimChar"/>
        </w:rPr>
        <w:t xml:space="preserve">Appliance</w:t>
      </w:r>
      <w:r>
        <w:t xml:space="preserve">,</w:t>
      </w:r>
      <w:r>
        <w:t xml:space="preserve"> </w:t>
      </w:r>
      <w:r>
        <w:rPr>
          <w:rStyle w:val="VerbatimChar"/>
        </w:rPr>
        <w:t xml:space="preserve">Version</w:t>
      </w:r>
      <w:r>
        <w:t xml:space="preserve">,</w:t>
      </w:r>
      <w:r>
        <w:t xml:space="preserve"> </w:t>
      </w:r>
      <w:r>
        <w:rPr>
          <w:rStyle w:val="VerbatimChar"/>
        </w:rPr>
        <w:t xml:space="preserve">ServerCount</w:t>
      </w:r>
      <w:r>
        <w:t xml:space="preserve"> </w:t>
      </w:r>
      <w:r>
        <w:t xml:space="preserve">(optional),</w:t>
      </w:r>
      <w:r>
        <w:t xml:space="preserve"> </w:t>
      </w:r>
      <w:r>
        <w:rPr>
          <w:rStyle w:val="VerbatimChar"/>
        </w:rPr>
        <w:t xml:space="preserve">Server</w:t>
      </w:r>
      <w:r>
        <w:t xml:space="preserve"> </w:t>
      </w:r>
      <w:r>
        <w:t xml:space="preserve">(optional), and</w:t>
      </w:r>
      <w:r>
        <w:t xml:space="preserve"> </w:t>
      </w:r>
      <w:r>
        <w:rPr>
          <w:rStyle w:val="VerbatimChar"/>
        </w:rPr>
        <w:t xml:space="preserve">SessionSource</w:t>
      </w:r>
      <w:r>
        <w:t xml:space="preserve"> </w:t>
      </w:r>
      <w:r>
        <w:t xml:space="preserve">(</w:t>
      </w:r>
      <w:r>
        <w:rPr>
          <w:rStyle w:val="VerbatimChar"/>
        </w:rPr>
        <w:t xml:space="preserve">HPEOneViewModule</w:t>
      </w:r>
      <w:r>
        <w:t xml:space="preserve"> </w:t>
      </w:r>
      <w:r>
        <w:t xml:space="preserve">or</w:t>
      </w:r>
      <w:r>
        <w:t xml:space="preserve"> </w:t>
      </w:r>
      <w:r>
        <w:rPr>
          <w:rStyle w:val="VerbatimChar"/>
        </w:rPr>
        <w:t xml:space="preserve">Explicit</w:t>
      </w:r>
      <w:r>
        <w:t xml:space="preserve">).</w:t>
      </w:r>
    </w:p>
    <w:p>
      <w:r>
        <w:pict>
          <v:rect style="width:0;height:1.5pt" o:hralign="center" o:hrstd="t" o:hr="t"/>
        </w:pict>
      </w:r>
    </w:p>
    <w:bookmarkEnd w:id="16"/>
    <w:bookmarkStart w:id="20" w:name="sec30"/>
    <w:p>
      <w:pPr>
        <w:pStyle w:val="Heading3"/>
      </w:pPr>
      <w:r>
        <w:t xml:space="preserve">Get OneView server list</w:t>
      </w:r>
    </w:p>
    <w:p>
      <w:pPr>
        <w:pStyle w:val="FirstParagraph"/>
      </w:pPr>
      <w:r>
        <w:t xml:space="preserve">Lists every server managed by the appliance with normalised connection/health fields. Pagination is handled internally so the full fleet is returned in one call. Supports an optional</w:t>
      </w:r>
      <w:r>
        <w:t xml:space="preserve"> </w:t>
      </w:r>
      <w:r>
        <w:rPr>
          <w:rStyle w:val="VerbatimChar"/>
        </w:rPr>
        <w:t xml:space="preserve">-Filter</w:t>
      </w:r>
      <w:r>
        <w:t xml:space="preserve"> </w:t>
      </w:r>
      <w:r>
        <w:t xml:space="preserve">to narrow by health, power state, maintenance mode, or name.</w:t>
      </w:r>
    </w:p>
    <w:p>
      <w:pPr>
        <w:pStyle w:val="BodyText"/>
      </w:pPr>
      <w:r>
        <w:t xml:space="preserve">Each row also shows the server’s</w:t>
      </w:r>
      <w:r>
        <w:t xml:space="preserve"> </w:t>
      </w:r>
      <w:r>
        <w:rPr>
          <w:b/>
          <w:bCs/>
        </w:rPr>
        <w:t xml:space="preserve">HPE OneView maintenance mode</w:t>
      </w:r>
      <w:r>
        <w:t xml:space="preserve"> </w:t>
      </w:r>
      <w:r>
        <w:t xml:space="preserve">and lifecycle</w:t>
      </w:r>
      <w:r>
        <w:t xml:space="preserve"> </w:t>
      </w:r>
      <w:r>
        <w:rPr>
          <w:b/>
          <w:bCs/>
        </w:rPr>
        <w:t xml:space="preserve">state</w:t>
      </w:r>
      <w:r>
        <w:t xml:space="preserve">, which is what a hardware engineer needs to tell a server that is intentionally in maintenance (e.g. for firmware work) apart from one that is merely monitored or has hit an error:</w:t>
      </w:r>
    </w:p>
    <w:tbl>
      <w:tblPr>
        <w:tblStyle w:val="Table"/>
        <w:tblW w:type="pct" w:w="5000"/>
        <w:tblLayout w:type="fixed"/>
        <w:tblLook w:firstRow="1" w:lastRow="0" w:firstColumn="0" w:lastColumn="0" w:noHBand="0" w:noVBand="0" w:val="0020"/>
      </w:tblPr>
      <w:tblGrid>
        <w:gridCol w:w="2043"/>
        <w:gridCol w:w="3576"/>
        <w:gridCol w:w="2299"/>
      </w:tblGrid>
      <w:tr>
        <w:trPr>
          <w:tblHeader w:val="on"/>
        </w:trPr>
        <w:tc>
          <w:tcPr/>
          <w:p>
            <w:pPr>
              <w:pStyle w:val="Compact"/>
            </w:pPr>
            <w:r>
              <w:t xml:space="preserve">Column</w:t>
            </w:r>
          </w:p>
        </w:tc>
        <w:tc>
          <w:tcPr/>
          <w:p>
            <w:pPr>
              <w:pStyle w:val="Compact"/>
            </w:pPr>
            <w:r>
              <w:t xml:space="preserve">Source field</w:t>
            </w:r>
          </w:p>
        </w:tc>
        <w:tc>
          <w:tcPr/>
          <w:p>
            <w:pPr>
              <w:pStyle w:val="Compact"/>
            </w:pPr>
            <w:r>
              <w:t xml:space="preserve">Meaning</w:t>
            </w:r>
          </w:p>
        </w:tc>
      </w:tr>
      <w:tr>
        <w:tc>
          <w:tcPr/>
          <w:p>
            <w:pPr>
              <w:pStyle w:val="Compact"/>
            </w:pPr>
            <w:r>
              <w:rPr>
                <w:rStyle w:val="VerbatimChar"/>
              </w:rPr>
              <w:t xml:space="preserve">MaintMode</w:t>
            </w:r>
          </w:p>
        </w:tc>
        <w:tc>
          <w:tcPr/>
          <w:p>
            <w:pPr>
              <w:pStyle w:val="Compact"/>
            </w:pPr>
            <w:r>
              <w:rPr>
                <w:rStyle w:val="VerbatimChar"/>
              </w:rPr>
              <w:t xml:space="preserve">MaintenanceModeEnabled</w:t>
            </w:r>
          </w:p>
        </w:tc>
        <w:tc>
          <w:tcPr/>
          <w:p>
            <w:pPr>
              <w:pStyle w:val="Compact"/>
            </w:pPr>
            <w:r>
              <w:rPr>
                <w:rStyle w:val="VerbatimChar"/>
              </w:rPr>
              <w:t xml:space="preserve">Yes</w:t>
            </w:r>
            <w:r>
              <w:t xml:space="preserve"> </w:t>
            </w:r>
            <w:r>
              <w:t xml:space="preserve">when the server is IN HPE OneView maintenance mode, otherwise</w:t>
            </w:r>
            <w:r>
              <w:t xml:space="preserve"> </w:t>
            </w:r>
            <w:r>
              <w:rPr>
                <w:rStyle w:val="VerbatimChar"/>
              </w:rPr>
              <w:t xml:space="preserve">No</w:t>
            </w:r>
            <w:r>
              <w:t xml:space="preserve">. This is the definitive</w:t>
            </w:r>
            <w:r>
              <w:t xml:space="preserve"> </w:t>
            </w:r>
            <w:r>
              <w:t xml:space="preserve">“in/out of maintenance?”</w:t>
            </w:r>
            <w:r>
              <w:t xml:space="preserve"> </w:t>
            </w:r>
            <w:r>
              <w:t xml:space="preserve">flag.</w:t>
            </w:r>
          </w:p>
        </w:tc>
      </w:tr>
      <w:tr>
        <w:tc>
          <w:tcPr/>
          <w:p>
            <w:pPr>
              <w:pStyle w:val="Compact"/>
            </w:pPr>
            <w:r>
              <w:rPr>
                <w:rStyle w:val="VerbatimChar"/>
              </w:rPr>
              <w:t xml:space="preserve">State</w:t>
            </w:r>
          </w:p>
        </w:tc>
        <w:tc>
          <w:tcPr/>
          <w:p>
            <w:pPr>
              <w:pStyle w:val="Compact"/>
            </w:pPr>
            <w:r>
              <w:rPr>
                <w:rStyle w:val="VerbatimChar"/>
              </w:rPr>
              <w:t xml:space="preserve">state</w:t>
            </w:r>
          </w:p>
        </w:tc>
        <w:tc>
          <w:tcPr/>
          <w:p>
            <w:pPr>
              <w:pStyle w:val="Compact"/>
            </w:pPr>
            <w:r>
              <w:t xml:space="preserve">Lifecycle state:</w:t>
            </w:r>
            <w:r>
              <w:t xml:space="preserve"> </w:t>
            </w:r>
            <w:r>
              <w:rPr>
                <w:rStyle w:val="VerbatimChar"/>
              </w:rPr>
              <w:t xml:space="preserve">Monitored</w:t>
            </w:r>
            <w:r>
              <w:t xml:space="preserve"> </w:t>
            </w:r>
            <w:r>
              <w:t xml:space="preserve">(normal),</w:t>
            </w:r>
            <w:r>
              <w:t xml:space="preserve"> </w:t>
            </w:r>
            <w:r>
              <w:rPr>
                <w:rStyle w:val="VerbatimChar"/>
              </w:rPr>
              <w:t xml:space="preserve">MaintenanceMode</w:t>
            </w:r>
            <w:r>
              <w:t xml:space="preserve">,</w:t>
            </w:r>
            <w:r>
              <w:t xml:space="preserve"> </w:t>
            </w:r>
            <w:r>
              <w:rPr>
                <w:rStyle w:val="VerbatimChar"/>
              </w:rPr>
              <w:t xml:space="preserve">ConfigureHardware</w:t>
            </w:r>
            <w:r>
              <w:t xml:space="preserve">,</w:t>
            </w:r>
            <w:r>
              <w:t xml:space="preserve"> </w:t>
            </w:r>
            <w:r>
              <w:rPr>
                <w:rStyle w:val="VerbatimChar"/>
              </w:rPr>
              <w:t xml:space="preserve">NoProfileApplied</w:t>
            </w:r>
            <w:r>
              <w:t xml:space="preserve">,</w:t>
            </w:r>
            <w:r>
              <w:t xml:space="preserve"> </w:t>
            </w:r>
            <w:r>
              <w:rPr>
                <w:rStyle w:val="VerbatimChar"/>
              </w:rPr>
              <w:t xml:space="preserve">ProfileApplying</w:t>
            </w:r>
            <w:r>
              <w:t xml:space="preserve">,</w:t>
            </w:r>
            <w:r>
              <w:t xml:space="preserve"> </w:t>
            </w:r>
            <w:r>
              <w:rPr>
                <w:rStyle w:val="VerbatimChar"/>
              </w:rPr>
              <w:t xml:space="preserve">ProfileApplied</w:t>
            </w:r>
            <w:r>
              <w:t xml:space="preserve">,</w:t>
            </w:r>
            <w:r>
              <w:t xml:space="preserve"> </w:t>
            </w:r>
            <w:r>
              <w:rPr>
                <w:rStyle w:val="VerbatimChar"/>
              </w:rPr>
              <w:t xml:space="preserve">ProfileError</w:t>
            </w:r>
            <w:r>
              <w:t xml:space="preserve">,</w:t>
            </w:r>
            <w:r>
              <w:t xml:space="preserve"> </w:t>
            </w:r>
            <w:r>
              <w:rPr>
                <w:rStyle w:val="VerbatimChar"/>
              </w:rPr>
              <w:t xml:space="preserve">Deleting</w:t>
            </w:r>
            <w:r>
              <w:t xml:space="preserve">.</w:t>
            </w:r>
          </w:p>
        </w:tc>
      </w:tr>
      <w:tr>
        <w:tc>
          <w:tcPr/>
          <w:p>
            <w:pPr>
              <w:pStyle w:val="Compact"/>
            </w:pPr>
            <w:r>
              <w:rPr>
                <w:rStyle w:val="VerbatimChar"/>
              </w:rPr>
              <w:t xml:space="preserve">State Reason</w:t>
            </w:r>
          </w:p>
        </w:tc>
        <w:tc>
          <w:tcPr/>
          <w:p>
            <w:pPr>
              <w:pStyle w:val="Compact"/>
            </w:pPr>
            <w:r>
              <w:rPr>
                <w:rStyle w:val="VerbatimChar"/>
              </w:rPr>
              <w:t xml:space="preserve">stateReason</w:t>
            </w:r>
          </w:p>
        </w:tc>
        <w:tc>
          <w:tcPr/>
          <w:p>
            <w:pPr>
              <w:pStyle w:val="Compact"/>
            </w:pPr>
            <w:r>
              <w:t xml:space="preserve">Optional free-text reason for the current state (often populated for maintenance).</w:t>
            </w:r>
          </w:p>
        </w:tc>
      </w:tr>
      <w:tr>
        <w:tc>
          <w:tcPr/>
          <w:p>
            <w:pPr>
              <w:pStyle w:val="Compact"/>
            </w:pPr>
            <w:r>
              <w:rPr>
                <w:rStyle w:val="VerbatimChar"/>
              </w:rPr>
              <w:t xml:space="preserve">Model</w:t>
            </w:r>
          </w:p>
        </w:tc>
        <w:tc>
          <w:tcPr/>
          <w:p>
            <w:pPr>
              <w:pStyle w:val="Compact"/>
            </w:pPr>
            <w:r>
              <w:rPr>
                <w:rStyle w:val="VerbatimChar"/>
              </w:rPr>
              <w:t xml:space="preserve">modelNumber</w:t>
            </w:r>
          </w:p>
        </w:tc>
        <w:tc>
          <w:tcPr/>
          <w:p>
            <w:pPr>
              <w:pStyle w:val="Compact"/>
            </w:pPr>
            <w:r>
              <w:t xml:space="preserve">Short, stable HPE model</w:t>
            </w:r>
            <w:r>
              <w:t xml:space="preserve"> </w:t>
            </w:r>
            <w:r>
              <w:rPr>
                <w:b/>
                <w:bCs/>
              </w:rPr>
              <w:t xml:space="preserve">code</w:t>
            </w:r>
            <w:r>
              <w:t xml:space="preserve"> </w:t>
            </w:r>
            <w:r>
              <w:t xml:space="preserve">(e.g. </w:t>
            </w:r>
            <w:r>
              <w:rPr>
                <w:rStyle w:val="VerbatimChar"/>
              </w:rPr>
              <w:t xml:space="preserve">867963-B21</w:t>
            </w:r>
            <w:r>
              <w:t xml:space="preserve">) — placed last because it varies in length and would otherwise break column alignment. The full descriptive model string is still available in the</w:t>
            </w:r>
            <w:r>
              <w:t xml:space="preserve"> </w:t>
            </w:r>
            <w:r>
              <w:rPr>
                <w:rStyle w:val="VerbatimChar"/>
              </w:rPr>
              <w:t xml:space="preserve">-PassThru</w:t>
            </w:r>
            <w:r>
              <w:t xml:space="preserve"> </w:t>
            </w:r>
            <w:r>
              <w:t xml:space="preserve">object as</w:t>
            </w:r>
            <w:r>
              <w:t xml:space="preserve"> </w:t>
            </w:r>
            <w:r>
              <w:rPr>
                <w:rStyle w:val="VerbatimChar"/>
              </w:rPr>
              <w:t xml:space="preserve">model</w:t>
            </w:r>
            <w:r>
              <w:t xml:space="preserve">.</w:t>
            </w:r>
          </w:p>
        </w:tc>
      </w:tr>
    </w:tbl>
    <w:p>
      <w:pPr>
        <w:pStyle w:val="BlockText"/>
      </w:pPr>
      <w:r>
        <w:rPr>
          <w:b/>
          <w:bCs/>
        </w:rPr>
        <w:t xml:space="preserve">Maintenance mode vs other states:</w:t>
      </w:r>
      <w:r>
        <w:t xml:space="preserve"> </w:t>
      </w:r>
      <w:r>
        <w:rPr>
          <w:rStyle w:val="VerbatimChar"/>
        </w:rPr>
        <w:t xml:space="preserve">MaintMode = Yes</w:t>
      </w:r>
      <w:r>
        <w:t xml:space="preserve"> </w:t>
      </w:r>
      <w:r>
        <w:rPr>
          <w:b/>
          <w:bCs/>
        </w:rPr>
        <w:t xml:space="preserve">only</w:t>
      </w:r>
      <w:r>
        <w:t xml:space="preserve"> </w:t>
      </w:r>
      <w:r>
        <w:t xml:space="preserve">when the server is in maintenance mode (and</w:t>
      </w:r>
      <w:r>
        <w:t xml:space="preserve"> </w:t>
      </w:r>
      <w:r>
        <w:rPr>
          <w:rStyle w:val="VerbatimChar"/>
        </w:rPr>
        <w:t xml:space="preserve">State</w:t>
      </w:r>
      <w:r>
        <w:t xml:space="preserve"> </w:t>
      </w:r>
      <w:r>
        <w:t xml:space="preserve">will read</w:t>
      </w:r>
      <w:r>
        <w:t xml:space="preserve"> </w:t>
      </w:r>
      <w:r>
        <w:rPr>
          <w:rStyle w:val="VerbatimChar"/>
        </w:rPr>
        <w:t xml:space="preserve">MaintenanceMode</w:t>
      </w:r>
      <w:r>
        <w:t xml:space="preserve">). A server in</w:t>
      </w:r>
      <w:r>
        <w:t xml:space="preserve"> </w:t>
      </w:r>
      <w:r>
        <w:rPr>
          <w:rStyle w:val="VerbatimChar"/>
        </w:rPr>
        <w:t xml:space="preserve">ProfileError</w:t>
      </w:r>
      <w:r>
        <w:t xml:space="preserve">,</w:t>
      </w:r>
      <w:r>
        <w:t xml:space="preserve"> </w:t>
      </w:r>
      <w:r>
        <w:rPr>
          <w:rStyle w:val="VerbatimChar"/>
        </w:rPr>
        <w:t xml:space="preserve">Monitored</w:t>
      </w:r>
      <w:r>
        <w:t xml:space="preserve">,</w:t>
      </w:r>
      <w:r>
        <w:t xml:space="preserve"> </w:t>
      </w:r>
      <w:r>
        <w:rPr>
          <w:rStyle w:val="VerbatimChar"/>
        </w:rPr>
        <w:t xml:space="preserve">NoProfileApplied</w:t>
      </w:r>
      <w:r>
        <w:t xml:space="preserve">, etc. shows in</w:t>
      </w:r>
      <w:r>
        <w:t xml:space="preserve"> </w:t>
      </w:r>
      <w:r>
        <w:rPr>
          <w:rStyle w:val="VerbatimChar"/>
        </w:rPr>
        <w:t xml:space="preserve">State</w:t>
      </w:r>
      <w:r>
        <w:t xml:space="preserve"> </w:t>
      </w:r>
      <w:r>
        <w:t xml:space="preserve">but</w:t>
      </w:r>
      <w:r>
        <w:t xml:space="preserve"> </w:t>
      </w:r>
      <w:r>
        <w:rPr>
          <w:rStyle w:val="VerbatimChar"/>
        </w:rPr>
        <w:t xml:space="preserve">MaintMode</w:t>
      </w:r>
      <w:r>
        <w:t xml:space="preserve"> </w:t>
      </w:r>
      <w:r>
        <w:t xml:space="preserve">stays</w:t>
      </w:r>
      <w:r>
        <w:t xml:space="preserve"> </w:t>
      </w:r>
      <w:r>
        <w:rPr>
          <w:rStyle w:val="VerbatimChar"/>
        </w:rPr>
        <w:t xml:space="preserve">No</w:t>
      </w:r>
      <w:r>
        <w:t xml:space="preserve"> </w:t>
      </w:r>
      <w:r>
        <w:t xml:space="preserve">— so the two columns are independent and an engineer reads</w:t>
      </w:r>
      <w:r>
        <w:t xml:space="preserve"> </w:t>
      </w:r>
      <w:r>
        <w:rPr>
          <w:rStyle w:val="VerbatimChar"/>
        </w:rPr>
        <w:t xml:space="preserve">MaintMode = Yes</w:t>
      </w:r>
      <w:r>
        <w:t xml:space="preserve"> </w:t>
      </w:r>
      <w:r>
        <w:t xml:space="preserve">as the definitive maintenance signal. None of your fleet being in maintenance is expected when every row reads</w:t>
      </w:r>
      <w:r>
        <w:t xml:space="preserve"> </w:t>
      </w:r>
      <w:r>
        <w:rPr>
          <w:rStyle w:val="VerbatimChar"/>
        </w:rPr>
        <w:t xml:space="preserve">MaintMode = No</w:t>
      </w:r>
      <w:r>
        <w:t xml:space="preserve">; you would only see</w:t>
      </w:r>
      <w:r>
        <w:t xml:space="preserve"> </w:t>
      </w:r>
      <w:r>
        <w:rPr>
          <w:rStyle w:val="VerbatimChar"/>
        </w:rPr>
        <w:t xml:space="preserve">MaintenanceMode</w:t>
      </w:r>
      <w:r>
        <w:t xml:space="preserve"> </w:t>
      </w:r>
      <w:r>
        <w:t xml:space="preserve">in</w:t>
      </w:r>
      <w:r>
        <w:t xml:space="preserve"> </w:t>
      </w:r>
      <w:r>
        <w:rPr>
          <w:rStyle w:val="VerbatimChar"/>
        </w:rPr>
        <w:t xml:space="preserve">State</w:t>
      </w:r>
      <w:r>
        <w:t xml:space="preserve"> </w:t>
      </w:r>
      <w:r>
        <w:t xml:space="preserve">(and</w:t>
      </w:r>
      <w:r>
        <w:t xml:space="preserve"> </w:t>
      </w:r>
      <w:r>
        <w:rPr>
          <w:rStyle w:val="VerbatimChar"/>
        </w:rPr>
        <w:t xml:space="preserve">MaintMode = Yes</w:t>
      </w:r>
      <w:r>
        <w:t xml:space="preserve">) for a server that’s actually been placed into maintenance.</w:t>
      </w:r>
    </w:p>
    <w:p>
      <w:pPr>
        <w:pStyle w:val="BlockText"/>
      </w:pPr>
      <w:r>
        <w:rPr>
          <w:b/>
          <w:bCs/>
        </w:rPr>
        <w:t xml:space="preserve">Note on dates:</w:t>
      </w:r>
      <w:r>
        <w:t xml:space="preserve"> </w:t>
      </w:r>
      <w:r>
        <w:t xml:space="preserve">OneView maintenance mode is a manual toggle on the server-hardware resource — there is</w:t>
      </w:r>
      <w:r>
        <w:t xml:space="preserve"> </w:t>
      </w:r>
      <w:r>
        <w:rPr>
          <w:b/>
          <w:bCs/>
        </w:rPr>
        <w:t xml:space="preserve">no start/end timestamp</w:t>
      </w:r>
      <w:r>
        <w:t xml:space="preserve"> </w:t>
      </w:r>
      <w:r>
        <w:t xml:space="preserve">for it. Scheduled maintenance</w:t>
      </w:r>
      <w:r>
        <w:t xml:space="preserve"> </w:t>
      </w:r>
      <w:r>
        <w:rPr>
          <w:i/>
          <w:iCs/>
        </w:rPr>
        <w:t xml:space="preserve">windows</w:t>
      </w:r>
      <w:r>
        <w:t xml:space="preserve"> </w:t>
      </w:r>
      <w:r>
        <w:t xml:space="preserve">with start/end dates come from SCOM (see</w:t>
      </w:r>
      <w:r>
        <w:t xml:space="preserve"> </w:t>
      </w:r>
      <w:r>
        <w:rPr>
          <w:rStyle w:val="VerbatimChar"/>
        </w:rPr>
        <w:t xml:space="preserve">Get-MaintenanceStatusReport</w:t>
      </w:r>
      <w:r>
        <w:t xml:space="preserve">), not from OneView.</w:t>
      </w:r>
    </w:p>
    <w:p>
      <w:pPr>
        <w:pStyle w:val="FirstParagraph"/>
      </w:pPr>
      <w:r>
        <w:rPr>
          <w:b/>
          <w:bCs/>
        </w:rPr>
        <w:t xml:space="preserve">Connection behaviour (shared helper):</w:t>
      </w:r>
      <w:r>
        <w:t xml:space="preserve"> </w:t>
      </w:r>
      <w:r>
        <w:t xml:space="preserve">An existing OneView connection always takes priority - if a session is already active, the command reuses it and never reconnects (reconnecting could drop the live session and cause incidents); if you supplied a different</w:t>
      </w:r>
      <w:r>
        <w:t xml:space="preserve"> </w:t>
      </w:r>
      <w:r>
        <w:rPr>
          <w:rStyle w:val="VerbatimChar"/>
        </w:rPr>
        <w:t xml:space="preserve">-OneViewHost</w:t>
      </w:r>
      <w:r>
        <w:t xml:space="preserve">, it warns you which appliance you are connected to and to run</w:t>
      </w:r>
      <w:r>
        <w:t xml:space="preserve"> </w:t>
      </w:r>
      <w:r>
        <w:rPr>
          <w:rStyle w:val="VerbatimChar"/>
        </w:rPr>
        <w:t xml:space="preserve">Disconnect-OneView</w:t>
      </w:r>
      <w:r>
        <w:t xml:space="preserve"> </w:t>
      </w:r>
      <w:r>
        <w:t xml:space="preserve">first to switch. When nothing is connected, supplying</w:t>
      </w:r>
      <w:r>
        <w:t xml:space="preserve"> </w:t>
      </w:r>
      <w:r>
        <w:rPr>
          <w:rStyle w:val="VerbatimChar"/>
        </w:rPr>
        <w:t xml:space="preserve">-OneViewHost</w:t>
      </w:r>
      <w:r>
        <w:t xml:space="preserve"> </w:t>
      </w:r>
      <w:r>
        <w:t xml:space="preserve">establishes a persistent session automatically, prompting for username and password interactively as needed (exactly like</w:t>
      </w:r>
      <w:r>
        <w:t xml:space="preserve"> </w:t>
      </w:r>
      <w:r>
        <w:rPr>
          <w:rStyle w:val="VerbatimChar"/>
        </w:rPr>
        <w:t xml:space="preserve">Test-ServerConnectivity</w:t>
      </w:r>
      <w:r>
        <w:t xml:space="preserve">). If there is no host and no active session, it returns an exception explaining there is none and how to connect. The session persists - this command never disconnects (only</w:t>
      </w:r>
      <w:r>
        <w:t xml:space="preserve"> </w:t>
      </w:r>
      <w:r>
        <w:rPr>
          <w:rStyle w:val="VerbatimChar"/>
        </w:rPr>
        <w:t xml:space="preserve">Disconnect-OneView</w:t>
      </w:r>
      <w:r>
        <w:t xml:space="preserve"> </w:t>
      </w:r>
      <w:r>
        <w:t xml:space="preserve">does).</w:t>
      </w:r>
    </w:p>
    <w:p>
      <w:pPr>
        <w:pStyle w:val="SourceCode"/>
      </w:pPr>
      <w:r>
        <w:rPr>
          <w:rStyle w:val="CommentTok"/>
        </w:rPr>
        <w:t xml:space="preserve"># Full list of servers from current HPEOneView session (no params needed if connected) {#sec31}</w:t>
      </w:r>
      <w:r>
        <w:br/>
      </w:r>
      <w:r>
        <w:rPr>
          <w:rStyle w:val="NormalTok"/>
        </w:rPr>
        <w:t xml:space="preserve">Get-OneViewServerList</w:t>
      </w:r>
    </w:p>
    <w:p>
      <w:pPr>
        <w:pStyle w:val="SourceCode"/>
      </w:pPr>
      <w:r>
        <w:rPr>
          <w:rStyle w:val="CommentTok"/>
        </w:rPr>
        <w:t xml:space="preserve"># Full list of servers connected to the appliance {#sec32}</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SourceCode"/>
      </w:pPr>
      <w:r>
        <w:rPr>
          <w:rStyle w:val="CommentTok"/>
        </w:rPr>
        <w:t xml:space="preserve"># Narrow to critical-health or powered-on servers {#sec33}</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'health:Critical'</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'power:On'</w:t>
      </w:r>
    </w:p>
    <w:p>
      <w:pPr>
        <w:pStyle w:val="SourceCode"/>
      </w:pPr>
      <w:r>
        <w:rPr>
          <w:rStyle w:val="CommentTok"/>
        </w:rPr>
        <w:t xml:space="preserve"># Narrow to servers currently IN or OUT of OneView maintenance mode {#sec34}</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'maintenance:Yes'</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'maintenance:No'</w:t>
      </w:r>
      <w:r>
        <w:br/>
      </w:r>
      <w:r>
        <w:br/>
      </w:r>
      <w:r>
        <w:rPr>
          <w:rStyle w:val="CommentTok"/>
        </w:rPr>
        <w:t xml:space="preserve"># Condensed summary view (Server Name, Serial, MaintMode, Health, iLO IP only) {#sec35}</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Summary</w:t>
      </w:r>
      <w:r>
        <w:br/>
      </w:r>
      <w:r>
        <w:br/>
      </w:r>
      <w:r>
        <w:rPr>
          <w:rStyle w:val="CommentTok"/>
        </w:rPr>
        <w:t xml:space="preserve"># Explicit full-field view (default when no switch is supplied) {#sec36}</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Detail</w:t>
      </w:r>
    </w:p>
    <w:p>
      <w:pPr>
        <w:pStyle w:val="SourceCode"/>
      </w:pPr>
      <w:r>
        <w:rPr>
          <w:rStyle w:val="CommentTok"/>
        </w:rPr>
        <w:t xml:space="preserve"># Narrow by partial / wildcard server name (substring AND * / ? wildcards) {#sec37}</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'name:PROD'</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'name:PROD-*'</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'name:srv-0?'</w:t>
      </w:r>
    </w:p>
    <w:p>
      <w:pPr>
        <w:pStyle w:val="BlockText"/>
      </w:pPr>
      <w:r>
        <w:rPr>
          <w:b/>
          <w:bCs/>
        </w:rPr>
        <w:t xml:space="preserve">Reference:</w:t>
      </w:r>
      <w:r>
        <w:t xml:space="preserve"> </w:t>
      </w:r>
      <w:r>
        <w:t xml:space="preserve">the fields above come straight from the HPE OneView REST API</w:t>
      </w:r>
      <w:r>
        <w:t xml:space="preserve"> </w:t>
      </w:r>
      <w:r>
        <w:rPr>
          <w:rStyle w:val="VerbatimChar"/>
        </w:rPr>
        <w:t xml:space="preserve">GET /rest/server-hardware</w:t>
      </w:r>
      <w:r>
        <w:t xml:space="preserve"> </w:t>
      </w:r>
      <w:r>
        <w:t xml:space="preserve">resource. See the official HPE OneView REST API reference for</w:t>
      </w:r>
      <w:r>
        <w:t xml:space="preserve"> </w:t>
      </w:r>
      <w:r>
        <w:rPr>
          <w:rStyle w:val="VerbatimChar"/>
        </w:rPr>
        <w:t xml:space="preserve">ServerHardware</w:t>
      </w:r>
      <w:r>
        <w:t xml:space="preserve"> </w:t>
      </w:r>
      <w:r>
        <w:t xml:space="preserve">(</w:t>
      </w:r>
      <w:r>
        <w:rPr>
          <w:rStyle w:val="VerbatimChar"/>
        </w:rPr>
        <w:t xml:space="preserve">MaintenanceModeEnabled</w:t>
      </w:r>
      <w:r>
        <w:t xml:space="preserve">,</w:t>
      </w:r>
      <w:r>
        <w:t xml:space="preserve"> </w:t>
      </w:r>
      <w:r>
        <w:rPr>
          <w:rStyle w:val="VerbatimChar"/>
        </w:rPr>
        <w:t xml:space="preserve">state</w:t>
      </w:r>
      <w:r>
        <w:t xml:space="preserve">,</w:t>
      </w:r>
      <w:r>
        <w:t xml:space="preserve"> </w:t>
      </w:r>
      <w:r>
        <w:rPr>
          <w:rStyle w:val="VerbatimChar"/>
        </w:rPr>
        <w:t xml:space="preserve">stateReason</w:t>
      </w:r>
      <w:r>
        <w:t xml:space="preserve">) and the maintenance-mode operations:</w:t>
      </w:r>
      <w:r>
        <w:t xml:space="preserve"> </w:t>
      </w:r>
      <w:r>
        <w:t xml:space="preserve">- HPE OneView REST API (ServerHardware resource):</w:t>
      </w:r>
      <w:r>
        <w:t xml:space="preserve"> </w:t>
      </w:r>
      <w:hyperlink r:id="rId17">
        <w:r>
          <w:rPr>
            <w:rStyle w:val="Hyperlink"/>
          </w:rPr>
          <w:t xml:space="preserve">https://developer.hpe.com/blog/hpe-oneview-rest-api</w:t>
        </w:r>
      </w:hyperlink>
      <w:r>
        <w:t xml:space="preserve"> </w:t>
      </w:r>
      <w:r>
        <w:t xml:space="preserve">- HPE OneView documentation / API explorer:</w:t>
      </w:r>
      <w:r>
        <w:t xml:space="preserve"> </w:t>
      </w:r>
      <w:hyperlink r:id="rId18">
        <w:r>
          <w:rPr>
            <w:rStyle w:val="Hyperlink"/>
          </w:rPr>
          <w:t xml:space="preserve">https://oneview.ext.hpe.com/</w:t>
        </w:r>
      </w:hyperlink>
      <w:r>
        <w:t xml:space="preserve"> </w:t>
      </w:r>
      <w:r>
        <w:t xml:space="preserve">- Enable/Disable server maintenance mode (</w:t>
      </w:r>
      <w:r>
        <w:rPr>
          <w:rStyle w:val="VerbatimChar"/>
        </w:rPr>
        <w:t xml:space="preserve">Enable-OVMaintenanceMode</w:t>
      </w:r>
      <w:r>
        <w:t xml:space="preserve"> </w:t>
      </w:r>
      <w:r>
        <w:t xml:space="preserve">/</w:t>
      </w:r>
      <w:r>
        <w:t xml:space="preserve"> </w:t>
      </w:r>
      <w:r>
        <w:rPr>
          <w:rStyle w:val="VerbatimChar"/>
        </w:rPr>
        <w:t xml:space="preserve">Disable-OVMaintenanceMode</w:t>
      </w:r>
      <w:r>
        <w:t xml:space="preserve"> </w:t>
      </w:r>
      <w:r>
        <w:t xml:space="preserve">in the HPEOneView PowerShell library):</w:t>
      </w:r>
      <w:r>
        <w:t xml:space="preserve"> </w:t>
      </w:r>
      <w:hyperlink r:id="rId19">
        <w:r>
          <w:rPr>
            <w:rStyle w:val="Hyperlink"/>
          </w:rPr>
          <w:t xml:space="preserve">https://github.com/HewlettPackard/Powershell-HPE-OneView</w:t>
        </w:r>
      </w:hyperlink>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 Falls back to active HPEOneView module session if omitted.</w:t>
            </w:r>
          </w:p>
        </w:tc>
        <w:tc>
          <w:tcPr/>
          <w:p>
            <w:pPr>
              <w:pStyle w:val="Compact"/>
            </w:pPr>
            <w:r>
              <w:t xml:space="preserve">-</w:t>
            </w:r>
          </w:p>
        </w:tc>
      </w:tr>
      <w:tr>
        <w:tc>
          <w:tcPr/>
          <w:p>
            <w:pPr>
              <w:pStyle w:val="Compact"/>
            </w:pPr>
            <w:r>
              <w:rPr>
                <w:rStyle w:val="VerbatimChar"/>
              </w:rPr>
              <w:t xml:space="preserve">-Credential</w:t>
            </w:r>
          </w:p>
        </w:tc>
        <w:tc>
          <w:tcPr/>
          <w:p>
            <w:pPr>
              <w:pStyle w:val="Compact"/>
            </w:pPr>
            <w:r>
              <w:rPr>
                <w:rStyle w:val="VerbatimChar"/>
              </w:rPr>
              <w:t xml:space="preserve">-Cred</w:t>
            </w:r>
          </w:p>
        </w:tc>
        <w:tc>
          <w:tcPr/>
          <w:p>
            <w:pPr>
              <w:pStyle w:val="Compact"/>
            </w:pPr>
            <w:r>
              <w:t xml:space="preserve">No</w:t>
            </w:r>
          </w:p>
        </w:tc>
        <w:tc>
          <w:tcPr/>
          <w:p>
            <w:pPr>
              <w:pStyle w:val="Compact"/>
            </w:pPr>
            <w:r>
              <w:rPr>
                <w:rStyle w:val="VerbatimChar"/>
              </w:rPr>
              <w:t xml:space="preserve">PSCredential</w:t>
            </w:r>
            <w:r>
              <w:t xml:space="preserve"> </w:t>
            </w:r>
            <w:r>
              <w:t xml:space="preserve">for authentication. Preferred, non-interactive entry point (sourced from a secret store).</w:t>
            </w:r>
          </w:p>
        </w:tc>
        <w:tc>
          <w:tcPr/>
          <w:p>
            <w:pPr>
              <w:pStyle w:val="Compact"/>
            </w:pPr>
            <w:r>
              <w:t xml:space="preserve">-</w:t>
            </w:r>
          </w:p>
        </w:tc>
      </w:tr>
      <w:tr>
        <w:tc>
          <w:tcPr/>
          <w:p>
            <w:pPr>
              <w:pStyle w:val="Compact"/>
            </w:pPr>
            <w:r>
              <w:rPr>
                <w:rStyle w:val="VerbatimChar"/>
              </w:rPr>
              <w:t xml:space="preserve">-OneViewUser</w:t>
            </w:r>
          </w:p>
        </w:tc>
        <w:tc>
          <w:tcPr/>
          <w:p>
            <w:pPr>
              <w:pStyle w:val="Compact"/>
            </w:pPr>
            <w:r>
              <w:rPr>
                <w:rStyle w:val="VerbatimChar"/>
              </w:rPr>
              <w:t xml:space="preserve">-OVUser</w:t>
            </w:r>
          </w:p>
        </w:tc>
        <w:tc>
          <w:tcPr/>
          <w:p>
            <w:pPr>
              <w:pStyle w:val="Compact"/>
            </w:pPr>
            <w:r>
              <w:t xml:space="preserve">No</w:t>
            </w:r>
          </w:p>
        </w:tc>
        <w:tc>
          <w:tcPr/>
          <w:p>
            <w:pPr>
              <w:pStyle w:val="Compact"/>
            </w:pPr>
            <w:r>
              <w:t xml:space="preserve">OneView username (with</w:t>
            </w:r>
            <w:r>
              <w:t xml:space="preserve"> </w:t>
            </w:r>
            <w:r>
              <w:rPr>
                <w:rStyle w:val="VerbatimChar"/>
              </w:rPr>
              <w:t xml:space="preserve">-OneViewPassword</w:t>
            </w:r>
            <w:r>
              <w:t xml:space="preserve">)</w:t>
            </w:r>
          </w:p>
        </w:tc>
        <w:tc>
          <w:tcPr/>
          <w:p>
            <w:pPr>
              <w:pStyle w:val="Compact"/>
            </w:pPr>
            <w:r>
              <w:t xml:space="preserve">prompt</w:t>
            </w:r>
          </w:p>
        </w:tc>
      </w:tr>
      <w:tr>
        <w:tc>
          <w:tcPr/>
          <w:p>
            <w:pPr>
              <w:pStyle w:val="Compact"/>
            </w:pPr>
            <w:r>
              <w:rPr>
                <w:rStyle w:val="VerbatimChar"/>
              </w:rPr>
              <w:t xml:space="preserve">-OneViewPassword</w:t>
            </w:r>
          </w:p>
        </w:tc>
        <w:tc>
          <w:tcPr/>
          <w:p>
            <w:pPr>
              <w:pStyle w:val="Compact"/>
            </w:pPr>
            <w:r>
              <w:rPr>
                <w:rStyle w:val="VerbatimChar"/>
              </w:rPr>
              <w:t xml:space="preserve">-OVPwd</w:t>
            </w:r>
          </w:p>
        </w:tc>
        <w:tc>
          <w:tcPr/>
          <w:p>
            <w:pPr>
              <w:pStyle w:val="Compact"/>
            </w:pPr>
            <w:r>
              <w:t xml:space="preserve">No</w:t>
            </w:r>
          </w:p>
        </w:tc>
        <w:tc>
          <w:tcPr/>
          <w:p>
            <w:pPr>
              <w:pStyle w:val="Compact"/>
            </w:pPr>
            <w:r>
              <w:t xml:space="preserve">OneView password (with</w:t>
            </w:r>
            <w:r>
              <w:t xml:space="preserve"> </w:t>
            </w:r>
            <w:r>
              <w:rPr>
                <w:rStyle w:val="VerbatimChar"/>
              </w:rPr>
              <w:t xml:space="preserve">-OneViewUser</w:t>
            </w:r>
            <w:r>
              <w:t xml:space="preserve">)</w:t>
            </w:r>
          </w:p>
        </w:tc>
        <w:tc>
          <w:tcPr/>
          <w:p>
            <w:pPr>
              <w:pStyle w:val="Compact"/>
            </w:pPr>
            <w:r>
              <w:t xml:space="preserve">prompt</w:t>
            </w:r>
          </w:p>
        </w:tc>
      </w:tr>
      <w:tr>
        <w:tc>
          <w:tcPr/>
          <w:p>
            <w:pPr>
              <w:pStyle w:val="Compact"/>
            </w:pPr>
            <w:r>
              <w:rPr>
                <w:rStyle w:val="VerbatimChar"/>
              </w:rPr>
              <w:t xml:space="preserve">-Port</w:t>
            </w:r>
          </w:p>
        </w:tc>
        <w:tc>
          <w:tcPr/>
          <w:p>
            <w:pPr>
              <w:pStyle w:val="Compact"/>
            </w:pPr>
            <w:r>
              <w:t xml:space="preserve">-</w:t>
            </w:r>
          </w:p>
        </w:tc>
        <w:tc>
          <w:tcPr/>
          <w:p>
            <w:pPr>
              <w:pStyle w:val="Compact"/>
            </w:pPr>
            <w:r>
              <w:t xml:space="preserve">No</w:t>
            </w:r>
          </w:p>
        </w:tc>
        <w:tc>
          <w:tcPr/>
          <w:p>
            <w:pPr>
              <w:pStyle w:val="Compact"/>
            </w:pPr>
            <w:r>
              <w:t xml:space="preserve">OneView HTTPS port</w:t>
            </w:r>
          </w:p>
        </w:tc>
        <w:tc>
          <w:tcPr/>
          <w:p>
            <w:pPr>
              <w:pStyle w:val="Compact"/>
            </w:pPr>
            <w:r>
              <w:rPr>
                <w:rStyle w:val="VerbatimChar"/>
              </w:rPr>
              <w:t xml:space="preserve">443</w:t>
            </w:r>
          </w:p>
        </w:tc>
      </w:tr>
      <w:tr>
        <w:tc>
          <w:tcPr/>
          <w:p>
            <w:pPr>
              <w:pStyle w:val="Compact"/>
            </w:pPr>
            <w:r>
              <w:rPr>
                <w:rStyle w:val="VerbatimChar"/>
              </w:rPr>
              <w:t xml:space="preserve">-SkipCertificateCheck</w:t>
            </w:r>
          </w:p>
        </w:tc>
        <w:tc>
          <w:tcPr/>
          <w:p>
            <w:pPr>
              <w:pStyle w:val="Compact"/>
            </w:pPr>
            <w:r>
              <w:rPr>
                <w:rStyle w:val="VerbatimChar"/>
              </w:rPr>
              <w:t xml:space="preserve">-SkipCert</w:t>
            </w:r>
          </w:p>
        </w:tc>
        <w:tc>
          <w:tcPr/>
          <w:p>
            <w:pPr>
              <w:pStyle w:val="Compact"/>
            </w:pPr>
            <w:r>
              <w:t xml:space="preserve">No</w:t>
            </w:r>
          </w:p>
        </w:tc>
        <w:tc>
          <w:tcPr/>
          <w:p>
            <w:pPr>
              <w:pStyle w:val="Compact"/>
            </w:pPr>
            <w:r>
              <w:t xml:space="preserve">Skip SSL cert verification. Most appliances use a self-signed/internal-CA cert, so default is</w:t>
            </w:r>
            <w:r>
              <w:t xml:space="preserve"> </w:t>
            </w:r>
            <w:r>
              <w:rPr>
                <w:rStyle w:val="VerbatimChar"/>
              </w:rPr>
              <w:t xml:space="preserve">$true</w:t>
            </w:r>
            <w:r>
              <w:t xml:space="preserve">. Only relevant while a NEW connection is established; has no effect when reusing an active session.</w:t>
            </w:r>
          </w:p>
        </w:tc>
        <w:tc>
          <w:tcPr/>
          <w:p>
            <w:pPr>
              <w:pStyle w:val="Compact"/>
            </w:pPr>
            <w:r>
              <w:rPr>
                <w:rStyle w:val="VerbatimChar"/>
              </w:rPr>
              <w:t xml:space="preserve">true</w:t>
            </w:r>
          </w:p>
        </w:tc>
      </w:tr>
      <w:tr>
        <w:tc>
          <w:tcPr/>
          <w:p>
            <w:pPr>
              <w:pStyle w:val="Compact"/>
            </w:pPr>
            <w:r>
              <w:rPr>
                <w:rStyle w:val="VerbatimChar"/>
              </w:rPr>
              <w:t xml:space="preserve">-TimeoutSec</w:t>
            </w:r>
          </w:p>
        </w:tc>
        <w:tc>
          <w:tcPr/>
          <w:p>
            <w:pPr>
              <w:pStyle w:val="Compact"/>
            </w:pPr>
            <w:r>
              <w:rPr>
                <w:rStyle w:val="VerbatimChar"/>
              </w:rPr>
              <w:t xml:space="preserve">-Timeout</w:t>
            </w:r>
          </w:p>
        </w:tc>
        <w:tc>
          <w:tcPr/>
          <w:p>
            <w:pPr>
              <w:pStyle w:val="Compact"/>
            </w:pPr>
            <w:r>
              <w:t xml:space="preserve">No</w:t>
            </w:r>
          </w:p>
        </w:tc>
        <w:tc>
          <w:tcPr/>
          <w:p>
            <w:pPr>
              <w:pStyle w:val="Compact"/>
            </w:pPr>
            <w:r>
              <w:t xml:space="preserve">Per-call REST timeout. Only relevant while establishing a NEW connection or for very large fleets over a slow link;</w:t>
            </w:r>
            <w:r>
              <w:t xml:space="preserve"> </w:t>
            </w:r>
            <w:r>
              <w:rPr>
                <w:rStyle w:val="VerbatimChar"/>
              </w:rPr>
              <w:t xml:space="preserve">30</w:t>
            </w:r>
            <w:r>
              <w:t xml:space="preserve"> </w:t>
            </w:r>
            <w:r>
              <w:t xml:space="preserve">is fine for normal use.</w:t>
            </w:r>
          </w:p>
        </w:tc>
        <w:tc>
          <w:tcPr/>
          <w:p>
            <w:pPr>
              <w:pStyle w:val="Compact"/>
            </w:pPr>
            <w:r>
              <w:rPr>
                <w:rStyle w:val="VerbatimChar"/>
              </w:rPr>
              <w:t xml:space="preserve">30</w:t>
            </w:r>
          </w:p>
        </w:tc>
      </w:tr>
      <w:tr>
        <w:tc>
          <w:tcPr/>
          <w:p>
            <w:pPr>
              <w:pStyle w:val="Compact"/>
            </w:pPr>
            <w:r>
              <w:rPr>
                <w:rStyle w:val="VerbatimChar"/>
              </w:rPr>
              <w:t xml:space="preserve">-PageSize</w:t>
            </w:r>
          </w:p>
        </w:tc>
        <w:tc>
          <w:tcPr/>
          <w:p>
            <w:pPr>
              <w:pStyle w:val="Compact"/>
            </w:pPr>
            <w:r>
              <w:rPr>
                <w:rStyle w:val="VerbatimChar"/>
              </w:rPr>
              <w:t xml:space="preserve">-Page</w:t>
            </w:r>
          </w:p>
        </w:tc>
        <w:tc>
          <w:tcPr/>
          <w:p>
            <w:pPr>
              <w:pStyle w:val="Compact"/>
            </w:pPr>
            <w:r>
              <w:t xml:space="preserve">No</w:t>
            </w:r>
          </w:p>
        </w:tc>
        <w:tc>
          <w:tcPr/>
          <w:p>
            <w:pPr>
              <w:pStyle w:val="Compact"/>
            </w:pPr>
            <w:r>
              <w:t xml:space="preserve">Servers fetched per page (max 1000)</w:t>
            </w:r>
          </w:p>
        </w:tc>
        <w:tc>
          <w:tcPr/>
          <w:p>
            <w:pPr>
              <w:pStyle w:val="Compact"/>
            </w:pPr>
            <w:r>
              <w:rPr>
                <w:rStyle w:val="VerbatimChar"/>
              </w:rPr>
              <w:t xml:space="preserve">100</w:t>
            </w:r>
          </w:p>
        </w:tc>
      </w:tr>
      <w:tr>
        <w:tc>
          <w:tcPr/>
          <w:p>
            <w:pPr>
              <w:pStyle w:val="Compact"/>
            </w:pPr>
            <w:r>
              <w:rPr>
                <w:rStyle w:val="VerbatimChar"/>
              </w:rPr>
              <w:t xml:space="preserve">-Filter</w:t>
            </w:r>
          </w:p>
        </w:tc>
        <w:tc>
          <w:tcPr/>
          <w:p>
            <w:pPr>
              <w:pStyle w:val="Compact"/>
            </w:pPr>
            <w:r>
              <w:rPr>
                <w:rStyle w:val="VerbatimChar"/>
              </w:rPr>
              <w:t xml:space="preserve">-</w:t>
            </w:r>
          </w:p>
        </w:tc>
        <w:tc>
          <w:tcPr/>
          <w:p>
            <w:pPr>
              <w:pStyle w:val="Compact"/>
            </w:pPr>
            <w:r>
              <w:t xml:space="preserve">No</w:t>
            </w:r>
          </w:p>
        </w:tc>
        <w:tc>
          <w:tcPr/>
          <w:p>
            <w:pPr>
              <w:pStyle w:val="Compact"/>
            </w:pPr>
            <w:r>
              <w:t xml:space="preserve">Client-side filter. Case-insensitive</w:t>
            </w:r>
            <w:r>
              <w:t xml:space="preserve"> </w:t>
            </w:r>
            <w:r>
              <w:rPr>
                <w:b/>
                <w:bCs/>
              </w:rPr>
              <w:t xml:space="preserve">substring</w:t>
            </w:r>
            <w:r>
              <w:t xml:space="preserve"> </w:t>
            </w:r>
            <w:r>
              <w:t xml:space="preserve">by default, with PowerShell-style</w:t>
            </w:r>
            <w:r>
              <w:t xml:space="preserve"> </w:t>
            </w:r>
            <w:r>
              <w:rPr>
                <w:rStyle w:val="VerbatimChar"/>
              </w:rPr>
              <w:t xml:space="preserve">*</w:t>
            </w:r>
            <w:r>
              <w:t xml:space="preserve">/</w:t>
            </w:r>
            <w:r>
              <w:rPr>
                <w:rStyle w:val="VerbatimChar"/>
              </w:rPr>
              <w:t xml:space="preserve">?</w:t>
            </w:r>
            <w:r>
              <w:t xml:space="preserve"> </w:t>
            </w:r>
            <w:r>
              <w:t xml:space="preserve">wildcards supported:</w:t>
            </w:r>
            <w:r>
              <w:t xml:space="preserve"> </w:t>
            </w:r>
            <w:r>
              <w:rPr>
                <w:rStyle w:val="VerbatimChar"/>
              </w:rPr>
              <w:t xml:space="preserve">health:&lt;value&gt;</w:t>
            </w:r>
            <w:r>
              <w:t xml:space="preserve">,</w:t>
            </w:r>
            <w:r>
              <w:t xml:space="preserve"> </w:t>
            </w:r>
            <w:r>
              <w:rPr>
                <w:rStyle w:val="VerbatimChar"/>
              </w:rPr>
              <w:t xml:space="preserve">power:&lt;value&gt;</w:t>
            </w:r>
            <w:r>
              <w:t xml:space="preserve">,</w:t>
            </w:r>
            <w:r>
              <w:t xml:space="preserve"> </w:t>
            </w:r>
            <w:r>
              <w:rPr>
                <w:rStyle w:val="VerbatimChar"/>
              </w:rPr>
              <w:t xml:space="preserve">maintenance:&lt;value&gt;</w:t>
            </w:r>
            <w:r>
              <w:t xml:space="preserve"> </w:t>
            </w:r>
            <w:r>
              <w:t xml:space="preserve">(e.g. </w:t>
            </w:r>
            <w:r>
              <w:rPr>
                <w:rStyle w:val="VerbatimChar"/>
              </w:rPr>
              <w:t xml:space="preserve">maintenance:Yes</w:t>
            </w:r>
            <w:r>
              <w:t xml:space="preserve">,</w:t>
            </w:r>
            <w:r>
              <w:t xml:space="preserve"> </w:t>
            </w:r>
            <w:r>
              <w:rPr>
                <w:rStyle w:val="VerbatimChar"/>
              </w:rPr>
              <w:t xml:space="preserve">maintenance:No</w:t>
            </w:r>
            <w:r>
              <w:t xml:space="preserve">),</w:t>
            </w:r>
            <w:r>
              <w:t xml:space="preserve"> </w:t>
            </w:r>
            <w:r>
              <w:rPr>
                <w:rStyle w:val="VerbatimChar"/>
              </w:rPr>
              <w:t xml:space="preserve">name:&lt;value&gt;</w:t>
            </w:r>
            <w:r>
              <w:t xml:space="preserve"> </w:t>
            </w:r>
            <w:r>
              <w:t xml:space="preserve">(e.g. </w:t>
            </w:r>
            <w:r>
              <w:rPr>
                <w:rStyle w:val="VerbatimChar"/>
              </w:rPr>
              <w:t xml:space="preserve">name:PROD</w:t>
            </w:r>
            <w:r>
              <w:t xml:space="preserve">,</w:t>
            </w:r>
            <w:r>
              <w:t xml:space="preserve"> </w:t>
            </w:r>
            <w:r>
              <w:rPr>
                <w:rStyle w:val="VerbatimChar"/>
              </w:rPr>
              <w:t xml:space="preserve">name:PROD-*</w:t>
            </w:r>
            <w:r>
              <w:t xml:space="preserve">,</w:t>
            </w:r>
            <w:r>
              <w:t xml:space="preserve"> </w:t>
            </w:r>
            <w:r>
              <w:rPr>
                <w:rStyle w:val="VerbatimChar"/>
              </w:rPr>
              <w:t xml:space="preserve">name:srv-0?</w:t>
            </w:r>
            <w:r>
              <w:t xml:space="preserve">).</w:t>
            </w:r>
          </w:p>
        </w:tc>
        <w:tc>
          <w:tcPr/>
          <w:p>
            <w:pPr>
              <w:pStyle w:val="Compact"/>
            </w:pPr>
            <w:r>
              <w:t xml:space="preserve">-</w:t>
            </w:r>
          </w:p>
        </w:tc>
      </w:tr>
      <w:tr>
        <w:tc>
          <w:tcPr/>
          <w:p>
            <w:pPr>
              <w:pStyle w:val="Compact"/>
            </w:pPr>
            <w:r>
              <w:rPr>
                <w:rStyle w:val="VerbatimChar"/>
              </w:rPr>
              <w:t xml:space="preserve">-MockResult</w:t>
            </w:r>
          </w:p>
        </w:tc>
        <w:tc>
          <w:tcPr/>
          <w:p>
            <w:pPr>
              <w:pStyle w:val="Compact"/>
            </w:pPr>
            <w:r>
              <w:rPr>
                <w:rStyle w:val="VerbatimChar"/>
              </w:rPr>
              <w:t xml:space="preserve">-Mock</w:t>
            </w:r>
          </w:p>
        </w:tc>
        <w:tc>
          <w:tcPr/>
          <w:p>
            <w:pPr>
              <w:pStyle w:val="Compact"/>
            </w:pPr>
            <w:r>
              <w:t xml:space="preserve">No</w:t>
            </w:r>
          </w:p>
        </w:tc>
        <w:tc>
          <w:tcPr/>
          <w:p>
            <w:pPr>
              <w:pStyle w:val="Compact"/>
            </w:pPr>
            <w:r>
              <w:t xml:space="preserve">Hashtable to return without making any HTTP calls (tests).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the query without performing it</w:t>
            </w:r>
          </w:p>
        </w:tc>
        <w:tc>
          <w:tcPr/>
          <w:p>
            <w:pPr>
              <w:pStyle w:val="Compact"/>
            </w:pPr>
            <w:r>
              <w:t xml:space="preserve">-</w:t>
            </w:r>
          </w:p>
        </w:tc>
      </w:tr>
      <w:tr>
        <w:tc>
          <w:tcPr/>
          <w:p>
            <w:pPr>
              <w:pStyle w:val="Compact"/>
            </w:pPr>
            <w:r>
              <w:rPr>
                <w:rStyle w:val="VerbatimChar"/>
              </w:rPr>
              <w:t xml:space="preserve">-PassThru</w:t>
            </w:r>
          </w:p>
        </w:tc>
        <w:tc>
          <w:tcPr/>
          <w:p>
            <w:pPr>
              <w:pStyle w:val="Compact"/>
            </w:pPr>
            <w:r>
              <w:rPr>
                <w:rStyle w:val="VerbatimChar"/>
              </w:rPr>
              <w:t xml:space="preserve">-PT</w:t>
            </w:r>
          </w:p>
        </w:tc>
        <w:tc>
          <w:tcPr/>
          <w:p>
            <w:pPr>
              <w:pStyle w:val="Compact"/>
            </w:pPr>
            <w:r>
              <w:t xml:space="preserve">No</w:t>
            </w:r>
          </w:p>
        </w:tc>
        <w:tc>
          <w:tcPr/>
          <w:p>
            <w:pPr>
              <w:pStyle w:val="Compact"/>
            </w:pPr>
            <w:r>
              <w:t xml:space="preserve">Also return the structured</w:t>
            </w:r>
            <w:r>
              <w:t xml:space="preserve"> </w:t>
            </w:r>
            <w:r>
              <w:rPr>
                <w:rStyle w:val="VerbatimChar"/>
              </w:rPr>
              <w:t xml:space="preserve">[hashtable]</w:t>
            </w:r>
            <w:r>
              <w:t xml:space="preserve"> </w:t>
            </w:r>
            <w:r>
              <w:t xml:space="preserve">(by default only a table is printed).</w:t>
            </w:r>
          </w:p>
        </w:tc>
        <w:tc>
          <w:tcPr/>
          <w:p>
            <w:pPr>
              <w:pStyle w:val="Compact"/>
            </w:pPr>
            <w:r>
              <w:t xml:space="preserve">-</w:t>
            </w:r>
          </w:p>
        </w:tc>
      </w:tr>
      <w:tr>
        <w:tc>
          <w:tcPr/>
          <w:p>
            <w:pPr>
              <w:pStyle w:val="Compact"/>
            </w:pPr>
            <w:r>
              <w:t xml:space="preserve">-Summary</w:t>
            </w:r>
          </w:p>
        </w:tc>
        <w:tc>
          <w:tcPr/>
          <w:p>
            <w:pPr>
              <w:pStyle w:val="Compact"/>
            </w:pPr>
            <w:r>
              <w:t xml:space="preserve">-Sum</w:t>
            </w:r>
          </w:p>
        </w:tc>
        <w:tc>
          <w:tcPr/>
          <w:p>
            <w:pPr>
              <w:pStyle w:val="Compact"/>
            </w:pPr>
            <w:r>
              <w:t xml:space="preserve">No</w:t>
            </w:r>
          </w:p>
        </w:tc>
        <w:tc>
          <w:tcPr/>
          <w:p>
            <w:pPr>
              <w:pStyle w:val="Compact"/>
            </w:pPr>
            <w:r>
              <w:t xml:space="preserve">Print a condensed table with only Server Name, Serial, MaintMode, Health and iLO IP - a quick fleet health/maintenance glance.</w:t>
            </w:r>
          </w:p>
        </w:tc>
        <w:tc>
          <w:tcPr/>
          <w:p>
            <w:pPr>
              <w:pStyle w:val="Compact"/>
            </w:pPr>
            <w:r>
              <w:t xml:space="preserve">-</w:t>
            </w:r>
          </w:p>
        </w:tc>
      </w:tr>
      <w:tr>
        <w:tc>
          <w:tcPr/>
          <w:p>
            <w:pPr>
              <w:pStyle w:val="Compact"/>
            </w:pPr>
            <w:r>
              <w:t xml:space="preserve">-Detail</w:t>
            </w:r>
          </w:p>
        </w:tc>
        <w:tc>
          <w:tcPr/>
          <w:p>
            <w:pPr>
              <w:pStyle w:val="Compact"/>
            </w:pPr>
            <w:r>
              <w:t xml:space="preserve">-Det</w:t>
            </w:r>
          </w:p>
        </w:tc>
        <w:tc>
          <w:tcPr/>
          <w:p>
            <w:pPr>
              <w:pStyle w:val="Compact"/>
            </w:pPr>
            <w:r>
              <w:t xml:space="preserve">No</w:t>
            </w:r>
          </w:p>
        </w:tc>
        <w:tc>
          <w:tcPr/>
          <w:p>
            <w:pPr>
              <w:pStyle w:val="Compact"/>
            </w:pPr>
            <w:r>
              <w:t xml:space="preserve">Print the full table with every field (the default when neither switch is set).</w:t>
            </w:r>
          </w:p>
        </w:tc>
        <w:tc>
          <w:tcPr/>
          <w:p>
            <w:pPr>
              <w:pStyle w:val="Compact"/>
            </w:pPr>
            <w:r>
              <w:t xml:space="preserve">-</w:t>
            </w:r>
          </w:p>
        </w:tc>
      </w:tr>
    </w:tbl>
    <w:p>
      <w:pPr>
        <w:pStyle w:val="BodyText"/>
      </w:pPr>
      <w:r>
        <w:t xml:space="preserve">If</w:t>
      </w:r>
      <w:r>
        <w:t xml:space="preserve"> </w:t>
      </w:r>
      <w:r>
        <w:rPr>
          <w:rStyle w:val="VerbatimChar"/>
        </w:rPr>
        <w:t xml:space="preserve">-OneViewHost</w:t>
      </w:r>
      <w:r>
        <w:t xml:space="preserve"> </w:t>
      </w:r>
      <w:r>
        <w:t xml:space="preserve">is omitted, the command checks</w:t>
      </w:r>
      <w:r>
        <w:t xml:space="preserve"> </w:t>
      </w:r>
      <w:r>
        <w:rPr>
          <w:rStyle w:val="VerbatimChar"/>
        </w:rPr>
        <w:t xml:space="preserve">$global:ConnectedSessions</w:t>
      </w:r>
      <w:r>
        <w:t xml:space="preserve"> </w:t>
      </w:r>
      <w:r>
        <w:t xml:space="preserve">for an active HPEOneView module session.</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Count</w:t>
      </w:r>
      <w:r>
        <w:t xml:space="preserve">, and</w:t>
      </w:r>
      <w:r>
        <w:t xml:space="preserve"> </w:t>
      </w:r>
      <w:r>
        <w:rPr>
          <w:rStyle w:val="VerbatimChar"/>
        </w:rPr>
        <w:t xml:space="preserve">Servers</w:t>
      </w:r>
      <w:r>
        <w:t xml:space="preserve"> </w:t>
      </w:r>
      <w:r>
        <w:t xml:space="preserve">(array of name, serial, model, model_number, power_state, health_status, ilo_ip, rom_version, maintenance_mode, state, state_reason). Each</w:t>
      </w:r>
      <w:r>
        <w:t xml:space="preserve"> </w:t>
      </w:r>
      <w:r>
        <w:rPr>
          <w:rStyle w:val="VerbatimChar"/>
        </w:rPr>
        <w:t xml:space="preserve">Server</w:t>
      </w:r>
      <w:r>
        <w:t xml:space="preserve"> </w:t>
      </w:r>
      <w:r>
        <w:t xml:space="preserve">entry maps directly to the HPE OneView</w:t>
      </w:r>
      <w:r>
        <w:t xml:space="preserve"> </w:t>
      </w:r>
      <w:r>
        <w:rPr>
          <w:rStyle w:val="VerbatimChar"/>
        </w:rPr>
        <w:t xml:space="preserve">ServerHardware</w:t>
      </w:r>
      <w:r>
        <w:t xml:space="preserve"> </w:t>
      </w:r>
      <w:r>
        <w:t xml:space="preserve">resource fields documented above.</w:t>
      </w:r>
    </w:p>
    <w:p>
      <w:r>
        <w:pict>
          <v:rect style="width:0;height:1.5pt" o:hralign="center" o:hrstd="t" o:hr="t"/>
        </w:pict>
      </w:r>
    </w:p>
    <w:p>
      <w:r>
        <w:pict>
          <v:rect style="width:0;height:1.5pt" o:hralign="center" o:hrstd="t" o:hr="t"/>
        </w:pict>
      </w:r>
    </w:p>
    <w:bookmarkEnd w:id="20"/>
    <w:bookmarkStart w:id="22" w:name="sec38"/>
    <w:p>
      <w:pPr>
        <w:pStyle w:val="Heading3"/>
      </w:pPr>
      <w:r>
        <w:t xml:space="preserve">Validate build parameters</w:t>
      </w:r>
    </w:p>
    <w:p>
      <w:pPr>
        <w:pStyle w:val="FirstParagraph"/>
      </w:pPr>
      <w:r>
        <w:t xml:space="preserve">Reuses the shared</w:t>
      </w:r>
      <w:r>
        <w:t xml:space="preserve"> </w:t>
      </w:r>
      <w:r>
        <w:rPr>
          <w:rStyle w:val="VerbatimChar"/>
        </w:rPr>
        <w:t xml:space="preserve">Resolve-ExternalIsoPath</w:t>
      </w:r>
      <w:r>
        <w:t xml:space="preserve"> </w:t>
      </w:r>
      <w:r>
        <w:t xml:space="preserve">helper (the single resolver used by every deploy/build command) to convert a network-share Windows ISO image path — and optionally firmware component locations — into the network address the iLO BMC mounts as virtual media, then verifies each file is present and usable. On success it returns the resolved iLO URL(s) so you can pass them straight to a deploy command. Local drive paths (</w:t>
      </w:r>
      <w:r>
        <w:rPr>
          <w:rStyle w:val="VerbatimChar"/>
        </w:rPr>
        <w:t xml:space="preserve">C:\</w:t>
      </w:r>
      <w:r>
        <w:t xml:space="preserve">,</w:t>
      </w:r>
      <w:r>
        <w:t xml:space="preserve"> </w:t>
      </w:r>
      <w:r>
        <w:rPr>
          <w:rStyle w:val="VerbatimChar"/>
        </w:rPr>
        <w:t xml:space="preserve">H:\</w:t>
      </w:r>
      <w:r>
        <w:t xml:space="preserve"> </w:t>
      </w:r>
      <w:r>
        <w:t xml:space="preserve">on a local disk) are rejected because iLO cannot reach local drives.</w:t>
      </w:r>
    </w:p>
    <w:p>
      <w:pPr>
        <w:pStyle w:val="BodyText"/>
      </w:pPr>
      <w:r>
        <w:t xml:space="preserve">Accepted formats:</w:t>
      </w:r>
      <w:r>
        <w:t xml:space="preserve"> </w:t>
      </w:r>
      <w:r>
        <w:rPr>
          <w:rStyle w:val="VerbatimChar"/>
        </w:rPr>
        <w:t xml:space="preserve">\\server\share\file.iso</w:t>
      </w:r>
      <w:r>
        <w:t xml:space="preserve"> </w:t>
      </w:r>
      <w:r>
        <w:t xml:space="preserve">(UNC),</w:t>
      </w:r>
      <w:r>
        <w:t xml:space="preserve"> </w:t>
      </w:r>
      <w:r>
        <w:rPr>
          <w:rStyle w:val="VerbatimChar"/>
        </w:rPr>
        <w:t xml:space="preserve">//server/share/file.iso</w:t>
      </w:r>
      <w:r>
        <w:t xml:space="preserve"> </w:t>
      </w:r>
      <w:r>
        <w:t xml:space="preserve">(forward-slash UNC — identical to the above),</w:t>
      </w:r>
      <w:r>
        <w:t xml:space="preserve"> </w:t>
      </w:r>
      <w:r>
        <w:rPr>
          <w:rStyle w:val="VerbatimChar"/>
        </w:rPr>
        <w:t xml:space="preserve">cifs://server/share/file.iso</w:t>
      </w:r>
      <w:r>
        <w:t xml:space="preserve">,</w:t>
      </w:r>
      <w:r>
        <w:t xml:space="preserve"> </w:t>
      </w:r>
      <w:r>
        <w:rPr>
          <w:rStyle w:val="VerbatimChar"/>
        </w:rPr>
        <w:t xml:space="preserve">smb://server/share/file.iso</w:t>
      </w:r>
      <w:r>
        <w:t xml:space="preserve">,</w:t>
      </w:r>
      <w:r>
        <w:t xml:space="preserve"> </w:t>
      </w:r>
      <w:r>
        <w:rPr>
          <w:rStyle w:val="VerbatimChar"/>
        </w:rPr>
        <w:t xml:space="preserve">https://…</w:t>
      </w:r>
      <w:r>
        <w:t xml:space="preserve"> </w:t>
      </w:r>
      <w:r>
        <w:t xml:space="preserve">/</w:t>
      </w:r>
      <w:r>
        <w:t xml:space="preserve"> </w:t>
      </w:r>
      <w:r>
        <w:rPr>
          <w:rStyle w:val="VerbatimChar"/>
        </w:rPr>
        <w:t xml:space="preserve">nfs://…</w:t>
      </w:r>
      <w:r>
        <w:t xml:space="preserve"> </w:t>
      </w:r>
      <w:r>
        <w:t xml:space="preserve">URLs, or a mapped network drive (</w:t>
      </w:r>
      <w:r>
        <w:rPr>
          <w:rStyle w:val="VerbatimChar"/>
        </w:rPr>
        <w:t xml:space="preserve">H:\file.iso</w:t>
      </w:r>
      <w:r>
        <w:t xml:space="preserve">).</w:t>
      </w:r>
    </w:p>
    <w:p>
      <w:pPr>
        <w:pStyle w:val="BlockText"/>
      </w:pPr>
      <w:r>
        <w:rPr>
          <w:b/>
          <w:bCs/>
        </w:rPr>
        <w:t xml:space="preserve">Full format reference:</w:t>
      </w:r>
      <w:r>
        <w:t xml:space="preserve"> </w:t>
      </w:r>
      <w:r>
        <w:t xml:space="preserve">see</w:t>
      </w:r>
      <w:r>
        <w:t xml:space="preserve"> </w:t>
      </w:r>
      <w:hyperlink r:id="rId21">
        <w:r>
          <w:rPr>
            <w:rStyle w:val="Hyperlink"/>
          </w:rPr>
          <w:t xml:space="preserve">Path Parameter Formats</w:t>
        </w:r>
      </w:hyperlink>
      <w:r>
        <w:t xml:space="preserve"> </w:t>
      </w:r>
      <w:r>
        <w:t xml:space="preserve">for every accepted</w:t>
      </w:r>
      <w:r>
        <w:t xml:space="preserve"> </w:t>
      </w:r>
      <w:r>
        <w:rPr>
          <w:rStyle w:val="VerbatimChar"/>
        </w:rPr>
        <w:t xml:space="preserve">-ExternalIsoPath</w:t>
      </w:r>
      <w:r>
        <w:t xml:space="preserve"> </w:t>
      </w:r>
      <w:r>
        <w:t xml:space="preserve">/</w:t>
      </w:r>
      <w:r>
        <w:t xml:space="preserve"> </w:t>
      </w:r>
      <w:r>
        <w:rPr>
          <w:rStyle w:val="VerbatimChar"/>
        </w:rPr>
        <w:t xml:space="preserve">-IsoPath</w:t>
      </w:r>
      <w:r>
        <w:t xml:space="preserve"> </w:t>
      </w:r>
      <w:r>
        <w:t xml:space="preserve">/</w:t>
      </w:r>
      <w:r>
        <w:t xml:space="preserve"> </w:t>
      </w:r>
      <w:r>
        <w:rPr>
          <w:rStyle w:val="VerbatimChar"/>
        </w:rPr>
        <w:t xml:space="preserve">-FirmwareFolders</w:t>
      </w:r>
      <w:r>
        <w:t xml:space="preserve"> </w:t>
      </w:r>
      <w:r>
        <w:t xml:space="preserve">format, including the single-slash</w:t>
      </w:r>
      <w:r>
        <w:t xml:space="preserve"> </w:t>
      </w:r>
      <w:r>
        <w:rPr>
          <w:rStyle w:val="VerbatimChar"/>
        </w:rPr>
        <w:t xml:space="preserve">/server/share</w:t>
      </w:r>
      <w:r>
        <w:t xml:space="preserve"> </w:t>
      </w:r>
      <w:r>
        <w:t xml:space="preserve">autocorrection and the list of unsupported local paths.</w:t>
      </w:r>
    </w:p>
    <w:p>
      <w:pPr>
        <w:pStyle w:val="SourceCode"/>
      </w:pPr>
      <w:r>
        <w:rPr>
          <w:rStyle w:val="CommentTok"/>
        </w:rPr>
        <w:t xml:space="preserve"># UNC/SMB share (backslash or forward slash) - resolved to a cifs:// URL iLO can mount {#sec39}</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p>
    <w:p>
      <w:pPr>
        <w:pStyle w:val="SourceCode"/>
      </w:pPr>
      <w:r>
        <w:rPr>
          <w:rStyle w:val="CommentTok"/>
        </w:rPr>
        <w:t xml:space="preserve"># CIFS/SMB URL or HTTPS URL - used directly by iLO {#sec40}</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'cifs://fileserver/isos/WinSrv2025.iso'</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'https://artifacts/isos/WinSrv2025.iso'</w:t>
      </w:r>
    </w:p>
    <w:p>
      <w:pPr>
        <w:pStyle w:val="SourceCode"/>
      </w:pPr>
      <w:r>
        <w:rPr>
          <w:rStyle w:val="CommentTok"/>
        </w:rPr>
        <w:t xml:space="preserve"># Validate ISO + firmware locations together (same shared resolver for both) {#sec41}</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rPr>
          <w:rStyle w:val="StringTok"/>
        </w:rPr>
        <w:t xml:space="preserve">'H:\fw\iLO5'</w:t>
      </w:r>
      <w:r>
        <w:rPr>
          <w:rStyle w:val="OperatorTok"/>
        </w:rPr>
        <w:t xml:space="preserve">)</w:t>
      </w:r>
    </w:p>
    <w:p>
      <w:pPr>
        <w:pStyle w:val="SourceCode"/>
      </w:pPr>
      <w:r>
        <w:rPr>
          <w:rStyle w:val="CommentTok"/>
        </w:rPr>
        <w:t xml:space="preserve"># Validate the path format only (skip checking the files exist) {#sec42}</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r>
        <w:rPr>
          <w:rStyle w:val="NormalTok"/>
        </w:rPr>
        <w:t xml:space="preserve"> </w:t>
      </w:r>
      <w:r>
        <w:rPr>
          <w:rStyle w:val="OperatorTok"/>
        </w:rPr>
        <w:t xml:space="preserve">-</w:t>
      </w:r>
      <w:r>
        <w:rPr>
          <w:rStyle w:val="NormalTok"/>
        </w:rPr>
        <w:t xml:space="preserve">DryRun</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BaseIsoPath</w:t>
      </w:r>
      <w:r>
        <w:t xml:space="preserve">,</w:t>
      </w:r>
      <w:r>
        <w:t xml:space="preserve"> </w:t>
      </w:r>
      <w:r>
        <w:rPr>
          <w:rStyle w:val="VerbatimChar"/>
        </w:rPr>
        <w:t xml:space="preserve">IsoUrl</w:t>
      </w:r>
      <w:r>
        <w:t xml:space="preserve"> </w:t>
      </w:r>
      <w:r>
        <w:t xml:space="preserve">(resolved cifs://, https://, or nfs:// address iLO uses),</w:t>
      </w:r>
      <w:r>
        <w:t xml:space="preserve"> </w:t>
      </w:r>
      <w:r>
        <w:rPr>
          <w:rStyle w:val="VerbatimChar"/>
        </w:rPr>
        <w:t xml:space="preserve">ResolvedPath</w:t>
      </w:r>
      <w:r>
        <w:t xml:space="preserve">,</w:t>
      </w:r>
      <w:r>
        <w:t xml:space="preserve"> </w:t>
      </w:r>
      <w:r>
        <w:rPr>
          <w:rStyle w:val="VerbatimChar"/>
        </w:rPr>
        <w:t xml:space="preserve">FirmwareResults</w:t>
      </w:r>
      <w:r>
        <w:t xml:space="preserve"> </w:t>
      </w:r>
      <w:r>
        <w:t xml:space="preserve">(per-location</w:t>
      </w:r>
      <w:r>
        <w:t xml:space="preserve"> </w:t>
      </w:r>
      <w:r>
        <w:rPr>
          <w:rStyle w:val="VerbatimChar"/>
        </w:rPr>
        <w:t xml:space="preserve">{Location, ResolvedUrl, Exists, Error}</w:t>
      </w:r>
      <w:r>
        <w:t xml:space="preserve">), and</w:t>
      </w:r>
      <w:r>
        <w:t xml:space="preserve"> </w:t>
      </w:r>
      <w:r>
        <w:rPr>
          <w:rStyle w:val="VerbatimChar"/>
        </w:rPr>
        <w:t xml:space="preserve">Errors</w:t>
      </w:r>
      <w:r>
        <w:t xml:space="preserve"> </w:t>
      </w:r>
      <w:r>
        <w:t xml:space="preserve">(array; empty when valid). On success</w:t>
      </w:r>
      <w:r>
        <w:t xml:space="preserve"> </w:t>
      </w:r>
      <w:r>
        <w:rPr>
          <w:rStyle w:val="VerbatimChar"/>
        </w:rPr>
        <w:t xml:space="preserve">IsoUrl</w:t>
      </w:r>
      <w:r>
        <w:t xml:space="preserve"> </w:t>
      </w:r>
      <w:r>
        <w:t xml:space="preserve">holds the converted share address.</w:t>
      </w:r>
    </w:p>
    <w:p>
      <w:r>
        <w:pict>
          <v:rect style="width:0;height:1.5pt" o:hralign="center" o:hrstd="t" o:hr="t"/>
        </w:pict>
      </w:r>
    </w:p>
    <w:bookmarkEnd w:id="22"/>
    <w:bookmarkEnd w:id="23"/>
    <w:bookmarkStart w:id="26" w:name="sec43"/>
    <w:p>
      <w:pPr>
        <w:pStyle w:val="Heading2"/>
      </w:pPr>
      <w:r>
        <w:t xml:space="preserve">ISO Image Naming &amp; SMB Shares</w:t>
      </w:r>
    </w:p>
    <w:p>
      <w:pPr>
        <w:pStyle w:val="FirstParagraph"/>
      </w:pPr>
      <w:r>
        <w:t xml:space="preserve">How ISO filenames are generated and how local ISO paths are exposed to the iLO BMC over SMB/CIFS. Read this before passing a local path to a deploy command so you know the expected filename and the share name the iLO will mount.</w:t>
      </w:r>
    </w:p>
    <w:bookmarkStart w:id="24" w:name="sec44"/>
    <w:p>
      <w:pPr>
        <w:pStyle w:val="Heading3"/>
      </w:pPr>
      <w:r>
        <w:t xml:space="preserve">Bootable ISO filename convention</w:t>
      </w:r>
    </w:p>
    <w:p>
      <w:pPr>
        <w:pStyle w:val="FirstParagraph"/>
      </w:pPr>
      <w:r>
        <w:t xml:space="preserve">When building a ConfigMgr bootable ISO, use the standard naming convention:</w:t>
      </w:r>
    </w:p>
    <w:p>
      <w:pPr>
        <w:pStyle w:val="SourceCode"/>
      </w:pPr>
      <w:r>
        <w:rPr>
          <w:rStyle w:val="VerbatimChar"/>
        </w:rPr>
        <w:t xml:space="preserve">WinSrv2025_HPE_BootableMedia_v&lt;Major.Minor&gt;.iso</w:t>
      </w:r>
    </w:p>
    <w:p>
      <w:pPr>
        <w:pStyle w:val="Compact"/>
        <w:numPr>
          <w:ilvl w:val="0"/>
          <w:numId w:val="1013"/>
        </w:numPr>
      </w:pPr>
      <w:r>
        <w:rPr>
          <w:rStyle w:val="VerbatimChar"/>
        </w:rPr>
        <w:t xml:space="preserve">&lt;Major&gt;</w:t>
      </w:r>
      <w:r>
        <w:t xml:space="preserve"> </w:t>
      </w:r>
      <w:r>
        <w:t xml:space="preserve">/</w:t>
      </w:r>
      <w:r>
        <w:t xml:space="preserve"> </w:t>
      </w:r>
      <w:r>
        <w:rPr>
          <w:rStyle w:val="VerbatimChar"/>
        </w:rPr>
        <w:t xml:space="preserve">&lt;Minor&gt;</w:t>
      </w:r>
      <w:r>
        <w:t xml:space="preserve"> </w:t>
      </w:r>
      <w:r>
        <w:t xml:space="preserve">come from</w:t>
      </w:r>
      <w:r>
        <w:t xml:space="preserve"> </w:t>
      </w:r>
      <w:r>
        <w:rPr>
          <w:rStyle w:val="VerbatimChar"/>
        </w:rPr>
        <w:t xml:space="preserve">-VersionMajor</w:t>
      </w:r>
      <w:r>
        <w:t xml:space="preserve"> </w:t>
      </w:r>
      <w:r>
        <w:t xml:space="preserve">(default</w:t>
      </w:r>
      <w:r>
        <w:t xml:space="preserve"> </w:t>
      </w:r>
      <w:r>
        <w:rPr>
          <w:rStyle w:val="VerbatimChar"/>
        </w:rPr>
        <w:t xml:space="preserve">1</w:t>
      </w:r>
      <w:r>
        <w:t xml:space="preserve">) and</w:t>
      </w:r>
      <w:r>
        <w:t xml:space="preserve"> </w:t>
      </w:r>
      <w:r>
        <w:rPr>
          <w:rStyle w:val="VerbatimChar"/>
        </w:rPr>
        <w:t xml:space="preserve">-VersionMinor</w:t>
      </w:r>
      <w:r>
        <w:t xml:space="preserve"> </w:t>
      </w:r>
      <w:r>
        <w:t xml:space="preserve">(default</w:t>
      </w:r>
      <w:r>
        <w:t xml:space="preserve"> </w:t>
      </w:r>
      <w:r>
        <w:rPr>
          <w:rStyle w:val="VerbatimChar"/>
        </w:rPr>
        <w:t xml:space="preserve">0</w:t>
      </w:r>
      <w:r>
        <w:t xml:space="preserve">).</w:t>
      </w:r>
    </w:p>
    <w:p>
      <w:pPr>
        <w:pStyle w:val="Compact"/>
        <w:numPr>
          <w:ilvl w:val="0"/>
          <w:numId w:val="1013"/>
        </w:numPr>
      </w:pPr>
      <w:r>
        <w:t xml:space="preserve">If a file already exists at the resolved path it is reused; pass explicit</w:t>
      </w:r>
      <w:r>
        <w:t xml:space="preserve"> </w:t>
      </w:r>
      <w:r>
        <w:rPr>
          <w:rStyle w:val="VerbatimChar"/>
        </w:rPr>
        <w:t xml:space="preserve">-VersionMajor</w:t>
      </w:r>
      <w:r>
        <w:t xml:space="preserve">/</w:t>
      </w:r>
      <w:r>
        <w:rPr>
          <w:rStyle w:val="VerbatimChar"/>
        </w:rPr>
        <w:t xml:space="preserve">-VersionMinor</w:t>
      </w:r>
      <w:r>
        <w:t xml:space="preserve"> </w:t>
      </w:r>
      <w:r>
        <w:t xml:space="preserve">or a unique</w:t>
      </w:r>
      <w:r>
        <w:t xml:space="preserve"> </w:t>
      </w:r>
      <w:r>
        <w:rPr>
          <w:rStyle w:val="VerbatimChar"/>
        </w:rPr>
        <w:t xml:space="preserve">-OutputPath</w:t>
      </w:r>
      <w:r>
        <w:t xml:space="preserve"> </w:t>
      </w:r>
      <w:r>
        <w:t xml:space="preserve">to control the name.</w:t>
      </w:r>
    </w:p>
    <w:p>
      <w:pPr>
        <w:pStyle w:val="FirstParagraph"/>
      </w:pPr>
      <w:r>
        <w:t xml:space="preserve">Example generated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Resulting file</w:t>
            </w:r>
          </w:p>
        </w:tc>
      </w:tr>
      <w:tr>
        <w:tc>
          <w:tcPr/>
          <w:p>
            <w:pPr>
              <w:pStyle w:val="Compact"/>
            </w:pPr>
            <w:r>
              <w:t xml:space="preserve">Default build</w:t>
            </w:r>
          </w:p>
        </w:tc>
        <w:tc>
          <w:tcPr/>
          <w:p>
            <w:pPr>
              <w:pStyle w:val="Compact"/>
            </w:pPr>
            <w:r>
              <w:rPr>
                <w:rStyle w:val="VerbatimChar"/>
              </w:rPr>
              <w:t xml:space="preserve">WinSrv2025_HPE_BootableMedia_v1.0.iso</w:t>
            </w:r>
          </w:p>
        </w:tc>
      </w:tr>
      <w:tr>
        <w:tc>
          <w:tcPr/>
          <w:p>
            <w:pPr>
              <w:pStyle w:val="Compact"/>
            </w:pPr>
            <w:r>
              <w:t xml:space="preserve">Custom version</w:t>
            </w:r>
          </w:p>
        </w:tc>
        <w:tc>
          <w:tcPr/>
          <w:p>
            <w:pPr>
              <w:pStyle w:val="Compact"/>
            </w:pPr>
            <w:r>
              <w:rPr>
                <w:rStyle w:val="VerbatimChar"/>
              </w:rPr>
              <w:t xml:space="preserve">WinSrv2025_HPE_BootableMedia_v2.1.iso</w:t>
            </w:r>
          </w:p>
        </w:tc>
      </w:tr>
    </w:tbl>
    <w:bookmarkEnd w:id="24"/>
    <w:bookmarkStart w:id="25" w:name="sec45"/>
    <w:p>
      <w:pPr>
        <w:pStyle w:val="Heading3"/>
      </w:pPr>
      <w:r>
        <w:t xml:space="preserve">ISO path requirements (no local drives)</w:t>
      </w:r>
    </w:p>
    <w:p>
      <w:pPr>
        <w:pStyle w:val="FirstParagraph"/>
      </w:pPr>
      <w:r>
        <w:t xml:space="preserve">The iLO BMC is a separate physical controller and</w:t>
      </w:r>
      <w:r>
        <w:t xml:space="preserve"> </w:t>
      </w:r>
      <w:r>
        <w:rPr>
          <w:b/>
          <w:bCs/>
        </w:rPr>
        <w:t xml:space="preserve">cannot</w:t>
      </w:r>
      <w:r>
        <w:t xml:space="preserve"> </w:t>
      </w:r>
      <w:r>
        <w:t xml:space="preserve">read local drives (</w:t>
      </w:r>
      <w:r>
        <w:rPr>
          <w:rStyle w:val="VerbatimChar"/>
        </w:rPr>
        <w:t xml:space="preserve">C:\</w:t>
      </w:r>
      <w:r>
        <w:t xml:space="preserve">,</w:t>
      </w:r>
      <w:r>
        <w:t xml:space="preserve"> </w:t>
      </w:r>
      <w:r>
        <w:rPr>
          <w:rStyle w:val="VerbatimChar"/>
        </w:rPr>
        <w:t xml:space="preserve">H:\</w:t>
      </w:r>
      <w:r>
        <w:t xml:space="preserve"> </w:t>
      </w:r>
      <w:r>
        <w:t xml:space="preserve">on a local disk) on your workstation. Always supply a</w:t>
      </w:r>
      <w:r>
        <w:t xml:space="preserve"> </w:t>
      </w:r>
      <w:r>
        <w:rPr>
          <w:b/>
          <w:bCs/>
        </w:rPr>
        <w:t xml:space="preserve">network-accessible path to the file</w:t>
      </w:r>
      <w:r>
        <w:t xml:space="preserve"> </w:t>
      </w:r>
      <w:r>
        <w:t xml:space="preserve">— this module</w:t>
      </w:r>
      <w:r>
        <w:t xml:space="preserve"> </w:t>
      </w:r>
      <w:r>
        <w:rPr>
          <w:b/>
          <w:bCs/>
        </w:rPr>
        <w:t xml:space="preserve">does not</w:t>
      </w:r>
      <w:r>
        <w:t xml:space="preserve"> </w:t>
      </w:r>
      <w:r>
        <w:t xml:space="preserve">auto-create SMB shares and</w:t>
      </w:r>
      <w:r>
        <w:t xml:space="preserve"> </w:t>
      </w:r>
      <w:r>
        <w:rPr>
          <w:b/>
          <w:bCs/>
        </w:rPr>
        <w:t xml:space="preserve">never</w:t>
      </w:r>
      <w:r>
        <w:t xml:space="preserve"> </w:t>
      </w:r>
      <w:r>
        <w:t xml:space="preserve">requires Administrator privileges (regulated banking environment).</w:t>
      </w:r>
    </w:p>
    <w:p>
      <w:pPr>
        <w:pStyle w:val="BodyText"/>
      </w:pPr>
      <w:r>
        <w:t xml:space="preserve">All of the following work and resolve to the address iLO mounts as virtual media (SMB/UNC paths are converted to a</w:t>
      </w:r>
      <w:r>
        <w:t xml:space="preserve"> </w:t>
      </w:r>
      <w:r>
        <w:rPr>
          <w:rStyle w:val="VerbatimChar"/>
        </w:rPr>
        <w:t xml:space="preserve">cifs://…</w:t>
      </w:r>
      <w:r>
        <w:t xml:space="preserve"> </w:t>
      </w:r>
      <w:r>
        <w:t xml:space="preserve">URL; HTTPS/NFS URLs are used directly):</w:t>
      </w:r>
    </w:p>
    <w:tbl>
      <w:tblPr>
        <w:tblStyle w:val="Table"/>
        <w:tblW w:type="pct" w:w="5000"/>
        <w:tblLayout w:type="fixed"/>
        <w:tblLook w:firstRow="1" w:lastRow="0" w:firstColumn="0" w:lastColumn="0" w:noHBand="0" w:noVBand="0" w:val="0020"/>
      </w:tblPr>
      <w:tblGrid>
        <w:gridCol w:w="2640"/>
        <w:gridCol w:w="2970"/>
        <w:gridCol w:w="2310"/>
      </w:tblGrid>
      <w:tr>
        <w:trPr>
          <w:tblHeader w:val="on"/>
        </w:trPr>
        <w:tc>
          <w:tcPr/>
          <w:p>
            <w:pPr>
              <w:pStyle w:val="Compact"/>
            </w:pPr>
            <w:r>
              <w:t xml:space="preserve">Format</w:t>
            </w:r>
          </w:p>
        </w:tc>
        <w:tc>
          <w:tcPr/>
          <w:p>
            <w:pPr>
              <w:pStyle w:val="Compact"/>
            </w:pPr>
            <w:r>
              <w:t xml:space="preserve">Example</w:t>
            </w:r>
          </w:p>
        </w:tc>
        <w:tc>
          <w:tcPr/>
          <w:p>
            <w:pPr>
              <w:pStyle w:val="Compact"/>
            </w:pPr>
            <w:r>
              <w:t xml:space="preserve">Notes</w:t>
            </w:r>
          </w:p>
        </w:tc>
      </w:tr>
      <w:tr>
        <w:tc>
          <w:tcPr/>
          <w:p>
            <w:pPr>
              <w:pStyle w:val="Compact"/>
            </w:pPr>
            <w:r>
              <w:t xml:space="preserve">HTTPS URL</w:t>
            </w:r>
          </w:p>
        </w:tc>
        <w:tc>
          <w:tcPr/>
          <w:p>
            <w:pPr>
              <w:pStyle w:val="Compact"/>
            </w:pPr>
            <w:r>
              <w:rPr>
                <w:rStyle w:val="VerbatimChar"/>
              </w:rPr>
              <w:t xml:space="preserve">https://artifacts.internal.example.com/isos/win2025.iso</w:t>
            </w:r>
          </w:p>
        </w:tc>
        <w:tc>
          <w:tcPr/>
          <w:p>
            <w:pPr>
              <w:pStyle w:val="Compact"/>
            </w:pPr>
            <w:r>
              <w:t xml:space="preserve">Used directly; iLO downloads — no auth prompt</w:t>
            </w:r>
          </w:p>
        </w:tc>
      </w:tr>
      <w:tr>
        <w:tc>
          <w:tcPr/>
          <w:p>
            <w:pPr>
              <w:pStyle w:val="Compact"/>
            </w:pPr>
            <w:r>
              <w:t xml:space="preserve">NFS path</w:t>
            </w:r>
          </w:p>
        </w:tc>
        <w:tc>
          <w:tcPr/>
          <w:p>
            <w:pPr>
              <w:pStyle w:val="Compact"/>
            </w:pPr>
            <w:r>
              <w:rPr>
                <w:rStyle w:val="VerbatimChar"/>
              </w:rPr>
              <w:t xml:space="preserve">nfs://fileserver/export/win2025.iso</w:t>
            </w:r>
          </w:p>
        </w:tc>
        <w:tc>
          <w:tcPr/>
          <w:p>
            <w:pPr>
              <w:pStyle w:val="Compact"/>
            </w:pPr>
            <w:r>
              <w:t xml:space="preserve">Used directly; iLO mounts via NFS</w:t>
            </w:r>
          </w:p>
        </w:tc>
      </w:tr>
      <w:tr>
        <w:tc>
          <w:tcPr/>
          <w:p>
            <w:pPr>
              <w:pStyle w:val="Compact"/>
            </w:pPr>
            <w:r>
              <w:t xml:space="preserve">UNC/SMB path (backslash)</w:t>
            </w:r>
          </w:p>
        </w:tc>
        <w:tc>
          <w:tcPr/>
          <w:p>
            <w:pPr>
              <w:pStyle w:val="Compact"/>
            </w:pPr>
            <w:r>
              <w:rPr>
                <w:rStyle w:val="VerbatimChar"/>
              </w:rPr>
              <w:t xml:space="preserve">\\fileserver\isos\win2025.iso</w:t>
            </w:r>
          </w:p>
        </w:tc>
        <w:tc>
          <w:tcPr/>
          <w:p>
            <w:pPr>
              <w:pStyle w:val="Compact"/>
            </w:pPr>
            <w:r>
              <w:t xml:space="preserve">Converted to</w:t>
            </w:r>
            <w:r>
              <w:t xml:space="preserve"> </w:t>
            </w:r>
            <w:r>
              <w:rPr>
                <w:rStyle w:val="VerbatimChar"/>
              </w:rPr>
              <w:t xml:space="preserve">cifs://…</w:t>
            </w:r>
            <w:r>
              <w:t xml:space="preserve">; ensure iLO can reach the share</w:t>
            </w:r>
          </w:p>
        </w:tc>
      </w:tr>
      <w:tr>
        <w:tc>
          <w:tcPr/>
          <w:p>
            <w:pPr>
              <w:pStyle w:val="Compact"/>
            </w:pPr>
            <w:r>
              <w:t xml:space="preserve">UNC/SMB path (forward slash)</w:t>
            </w:r>
          </w:p>
        </w:tc>
        <w:tc>
          <w:tcPr/>
          <w:p>
            <w:pPr>
              <w:pStyle w:val="Compact"/>
            </w:pPr>
            <w:r>
              <w:rPr>
                <w:rStyle w:val="VerbatimChar"/>
              </w:rPr>
              <w:t xml:space="preserve">//fileserver/isos/win2025.iso</w:t>
            </w:r>
          </w:p>
        </w:tc>
        <w:tc>
          <w:tcPr/>
          <w:p>
            <w:pPr>
              <w:pStyle w:val="Compact"/>
            </w:pPr>
            <w:r>
              <w:t xml:space="preserve">Same as above — Windows treats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as identical</w:t>
            </w:r>
          </w:p>
        </w:tc>
      </w:tr>
      <w:tr>
        <w:tc>
          <w:tcPr/>
          <w:p>
            <w:pPr>
              <w:pStyle w:val="Compact"/>
            </w:pPr>
            <w:r>
              <w:t xml:space="preserve">CIFS/SMB URL</w:t>
            </w:r>
          </w:p>
        </w:tc>
        <w:tc>
          <w:tcPr/>
          <w:p>
            <w:pPr>
              <w:pStyle w:val="Compact"/>
            </w:pPr>
            <w:r>
              <w:rPr>
                <w:rStyle w:val="VerbatimChar"/>
              </w:rPr>
              <w:t xml:space="preserve">cifs://fileserver/isos/win2025.iso</w:t>
            </w:r>
          </w:p>
        </w:tc>
        <w:tc>
          <w:tcPr/>
          <w:p>
            <w:pPr>
              <w:pStyle w:val="Compact"/>
            </w:pPr>
            <w:r>
              <w:t xml:space="preserve">Used directly (round-trips the URL this tool emits)</w:t>
            </w:r>
          </w:p>
        </w:tc>
      </w:tr>
      <w:tr>
        <w:tc>
          <w:tcPr/>
          <w:p>
            <w:pPr>
              <w:pStyle w:val="Compact"/>
            </w:pPr>
            <w:r>
              <w:t xml:space="preserve">SMB URL alias</w:t>
            </w:r>
          </w:p>
        </w:tc>
        <w:tc>
          <w:tcPr/>
          <w:p>
            <w:pPr>
              <w:pStyle w:val="Compact"/>
            </w:pPr>
            <w:r>
              <w:rPr>
                <w:rStyle w:val="VerbatimChar"/>
              </w:rPr>
              <w:t xml:space="preserve">smb://fileserver/isos/win2025.iso</w:t>
            </w:r>
          </w:p>
        </w:tc>
        <w:tc>
          <w:tcPr/>
          <w:p>
            <w:pPr>
              <w:pStyle w:val="Compact"/>
            </w:pPr>
            <w:r>
              <w:t xml:space="preserve">Normalised to</w:t>
            </w:r>
            <w:r>
              <w:t xml:space="preserve"> </w:t>
            </w:r>
            <w:r>
              <w:rPr>
                <w:rStyle w:val="VerbatimChar"/>
              </w:rPr>
              <w:t xml:space="preserve">cifs://…</w:t>
            </w:r>
          </w:p>
        </w:tc>
      </w:tr>
      <w:tr>
        <w:tc>
          <w:tcPr/>
          <w:p>
            <w:pPr>
              <w:pStyle w:val="Compact"/>
            </w:pPr>
            <w:r>
              <w:t xml:space="preserve">Mapped network drive</w:t>
            </w:r>
          </w:p>
        </w:tc>
        <w:tc>
          <w:tcPr/>
          <w:p>
            <w:pPr>
              <w:pStyle w:val="Compact"/>
            </w:pPr>
            <w:r>
              <w:rPr>
                <w:rStyle w:val="VerbatimChar"/>
              </w:rPr>
              <w:t xml:space="preserve">H:\win2025.iso</w:t>
            </w:r>
            <w:r>
              <w:t xml:space="preserve"> </w:t>
            </w:r>
            <w:r>
              <w:t xml:space="preserve">(H: maps to</w:t>
            </w:r>
            <w:r>
              <w:t xml:space="preserve"> </w:t>
            </w:r>
            <w:r>
              <w:rPr>
                <w:rStyle w:val="VerbatimChar"/>
              </w:rPr>
              <w:t xml:space="preserve">\\fileserver\isos</w:t>
            </w:r>
            <w:r>
              <w:t xml:space="preserve">)</w:t>
            </w:r>
          </w:p>
        </w:tc>
        <w:tc>
          <w:tcPr/>
          <w:p>
            <w:pPr>
              <w:pStyle w:val="Compact"/>
            </w:pPr>
            <w:r>
              <w:t xml:space="preserve">Expanded to its UNC share, then</w:t>
            </w:r>
            <w:r>
              <w:t xml:space="preserve"> </w:t>
            </w:r>
            <w:r>
              <w:rPr>
                <w:rStyle w:val="VerbatimChar"/>
              </w:rPr>
              <w:t xml:space="preserve">cifs://…</w:t>
            </w:r>
          </w:p>
        </w:tc>
      </w:tr>
    </w:tbl>
    <w:p>
      <w:pPr>
        <w:pStyle w:val="BlockText"/>
      </w:pPr>
      <w:r>
        <w:rPr>
          <w:b/>
          <w:bCs/>
        </w:rPr>
        <w:t xml:space="preserve">Point at the file, not the share.</w:t>
      </w:r>
      <w:r>
        <w:t xml:space="preserve"> </w:t>
      </w:r>
      <w:r>
        <w:t xml:space="preserve">Supply the full path to the</w:t>
      </w:r>
      <w:r>
        <w:t xml:space="preserve"> </w:t>
      </w:r>
      <w:r>
        <w:rPr>
          <w:rStyle w:val="VerbatimChar"/>
        </w:rPr>
        <w:t xml:space="preserve">.iso</w:t>
      </w:r>
      <w:r>
        <w:t xml:space="preserve"> </w:t>
      </w:r>
      <w:r>
        <w:t xml:space="preserve">(or firmware</w:t>
      </w:r>
      <w:r>
        <w:t xml:space="preserve"> </w:t>
      </w:r>
      <w:r>
        <w:rPr>
          <w:rStyle w:val="VerbatimChar"/>
        </w:rPr>
        <w:t xml:space="preserve">.zip</w:t>
      </w:r>
      <w:r>
        <w:t xml:space="preserve">/folder), e.g. </w:t>
      </w:r>
      <w:r>
        <w:rPr>
          <w:rStyle w:val="VerbatimChar"/>
        </w:rPr>
        <w:t xml:space="preserve">\\fileserver\isos\win2025.iso</w:t>
      </w:r>
      <w:r>
        <w:t xml:space="preserve">. A bare</w:t>
      </w:r>
      <w:r>
        <w:t xml:space="preserve"> </w:t>
      </w:r>
      <w:r>
        <w:rPr>
          <w:rStyle w:val="VerbatimChar"/>
        </w:rPr>
        <w:t xml:space="preserve">\\fileserver\isos\</w:t>
      </w:r>
      <w:r>
        <w:t xml:space="preserve"> </w:t>
      </w:r>
      <w:r>
        <w:t xml:space="preserve">with no filename is not a deployable image.</w:t>
      </w:r>
    </w:p>
    <w:p>
      <w:pPr>
        <w:pStyle w:val="FirstParagraph"/>
      </w:pPr>
      <w:r>
        <w:rPr>
          <w:b/>
          <w:bCs/>
        </w:rPr>
        <w:t xml:space="preserve">Not supported:</w:t>
      </w:r>
      <w:r>
        <w:t xml:space="preserve"> </w:t>
      </w:r>
      <w:r>
        <w:t xml:space="preserve">local drives (</w:t>
      </w:r>
      <w:r>
        <w:rPr>
          <w:rStyle w:val="VerbatimChar"/>
        </w:rPr>
        <w:t xml:space="preserve">C:\isos\…</w:t>
      </w:r>
      <w:r>
        <w:t xml:space="preserve">, or a letter mapped to a</w:t>
      </w:r>
      <w:r>
        <w:t xml:space="preserve"> </w:t>
      </w:r>
      <w:r>
        <w:rPr>
          <w:i/>
          <w:iCs/>
        </w:rPr>
        <w:t xml:space="preserve">local</w:t>
      </w:r>
      <w:r>
        <w:t xml:space="preserve"> </w:t>
      </w:r>
      <w:r>
        <w:t xml:space="preserve">disk). Passing one fails with an error telling you to supply an SMB/UNC or HTTPS path instead.</w:t>
      </w:r>
    </w:p>
    <w:p>
      <w:pPr>
        <w:pStyle w:val="BlockText"/>
      </w:pPr>
      <w:r>
        <w:rPr>
          <w:b/>
          <w:bCs/>
        </w:rPr>
        <w:t xml:space="preserve">Full format reference:</w:t>
      </w:r>
      <w:r>
        <w:t xml:space="preserve"> </w:t>
      </w:r>
      <w:r>
        <w:t xml:space="preserve">see</w:t>
      </w:r>
      <w:r>
        <w:t xml:space="preserve"> </w:t>
      </w:r>
      <w:hyperlink r:id="rId21">
        <w:r>
          <w:rPr>
            <w:rStyle w:val="Hyperlink"/>
          </w:rPr>
          <w:t xml:space="preserve">Path Parameter Formats</w:t>
        </w:r>
      </w:hyperlink>
      <w:r>
        <w:t xml:space="preserve"> </w:t>
      </w:r>
      <w:r>
        <w:t xml:space="preserve">for every accepted</w:t>
      </w:r>
      <w:r>
        <w:t xml:space="preserve"> </w:t>
      </w:r>
      <w:r>
        <w:rPr>
          <w:rStyle w:val="VerbatimChar"/>
        </w:rPr>
        <w:t xml:space="preserve">-ExternalIsoPath</w:t>
      </w:r>
      <w:r>
        <w:t xml:space="preserve"> </w:t>
      </w:r>
      <w:r>
        <w:t xml:space="preserve">/</w:t>
      </w:r>
      <w:r>
        <w:t xml:space="preserve"> </w:t>
      </w:r>
      <w:r>
        <w:rPr>
          <w:rStyle w:val="VerbatimChar"/>
        </w:rPr>
        <w:t xml:space="preserve">-IsoPath</w:t>
      </w:r>
      <w:r>
        <w:t xml:space="preserve"> </w:t>
      </w:r>
      <w:r>
        <w:t xml:space="preserve">/</w:t>
      </w:r>
      <w:r>
        <w:t xml:space="preserve"> </w:t>
      </w:r>
      <w:r>
        <w:rPr>
          <w:rStyle w:val="VerbatimChar"/>
        </w:rPr>
        <w:t xml:space="preserve">-FirmwareFolders</w:t>
      </w:r>
      <w:r>
        <w:t xml:space="preserve"> </w:t>
      </w:r>
      <w:r>
        <w:t xml:space="preserve">format, including the single-slash</w:t>
      </w:r>
      <w:r>
        <w:t xml:space="preserve"> </w:t>
      </w:r>
      <w:r>
        <w:rPr>
          <w:rStyle w:val="VerbatimChar"/>
        </w:rPr>
        <w:t xml:space="preserve">/server/share</w:t>
      </w:r>
      <w:r>
        <w:t xml:space="preserve"> </w:t>
      </w:r>
      <w:r>
        <w:t xml:space="preserve">autocorrection and the list of unsupported local paths.</w:t>
      </w:r>
    </w:p>
    <w:p>
      <w:pPr>
        <w:pStyle w:val="SourceCode"/>
      </w:pPr>
      <w:r>
        <w:rPr>
          <w:rStyle w:val="CommentTok"/>
        </w:rPr>
        <w:t xml:space="preserve"># Any of these work — pick the form that matches how your file is shared: {#sec46}</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'\\fileserver\isos\win2025.iso'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UNC (backslash)</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'//fileserver/isos/win2025.iso'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UNC (forward slash)</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'cifs://fileserver/isos/win2025.iso'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CIFS URL</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'H:\win2025.iso'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Mapped drive</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'https://artifacts.internal.example.com/isos/win2025.iso'</w:t>
      </w:r>
      <w:r>
        <w:rPr>
          <w:rStyle w:val="NormalTok"/>
        </w:rPr>
        <w:t xml:space="preserve"> </w:t>
      </w:r>
      <w:r>
        <w:rPr>
          <w:rStyle w:val="OperatorTok"/>
        </w:rPr>
        <w:t xml:space="preserve">-</w:t>
      </w:r>
      <w:r>
        <w:rPr>
          <w:rStyle w:val="NormalTok"/>
        </w:rPr>
        <w:t xml:space="preserve">GuardRail </w:t>
      </w:r>
      <w:r>
        <w:rPr>
          <w:rStyle w:val="StringTok"/>
        </w:rPr>
        <w:t xml:space="preserve">'srv01'</w:t>
      </w:r>
    </w:p>
    <w:p>
      <w:r>
        <w:pict>
          <v:rect style="width:0;height:1.5pt" o:hralign="center" o:hrstd="t" o:hr="t"/>
        </w:pict>
      </w:r>
    </w:p>
    <w:bookmarkEnd w:id="25"/>
    <w:bookmarkEnd w:id="26"/>
    <w:bookmarkStart w:id="31" w:name="sec47"/>
    <w:p>
      <w:pPr>
        <w:pStyle w:val="Heading2"/>
      </w:pPr>
      <w:r>
        <w:t xml:space="preserve">Physical Server Build (End-to-End)</w:t>
      </w:r>
    </w:p>
    <w:p>
      <w:pPr>
        <w:pStyle w:val="FirstParagraph"/>
      </w:pPr>
      <w:r>
        <w:t xml:space="preserve">The full runbook workflow in one command: pre-build validation, ConfigMgr bootable ISO, OneView target resolution, iLO Redfish mount + boot, installation monitoring, post-build validation, firmware update, and audit logging. Supports two modes:</w:t>
      </w:r>
    </w:p>
    <w:p>
      <w:pPr>
        <w:pStyle w:val="Compact"/>
        <w:numPr>
          <w:ilvl w:val="0"/>
          <w:numId w:val="1014"/>
        </w:numPr>
      </w:pPr>
      <w:r>
        <w:rPr>
          <w:b/>
          <w:bCs/>
        </w:rPr>
        <w:t xml:space="preserve">Build mode</w:t>
      </w:r>
      <w:r>
        <w:t xml:space="preserve"> </w:t>
      </w:r>
      <w:r>
        <w:t xml:space="preserve">(default): Builds a ConfigMgr bootable ISO and deploys it.</w:t>
      </w:r>
    </w:p>
    <w:p>
      <w:pPr>
        <w:pStyle w:val="Compact"/>
        <w:numPr>
          <w:ilvl w:val="0"/>
          <w:numId w:val="1014"/>
        </w:numPr>
      </w:pPr>
      <w:r>
        <w:rPr>
          <w:b/>
          <w:bCs/>
        </w:rPr>
        <w:t xml:space="preserve">External ISO mode</w:t>
      </w:r>
      <w:r>
        <w:t xml:space="preserve"> </w:t>
      </w:r>
      <w:r>
        <w:t xml:space="preserve">(</w:t>
      </w:r>
      <w:r>
        <w:rPr>
          <w:rStyle w:val="VerbatimChar"/>
        </w:rPr>
        <w:t xml:space="preserve">-ExternalIsoPath</w:t>
      </w:r>
      <w:r>
        <w:t xml:space="preserve">): Deploys a client-supplied ISO directly from a network share (UNC/SMB,</w:t>
      </w:r>
      <w:r>
        <w:t xml:space="preserve"> </w:t>
      </w:r>
      <w:r>
        <w:rPr>
          <w:rStyle w:val="VerbatimChar"/>
        </w:rPr>
        <w:t xml:space="preserve">cifs://</w:t>
      </w:r>
      <w:r>
        <w:t xml:space="preserve">,</w:t>
      </w:r>
      <w:r>
        <w:t xml:space="preserve"> </w:t>
      </w:r>
      <w:r>
        <w:rPr>
          <w:rStyle w:val="VerbatimChar"/>
        </w:rPr>
        <w:t xml:space="preserve">smb://</w:t>
      </w:r>
      <w:r>
        <w:t xml:space="preserve">, or HTTPS), skipping build and publish entirely.</w:t>
      </w:r>
    </w:p>
    <w:p>
      <w:pPr>
        <w:pStyle w:val="BlockText"/>
      </w:pPr>
      <w:r>
        <w:rPr>
          <w:b/>
          <w:bCs/>
        </w:rPr>
        <w:t xml:space="preserve">ConfigMgr parameters</w:t>
      </w:r>
      <w:r>
        <w:t xml:space="preserve"> </w:t>
      </w:r>
      <w:r>
        <w:t xml:space="preserve">(</w:t>
      </w:r>
      <w:r>
        <w:rPr>
          <w:rStyle w:val="VerbatimChar"/>
        </w:rPr>
        <w:t xml:space="preserve">-SiteCode</w:t>
      </w:r>
      <w:r>
        <w:t xml:space="preserve">,</w:t>
      </w:r>
      <w:r>
        <w:t xml:space="preserve"> </w:t>
      </w:r>
      <w:r>
        <w:rPr>
          <w:rStyle w:val="VerbatimChar"/>
        </w:rPr>
        <w:t xml:space="preserve">-ManagementPoint</w:t>
      </w:r>
      <w:r>
        <w:t xml:space="preserve">,</w:t>
      </w:r>
      <w:r>
        <w:t xml:space="preserve"> </w:t>
      </w:r>
      <w:r>
        <w:rPr>
          <w:rStyle w:val="VerbatimChar"/>
        </w:rPr>
        <w:t xml:space="preserve">-DistributionPoint</w:t>
      </w:r>
      <w:r>
        <w:t xml:space="preserve">,</w:t>
      </w:r>
      <w:r>
        <w:t xml:space="preserve"> </w:t>
      </w:r>
      <w:r>
        <w:rPr>
          <w:rStyle w:val="VerbatimChar"/>
        </w:rPr>
        <w:t xml:space="preserve">-BootImageName</w:t>
      </w:r>
      <w:r>
        <w:t xml:space="preserve">,</w:t>
      </w:r>
      <w:r>
        <w:t xml:space="preserve"> </w:t>
      </w:r>
      <w:r>
        <w:rPr>
          <w:rStyle w:val="VerbatimChar"/>
        </w:rPr>
        <w:t xml:space="preserve">-TaskSequenceName</w:t>
      </w:r>
      <w:r>
        <w:t xml:space="preserve">,</w:t>
      </w:r>
      <w:r>
        <w:t xml:space="preserve"> </w:t>
      </w:r>
      <w:r>
        <w:rPr>
          <w:rStyle w:val="VerbatimChar"/>
        </w:rPr>
        <w:t xml:space="preserve">-SiteServer</w:t>
      </w:r>
      <w:r>
        <w:t xml:space="preserve">): only needed in</w:t>
      </w:r>
      <w:r>
        <w:t xml:space="preserve"> </w:t>
      </w:r>
      <w:r>
        <w:rPr>
          <w:b/>
          <w:bCs/>
        </w:rPr>
        <w:t xml:space="preserve">Build mode</w:t>
      </w:r>
      <w:r>
        <w:t xml:space="preserve">. When using</w:t>
      </w:r>
      <w:r>
        <w:t xml:space="preserve"> </w:t>
      </w:r>
      <w:r>
        <w:rPr>
          <w:rStyle w:val="VerbatimChar"/>
        </w:rPr>
        <w:t xml:space="preserve">-ExternalIsoPath</w:t>
      </w:r>
      <w:r>
        <w:t xml:space="preserve">, these are not required because the ISO build/publish steps are skipped.</w:t>
      </w:r>
    </w:p>
    <w:bookmarkStart w:id="27" w:name="sec48"/>
    <w:p>
      <w:pPr>
        <w:pStyle w:val="Heading3"/>
      </w:pPr>
      <w:r>
        <w:t xml:space="preserve">Configure build (4-eye review)</w:t>
      </w:r>
    </w:p>
    <w:p>
      <w:pPr>
        <w:pStyle w:val="FirstParagraph"/>
      </w:pPr>
      <w:r>
        <w:t xml:space="preserve">Use</w:t>
      </w:r>
      <w:r>
        <w:t xml:space="preserve"> </w:t>
      </w:r>
      <w:r>
        <w:rPr>
          <w:rStyle w:val="VerbatimChar"/>
        </w:rPr>
        <w:t xml:space="preserve">Configure-PhysicalBuild</w:t>
      </w:r>
      <w:r>
        <w:t xml:space="preserve"> </w:t>
      </w:r>
      <w:r>
        <w:t xml:space="preserve">to review the full deployment plan before anything destructive happens. The review itself makes</w:t>
      </w:r>
      <w:r>
        <w:t xml:space="preserve"> </w:t>
      </w:r>
      <w:r>
        <w:rPr>
          <w:b/>
          <w:bCs/>
        </w:rPr>
        <w:t xml:space="preserve">no changes</w:t>
      </w:r>
      <w:r>
        <w:t xml:space="preserve"> </w:t>
      </w:r>
      <w:r>
        <w:t xml:space="preserve">— it resolves server identity from OneView, validates ISO reachability, runs pre-build checks, and prints a comprehensive summary including all destructive actions that the build/deploy will perform. However, it is the</w:t>
      </w:r>
      <w:r>
        <w:t xml:space="preserve"> </w:t>
      </w:r>
      <w:r>
        <w:rPr>
          <w:b/>
          <w:bCs/>
        </w:rPr>
        <w:t xml:space="preserve">authorization gate</w:t>
      </w:r>
      <w:r>
        <w:t xml:space="preserve">: typing</w:t>
      </w:r>
      <w:r>
        <w:t xml:space="preserve"> </w:t>
      </w:r>
      <w:r>
        <w:rPr>
          <w:rStyle w:val="VerbatimChar"/>
        </w:rPr>
        <w:t xml:space="preserve">APPROVE</w:t>
      </w:r>
      <w:r>
        <w:t xml:space="preserve"> </w:t>
      </w:r>
      <w:r>
        <w:t xml:space="preserve">or passing</w:t>
      </w:r>
      <w:r>
        <w:t xml:space="preserve"> </w:t>
      </w:r>
      <w:r>
        <w:rPr>
          <w:rStyle w:val="VerbatimChar"/>
        </w:rPr>
        <w:t xml:space="preserve">-Deploy</w:t>
      </w:r>
      <w:r>
        <w:t xml:space="preserve"> </w:t>
      </w:r>
      <w:r>
        <w:t xml:space="preserve">(alias</w:t>
      </w:r>
      <w:r>
        <w:t xml:space="preserve"> </w:t>
      </w:r>
      <w:r>
        <w:rPr>
          <w:rStyle w:val="VerbatimChar"/>
        </w:rPr>
        <w:t xml:space="preserve">-Execute</w:t>
      </w:r>
      <w:r>
        <w:t xml:space="preserve">) releases the destructive build and deploy of the iso image and firmware files being written to the designated server.</w:t>
      </w:r>
    </w:p>
    <w:p>
      <w:pPr>
        <w:pStyle w:val="SourceCode"/>
      </w:pPr>
      <w:r>
        <w:rPr>
          <w:rStyle w:val="CommentTok"/>
        </w:rPr>
        <w:t xml:space="preserve"># Full 4-eye review with confirmation prompt {#sec49}</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br/>
      </w:r>
      <w:r>
        <w:rPr>
          <w:rStyle w:val="NormalTok"/>
        </w:rPr>
        <w:t xml:space="preserve">    </w:t>
      </w:r>
      <w:r>
        <w:rPr>
          <w:rStyle w:val="OperatorTok"/>
        </w:rPr>
        <w:t xml:space="preserve">-</w:t>
      </w:r>
      <w:r>
        <w:rPr>
          <w:rStyle w:val="NormalTok"/>
        </w:rPr>
        <w:t xml:space="preserve">SiteCode P01 </w:t>
      </w:r>
      <w:r>
        <w:rPr>
          <w:rStyle w:val="OperatorTok"/>
        </w:rPr>
        <w:t xml:space="preserve">-</w:t>
      </w:r>
      <w:r>
        <w:rPr>
          <w:rStyle w:val="NormalTok"/>
        </w:rPr>
        <w:t xml:space="preserve">ManagementPoint mp01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DistributionPoint dp01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GuardRail </w:t>
      </w:r>
      <w:r>
        <w:rPr>
          <w:rStyle w:val="StringTok"/>
        </w:rPr>
        <w:t xml:space="preserve">'srv01'</w:t>
      </w:r>
    </w:p>
    <w:p>
      <w:pPr>
        <w:pStyle w:val="SourceCode"/>
      </w:pPr>
      <w:r>
        <w:rPr>
          <w:rStyle w:val="CommentTok"/>
        </w:rPr>
        <w:t xml:space="preserve"># Non-interactive deploy — passes -Deploy to skip the prompt and run immediately {#sec50}</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ExternalIsoPath </w:t>
      </w:r>
      <w:r>
        <w:rPr>
          <w:rStyle w:val="StringTok"/>
        </w:rPr>
        <w:t xml:space="preserve">'https://artifacts/isos/win2025.iso'</w:t>
      </w:r>
      <w:r>
        <w:rPr>
          <w:rStyle w:val="NormalTok"/>
        </w:rPr>
        <w:t xml:space="preserve">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2562"/>
        <w:gridCol w:w="2329"/>
        <w:gridCol w:w="3028"/>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-ServerIdentifier</w:t>
            </w:r>
          </w:p>
        </w:tc>
        <w:tc>
          <w:tcPr/>
          <w:p>
            <w:pPr>
              <w:pStyle w:val="Compact"/>
            </w:pPr>
            <w:r>
              <w:t xml:space="preserve">Yes</w:t>
            </w:r>
          </w:p>
        </w:tc>
        <w:tc>
          <w:tcPr/>
          <w:p>
            <w:pPr>
              <w:pStyle w:val="Compact"/>
            </w:pPr>
            <w:r>
              <w:t xml:space="preserve">Target server identifier (hostname, serial, OneView name, iLO IP, bay).</w:t>
            </w:r>
          </w:p>
        </w:tc>
      </w:tr>
      <w:tr>
        <w:tc>
          <w:tcPr/>
          <w:p>
            <w:pPr>
              <w:pStyle w:val="Compact"/>
            </w:pPr>
            <w:r>
              <w:rPr>
                <w:rStyle w:val="VerbatimChar"/>
              </w:rPr>
              <w:t xml:space="preserve">-OneViewHost</w:t>
            </w:r>
          </w:p>
        </w:tc>
        <w:tc>
          <w:tcPr/>
          <w:p>
            <w:pPr>
              <w:pStyle w:val="Compact"/>
            </w:pPr>
            <w:r>
              <w:t xml:space="preserve">No</w:t>
            </w:r>
          </w:p>
        </w:tc>
        <w:tc>
          <w:tcPr/>
          <w:p>
            <w:pPr>
              <w:pStyle w:val="Compact"/>
            </w:pPr>
            <w:r>
              <w:t xml:space="preserve">OneView appliance hostname/IP for server resolution.</w:t>
            </w:r>
          </w:p>
        </w:tc>
      </w:tr>
      <w:tr>
        <w:tc>
          <w:tcPr/>
          <w:p>
            <w:pPr>
              <w:pStyle w:val="Compact"/>
            </w:pPr>
            <w:r>
              <w:rPr>
                <w:rStyle w:val="VerbatimChar"/>
              </w:rPr>
              <w:t xml:space="preserve">-IloIp</w:t>
            </w:r>
          </w:p>
        </w:tc>
        <w:tc>
          <w:tcPr/>
          <w:p>
            <w:pPr>
              <w:pStyle w:val="Compact"/>
            </w:pPr>
            <w:r>
              <w:t xml:space="preserve">No</w:t>
            </w:r>
          </w:p>
        </w:tc>
        <w:tc>
          <w:tcPr/>
          <w:p>
            <w:pPr>
              <w:pStyle w:val="Compact"/>
            </w:pPr>
            <w:r>
              <w:t xml:space="preserve">iLO IPv4 address / hostname for the target server.</w:t>
            </w:r>
          </w:p>
        </w:tc>
      </w:tr>
      <w:tr>
        <w:tc>
          <w:tcPr/>
          <w:p>
            <w:pPr>
              <w:pStyle w:val="Compact"/>
            </w:pPr>
            <w:r>
              <w:rPr>
                <w:rStyle w:val="VerbatimChar"/>
              </w:rPr>
              <w:t xml:space="preserve">-IloCredential</w:t>
            </w:r>
          </w:p>
        </w:tc>
        <w:tc>
          <w:tcPr/>
          <w:p>
            <w:pPr>
              <w:pStyle w:val="Compact"/>
            </w:pPr>
            <w:r>
              <w:t xml:space="preserve">No</w:t>
            </w:r>
          </w:p>
        </w:tc>
        <w:tc>
          <w:tcPr/>
          <w:p>
            <w:pPr>
              <w:pStyle w:val="Compact"/>
            </w:pPr>
            <w:r>
              <w:t xml:space="preserve">PSCredential for iLO Redfish check (prompted if omitted).</w:t>
            </w:r>
          </w:p>
        </w:tc>
      </w:tr>
      <w:tr>
        <w:tc>
          <w:tcPr/>
          <w:p>
            <w:pPr>
              <w:pStyle w:val="Compact"/>
            </w:pPr>
            <w:r>
              <w:rPr>
                <w:rStyle w:val="VerbatimChar"/>
              </w:rPr>
              <w:t xml:space="preserve">-ExpectedHostname</w:t>
            </w:r>
          </w:p>
        </w:tc>
        <w:tc>
          <w:tcPr/>
          <w:p>
            <w:pPr>
              <w:pStyle w:val="Compact"/>
            </w:pPr>
            <w:r>
              <w:t xml:space="preserve">No</w:t>
            </w:r>
          </w:p>
        </w:tc>
        <w:tc>
          <w:tcPr/>
          <w:p>
            <w:pPr>
              <w:pStyle w:val="Compact"/>
            </w:pPr>
            <w:r>
              <w:t xml:space="preserve">Hostname expected after build. Defaults to</w:t>
            </w:r>
            <w:r>
              <w:t xml:space="preserve"> </w:t>
            </w:r>
            <w:r>
              <w:rPr>
                <w:rStyle w:val="VerbatimChar"/>
              </w:rPr>
              <w:t xml:space="preserve">-ServerIdentifier</w:t>
            </w:r>
            <w:r>
              <w:t xml:space="preserve">. Only needed if the post-build hostname will differ from the identifier.</w:t>
            </w:r>
          </w:p>
        </w:tc>
      </w:tr>
      <w:tr>
        <w:tc>
          <w:tcPr/>
          <w:p>
            <w:pPr>
              <w:pStyle w:val="Compact"/>
            </w:pPr>
            <w:r>
              <w:rPr>
                <w:rStyle w:val="VerbatimChar"/>
              </w:rPr>
              <w:t xml:space="preserve">-Domain</w:t>
            </w:r>
          </w:p>
        </w:tc>
        <w:tc>
          <w:tcPr/>
          <w:p>
            <w:pPr>
              <w:pStyle w:val="Compact"/>
            </w:pPr>
            <w:r>
              <w:t xml:space="preserve">No</w:t>
            </w:r>
          </w:p>
        </w:tc>
        <w:tc>
          <w:tcPr/>
          <w:p>
            <w:pPr>
              <w:pStyle w:val="Compact"/>
            </w:pPr>
            <w:r>
              <w:t xml:space="preserve">AD domain to verify in post-build validation.</w:t>
            </w:r>
          </w:p>
        </w:tc>
      </w:tr>
      <w:tr>
        <w:tc>
          <w:tcPr/>
          <w:p>
            <w:pPr>
              <w:pStyle w:val="Compact"/>
            </w:pPr>
            <w:r>
              <w:rPr>
                <w:rStyle w:val="VerbatimChar"/>
              </w:rPr>
              <w:t xml:space="preserve">-SiteCode</w:t>
            </w:r>
          </w:p>
        </w:tc>
        <w:tc>
          <w:tcPr/>
          <w:p>
            <w:pPr>
              <w:pStyle w:val="Compact"/>
            </w:pPr>
            <w:r>
              <w:t xml:space="preserve">No</w:t>
            </w:r>
          </w:p>
        </w:tc>
        <w:tc>
          <w:tcPr/>
          <w:p>
            <w:pPr>
              <w:pStyle w:val="Compact"/>
            </w:pPr>
            <w:r>
              <w:t xml:space="preserve">ConfigMgr site code (for ISO build / pre-build validation).</w:t>
            </w:r>
          </w:p>
        </w:tc>
      </w:tr>
      <w:tr>
        <w:tc>
          <w:tcPr/>
          <w:p>
            <w:pPr>
              <w:pStyle w:val="Compact"/>
            </w:pPr>
            <w:r>
              <w:rPr>
                <w:rStyle w:val="VerbatimChar"/>
              </w:rPr>
              <w:t xml:space="preserve">-ManagementPoint</w:t>
            </w:r>
          </w:p>
        </w:tc>
        <w:tc>
          <w:tcPr/>
          <w:p>
            <w:pPr>
              <w:pStyle w:val="Compact"/>
            </w:pPr>
            <w:r>
              <w:t xml:space="preserve">No</w:t>
            </w:r>
          </w:p>
        </w:tc>
        <w:tc>
          <w:tcPr/>
          <w:p>
            <w:pPr>
              <w:pStyle w:val="Compact"/>
            </w:pPr>
            <w:r>
              <w:t xml:space="preserve">ConfigMgr Management Point FQDN (for ISO build / pre-build validation).</w:t>
            </w:r>
          </w:p>
        </w:tc>
      </w:tr>
      <w:tr>
        <w:tc>
          <w:tcPr/>
          <w:p>
            <w:pPr>
              <w:pStyle w:val="Compact"/>
            </w:pPr>
            <w:r>
              <w:rPr>
                <w:rStyle w:val="VerbatimChar"/>
              </w:rPr>
              <w:t xml:space="preserve">-DistributionPoint</w:t>
            </w:r>
          </w:p>
        </w:tc>
        <w:tc>
          <w:tcPr/>
          <w:p>
            <w:pPr>
              <w:pStyle w:val="Compact"/>
            </w:pPr>
            <w:r>
              <w:t xml:space="preserve">No</w:t>
            </w:r>
          </w:p>
        </w:tc>
        <w:tc>
          <w:tcPr/>
          <w:p>
            <w:pPr>
              <w:pStyle w:val="Compact"/>
            </w:pPr>
            <w:r>
              <w:t xml:space="preserve">ConfigMgr Distribution Point FQDN (for ISO build / pre-build validation).</w:t>
            </w:r>
          </w:p>
        </w:tc>
      </w:tr>
      <w:tr>
        <w:tc>
          <w:tcPr/>
          <w:p>
            <w:pPr>
              <w:pStyle w:val="Compact"/>
            </w:pPr>
            <w:r>
              <w:rPr>
                <w:rStyle w:val="VerbatimChar"/>
              </w:rPr>
              <w:t xml:space="preserve">-SiteServer</w:t>
            </w:r>
          </w:p>
        </w:tc>
        <w:tc>
          <w:tcPr/>
          <w:p>
            <w:pPr>
              <w:pStyle w:val="Compact"/>
            </w:pPr>
            <w:r>
              <w:t xml:space="preserve">No</w:t>
            </w:r>
          </w:p>
        </w:tc>
        <w:tc>
          <w:tcPr/>
          <w:p>
            <w:pPr>
              <w:pStyle w:val="Compact"/>
            </w:pPr>
            <w:r>
              <w:t xml:space="preserve">ConfigMgr site server FQDN for PSRemoting fallback.</w:t>
            </w:r>
          </w:p>
        </w:tc>
      </w:tr>
      <w:tr>
        <w:tc>
          <w:tcPr/>
          <w:p>
            <w:pPr>
              <w:pStyle w:val="Compact"/>
            </w:pPr>
            <w:r>
              <w:rPr>
                <w:rStyle w:val="VerbatimChar"/>
              </w:rPr>
              <w:t xml:space="preserve">-BootImageName</w:t>
            </w:r>
          </w:p>
        </w:tc>
        <w:tc>
          <w:tcPr/>
          <w:p>
            <w:pPr>
              <w:pStyle w:val="Compact"/>
            </w:pPr>
            <w:r>
              <w:t xml:space="preserve">No</w:t>
            </w:r>
          </w:p>
        </w:tc>
        <w:tc>
          <w:tcPr/>
          <w:p>
            <w:pPr>
              <w:pStyle w:val="Compact"/>
            </w:pPr>
            <w:r>
              <w:t xml:space="preserve">ConfigMgr boot image name to embed.</w:t>
            </w:r>
          </w:p>
        </w:tc>
      </w:tr>
      <w:tr>
        <w:tc>
          <w:tcPr/>
          <w:p>
            <w:pPr>
              <w:pStyle w:val="Compact"/>
            </w:pPr>
            <w:r>
              <w:rPr>
                <w:rStyle w:val="VerbatimChar"/>
              </w:rPr>
              <w:t xml:space="preserve">-TaskSequenceName</w:t>
            </w:r>
          </w:p>
        </w:tc>
        <w:tc>
          <w:tcPr/>
          <w:p>
            <w:pPr>
              <w:pStyle w:val="Compact"/>
            </w:pPr>
            <w:r>
              <w:t xml:space="preserve">No</w:t>
            </w:r>
          </w:p>
        </w:tc>
        <w:tc>
          <w:tcPr/>
          <w:p>
            <w:pPr>
              <w:pStyle w:val="Compact"/>
            </w:pPr>
            <w:r>
              <w:t xml:space="preserve">ConfigMgr task sequence name (informational).</w:t>
            </w:r>
          </w:p>
        </w:tc>
      </w:tr>
      <w:tr>
        <w:tc>
          <w:tcPr/>
          <w:p>
            <w:pPr>
              <w:pStyle w:val="Compact"/>
            </w:pPr>
            <w:r>
              <w:rPr>
                <w:rStyle w:val="VerbatimChar"/>
              </w:rPr>
              <w:t xml:space="preserve">-ExternalIsoPath</w:t>
            </w:r>
          </w:p>
        </w:tc>
        <w:tc>
          <w:tcPr/>
          <w:p>
            <w:pPr>
              <w:pStyle w:val="Compact"/>
            </w:pPr>
            <w:r>
              <w:t xml:space="preserve">No</w:t>
            </w:r>
          </w:p>
        </w:tc>
        <w:tc>
          <w:tcPr/>
          <w:p>
            <w:pPr>
              <w:pStyle w:val="Compact"/>
            </w:pPr>
            <w:r>
              <w:t xml:space="preserve">Client-supplied ISO (UNC/SMB incl. </w:t>
            </w:r>
            <w:r>
              <w:rPr>
                <w:rStyle w:val="VerbatimChar"/>
              </w:rPr>
              <w:t xml:space="preserve">//server/share</w:t>
            </w:r>
            <w:r>
              <w:t xml:space="preserve">,</w:t>
            </w:r>
            <w:r>
              <w:t xml:space="preserve"> </w:t>
            </w:r>
            <w:r>
              <w:rPr>
                <w:rStyle w:val="VerbatimChar"/>
              </w:rPr>
              <w:t xml:space="preserve">cifs://</w:t>
            </w:r>
            <w:r>
              <w:t xml:space="preserve">/</w:t>
            </w:r>
            <w:r>
              <w:rPr>
                <w:rStyle w:val="VerbatimChar"/>
              </w:rPr>
              <w:t xml:space="preserve">smb://</w:t>
            </w:r>
            <w:r>
              <w:t xml:space="preserve"> </w:t>
            </w:r>
            <w:r>
              <w:t xml:space="preserve">URLs, HTTPS, NFS, or a mapped network drive; local paths not supported). When supplied, ConfigMgr build/publish is skipped.</w:t>
            </w:r>
          </w:p>
        </w:tc>
      </w:tr>
      <w:tr>
        <w:tc>
          <w:tcPr/>
          <w:p>
            <w:pPr>
              <w:pStyle w:val="Compact"/>
            </w:pPr>
            <w:r>
              <w:rPr>
                <w:rStyle w:val="VerbatimChar"/>
              </w:rPr>
              <w:t xml:space="preserve">-GuardRail</w:t>
            </w:r>
          </w:p>
        </w:tc>
        <w:tc>
          <w:tcPr/>
          <w:p>
            <w:pPr>
              <w:pStyle w:val="Compact"/>
            </w:pPr>
            <w:r>
              <w:t xml:space="preserve">Yes</w:t>
            </w:r>
          </w:p>
        </w:tc>
        <w:tc>
          <w:tcPr/>
          <w:p>
            <w:pPr>
              <w:pStyle w:val="Compact"/>
            </w:pPr>
            <w:r>
              <w:rPr>
                <w:b/>
                <w:bCs/>
              </w:rPr>
              <w:t xml:space="preserve">MANDATORY</w:t>
            </w:r>
            <w:r>
              <w:t xml:space="preserve"> </w:t>
            </w:r>
            <w:r>
              <w:t xml:space="preserve">safety gate for shared/production networks. A CASE-INSENSITIVE</w:t>
            </w:r>
            <w:r>
              <w:t xml:space="preserve"> </w:t>
            </w:r>
            <w:r>
              <w:rPr>
                <w:b/>
                <w:bCs/>
              </w:rPr>
              <w:t xml:space="preserve">REGEX</w:t>
            </w:r>
            <w:r>
              <w:t xml:space="preserve"> </w:t>
            </w:r>
            <w:r>
              <w:t xml:space="preserve">the resolved target server name must match before the build plan is even produced. Omitting it aborts early with an expressive, logged error. If it does not match, the review is aborted. Example:</w:t>
            </w:r>
            <w:r>
              <w:t xml:space="preserve"> </w:t>
            </w:r>
            <w:r>
              <w:rPr>
                <w:rStyle w:val="VerbatimChar"/>
              </w:rPr>
              <w:t xml:space="preserve">-GuardRail 'quickview\.ilo0'</w:t>
            </w:r>
            <w:r>
              <w:t xml:space="preserve"> </w:t>
            </w:r>
            <w:r>
              <w:t xml:space="preserve">matches server</w:t>
            </w:r>
            <w:r>
              <w:t xml:space="preserve"> </w:t>
            </w:r>
            <w:r>
              <w:rPr>
                <w:rStyle w:val="VerbatimChar"/>
              </w:rPr>
              <w:t xml:space="preserve">quickview.ilo03.alp</w:t>
            </w:r>
            <w:r>
              <w:t xml:space="preserve">.</w:t>
            </w:r>
          </w:p>
        </w:tc>
      </w:tr>
      <w:tr>
        <w:tc>
          <w:tcPr/>
          <w:p>
            <w:pPr>
              <w:pStyle w:val="Compact"/>
            </w:pPr>
            <w:r>
              <w:rPr>
                <w:rStyle w:val="VerbatimChar"/>
              </w:rPr>
              <w:t xml:space="preserve">-InMaintenanceWindow</w:t>
            </w:r>
          </w:p>
        </w:tc>
        <w:tc>
          <w:tcPr/>
          <w:p>
            <w:pPr>
              <w:pStyle w:val="Compact"/>
            </w:pPr>
            <w:r>
              <w:t xml:space="preserve">No</w:t>
            </w:r>
          </w:p>
        </w:tc>
        <w:tc>
          <w:tcPr/>
          <w:p>
            <w:pPr>
              <w:pStyle w:val="Compact"/>
            </w:pPr>
            <w:r>
              <w:t xml:space="preserve">Acknowledge approved maintenance window.</w:t>
            </w:r>
          </w:p>
        </w:tc>
      </w:tr>
      <w:tr>
        <w:tc>
          <w:tcPr/>
          <w:p>
            <w:pPr>
              <w:pStyle w:val="Compact"/>
            </w:pPr>
            <w:r>
              <w:rPr>
                <w:rStyle w:val="VerbatimChar"/>
              </w:rPr>
              <w:t xml:space="preserve">-OneViewMaintenanceMode</w:t>
            </w:r>
          </w:p>
        </w:tc>
        <w:tc>
          <w:tcPr/>
          <w:p>
            <w:pPr>
              <w:pStyle w:val="Compact"/>
            </w:pPr>
            <w:r>
              <w:t xml:space="preserve">No</w:t>
            </w:r>
          </w:p>
        </w:tc>
        <w:tc>
          <w:tcPr/>
          <w:p>
            <w:pPr>
              <w:pStyle w:val="Compact"/>
            </w:pPr>
            <w:r>
              <w:t xml:space="preserve">Enable HPE OneView maintenance mode before destructive operations (ISO mount, reboot) and disable it after the build completes. Default is</w:t>
            </w:r>
            <w:r>
              <w:t xml:space="preserve"> </w:t>
            </w:r>
            <w:r>
              <w:rPr>
                <w:rStyle w:val="VerbatimChar"/>
              </w:rPr>
              <w:t xml:space="preserve">$true</w:t>
            </w:r>
            <w:r>
              <w:t xml:space="preserve">. Set to</w:t>
            </w:r>
            <w:r>
              <w:t xml:space="preserve"> </w:t>
            </w:r>
            <w:r>
              <w:rPr>
                <w:rStyle w:val="VerbatimChar"/>
              </w:rPr>
              <w:t xml:space="preserve">$false</w:t>
            </w:r>
            <w:r>
              <w:t xml:space="preserve"> </w:t>
            </w:r>
            <w:r>
              <w:t xml:space="preserve">to skip (e.g. when OneView is unavailable).</w:t>
            </w:r>
          </w:p>
        </w:tc>
      </w:tr>
      <w:tr>
        <w:tc>
          <w:tcPr/>
          <w:p>
            <w:pPr>
              <w:pStyle w:val="Compact"/>
            </w:pPr>
            <w:r>
              <w:rPr>
                <w:rStyle w:val="VerbatimChar"/>
              </w:rPr>
              <w:t xml:space="preserve">-NoMaintenanceMode</w:t>
            </w:r>
          </w:p>
        </w:tc>
        <w:tc>
          <w:tcPr/>
          <w:p>
            <w:pPr>
              <w:pStyle w:val="Compact"/>
            </w:pPr>
            <w:r>
              <w:t xml:space="preserve">No</w:t>
            </w:r>
          </w:p>
        </w:tc>
        <w:tc>
          <w:tcPr/>
          <w:p>
            <w:pPr>
              <w:pStyle w:val="Compact"/>
            </w:pPr>
            <w:r>
              <w:t xml:space="preserve">Convenience switch to disable OneView maintenance mode. Equivalent to</w:t>
            </w:r>
            <w:r>
              <w:t xml:space="preserve"> </w:t>
            </w:r>
            <w:r>
              <w:rPr>
                <w:rStyle w:val="VerbatimChar"/>
              </w:rPr>
              <w:t xml:space="preserve">-OneViewMaintenanceMode:$false</w:t>
            </w:r>
            <w:r>
              <w:t xml:space="preserve">.</w:t>
            </w:r>
          </w:p>
        </w:tc>
      </w:tr>
      <w:tr>
        <w:tc>
          <w:tcPr/>
          <w:p>
            <w:pPr>
              <w:pStyle w:val="Compact"/>
            </w:pPr>
            <w:r>
              <w:rPr>
                <w:rStyle w:val="VerbatimChar"/>
              </w:rPr>
              <w:t xml:space="preserve">-SkipPreBuild</w:t>
            </w:r>
          </w:p>
        </w:tc>
        <w:tc>
          <w:tcPr/>
          <w:p>
            <w:pPr>
              <w:pStyle w:val="Compact"/>
            </w:pPr>
            <w:r>
              <w:t xml:space="preserve">No</w:t>
            </w:r>
          </w:p>
        </w:tc>
        <w:tc>
          <w:tcPr/>
          <w:p>
            <w:pPr>
              <w:pStyle w:val="Compact"/>
            </w:pPr>
            <w:r>
              <w:t xml:space="preserve">Skip pre-build validation.</w:t>
            </w:r>
          </w:p>
        </w:tc>
      </w:tr>
      <w:tr>
        <w:tc>
          <w:tcPr/>
          <w:p>
            <w:pPr>
              <w:pStyle w:val="Compact"/>
            </w:pPr>
            <w:r>
              <w:rPr>
                <w:rStyle w:val="VerbatimChar"/>
              </w:rPr>
              <w:t xml:space="preserve">-SkipOneView</w:t>
            </w:r>
          </w:p>
        </w:tc>
        <w:tc>
          <w:tcPr/>
          <w:p>
            <w:pPr>
              <w:pStyle w:val="Compact"/>
            </w:pPr>
            <w:r>
              <w:t xml:space="preserve">No</w:t>
            </w:r>
          </w:p>
        </w:tc>
        <w:tc>
          <w:tcPr/>
          <w:p>
            <w:pPr>
              <w:pStyle w:val="Compact"/>
            </w:pPr>
            <w:r>
              <w:t xml:space="preserve">Skip OneView target resolution.</w:t>
            </w:r>
          </w:p>
        </w:tc>
      </w:tr>
      <w:tr>
        <w:tc>
          <w:tcPr/>
          <w:p>
            <w:pPr>
              <w:pStyle w:val="Compact"/>
            </w:pPr>
            <w:r>
              <w:rPr>
                <w:rStyle w:val="VerbatimChar"/>
              </w:rPr>
              <w:t xml:space="preserve">-SkipIlo</w:t>
            </w:r>
          </w:p>
        </w:tc>
        <w:tc>
          <w:tcPr/>
          <w:p>
            <w:pPr>
              <w:pStyle w:val="Compact"/>
            </w:pPr>
            <w:r>
              <w:t xml:space="preserve">No</w:t>
            </w:r>
          </w:p>
        </w:tc>
        <w:tc>
          <w:tcPr/>
          <w:p>
            <w:pPr>
              <w:pStyle w:val="Compact"/>
            </w:pPr>
            <w:r>
              <w:t xml:space="preserve">Skip iLO credential check.</w:t>
            </w:r>
          </w:p>
        </w:tc>
      </w:tr>
      <w:tr>
        <w:tc>
          <w:tcPr/>
          <w:p>
            <w:pPr>
              <w:pStyle w:val="Compact"/>
            </w:pPr>
            <w:r>
              <w:rPr>
                <w:rStyle w:val="VerbatimChar"/>
              </w:rPr>
              <w:t xml:space="preserve">-SkipDpMp</w:t>
            </w:r>
          </w:p>
        </w:tc>
        <w:tc>
          <w:tcPr/>
          <w:p>
            <w:pPr>
              <w:pStyle w:val="Compact"/>
            </w:pPr>
            <w:r>
              <w:t xml:space="preserve">No</w:t>
            </w:r>
          </w:p>
        </w:tc>
        <w:tc>
          <w:tcPr/>
          <w:p>
            <w:pPr>
              <w:pStyle w:val="Compact"/>
            </w:pPr>
            <w:r>
              <w:t xml:space="preserve">Skip MP/DP reachability check.</w:t>
            </w:r>
          </w:p>
        </w:tc>
      </w:tr>
      <w:tr>
        <w:tc>
          <w:tcPr/>
          <w:p>
            <w:pPr>
              <w:pStyle w:val="Compact"/>
            </w:pPr>
            <w:r>
              <w:rPr>
                <w:rStyle w:val="VerbatimChar"/>
              </w:rPr>
              <w:t xml:space="preserve">-SkipIsoUrl</w:t>
            </w:r>
          </w:p>
        </w:tc>
        <w:tc>
          <w:tcPr/>
          <w:p>
            <w:pPr>
              <w:pStyle w:val="Compact"/>
            </w:pPr>
            <w:r>
              <w:t xml:space="preserve">No</w:t>
            </w:r>
          </w:p>
        </w:tc>
        <w:tc>
          <w:tcPr/>
          <w:p>
            <w:pPr>
              <w:pStyle w:val="Compact"/>
            </w:pPr>
            <w:r>
              <w:t xml:space="preserve">Skip ISO URL reachability check.</w:t>
            </w:r>
          </w:p>
        </w:tc>
      </w:tr>
      <w:tr>
        <w:tc>
          <w:tcPr/>
          <w:p>
            <w:pPr>
              <w:pStyle w:val="Compact"/>
            </w:pPr>
            <w:r>
              <w:rPr>
                <w:rStyle w:val="VerbatimChar"/>
              </w:rPr>
              <w:t xml:space="preserve">-Force</w:t>
            </w:r>
          </w:p>
        </w:tc>
        <w:tc>
          <w:tcPr/>
          <w:p>
            <w:pPr>
              <w:pStyle w:val="Compact"/>
            </w:pPr>
            <w:r>
              <w:t xml:space="preserve">No</w:t>
            </w:r>
          </w:p>
        </w:tc>
        <w:tc>
          <w:tcPr/>
          <w:p>
            <w:pPr>
              <w:pStyle w:val="Compact"/>
            </w:pPr>
            <w:r>
              <w:t xml:space="preserve">Acknowledge server power state is On (informational only — no reboot performed).</w:t>
            </w:r>
          </w:p>
        </w:tc>
      </w:tr>
      <w:tr>
        <w:tc>
          <w:tcPr/>
          <w:p>
            <w:pPr>
              <w:pStyle w:val="Compact"/>
            </w:pPr>
            <w:r>
              <w:rPr>
                <w:rStyle w:val="VerbatimChar"/>
              </w:rPr>
              <w:t xml:space="preserve">-Deploy</w:t>
            </w:r>
          </w:p>
        </w:tc>
        <w:tc>
          <w:tcPr/>
          <w:p>
            <w:pPr>
              <w:pStyle w:val="Compact"/>
            </w:pPr>
            <w:r>
              <w:t xml:space="preserve">No</w:t>
            </w:r>
          </w:p>
        </w:tc>
        <w:tc>
          <w:tcPr/>
          <w:p>
            <w:pPr>
              <w:pStyle w:val="Compact"/>
            </w:pPr>
            <w:r>
              <w:t xml:space="preserve">Authorize the destructive build immediately (alias</w:t>
            </w:r>
            <w:r>
              <w:t xml:space="preserve"> </w:t>
            </w:r>
            <w:r>
              <w:rPr>
                <w:rStyle w:val="VerbatimChar"/>
              </w:rPr>
              <w:t xml:space="preserve">-Execute</w:t>
            </w:r>
            <w:r>
              <w:t xml:space="preserve">). Skips the interactive</w:t>
            </w:r>
            <w:r>
              <w:t xml:space="preserve"> </w:t>
            </w:r>
            <w:r>
              <w:rPr>
                <w:rStyle w:val="VerbatimChar"/>
              </w:rPr>
              <w:t xml:space="preserve">APPROVE</w:t>
            </w:r>
            <w:r>
              <w:t xml:space="preserve"> </w:t>
            </w:r>
            <w:r>
              <w:t xml:space="preserve">prompt.</w:t>
            </w:r>
          </w:p>
        </w:tc>
      </w:tr>
      <w:tr>
        <w:tc>
          <w:tcPr/>
          <w:p>
            <w:pPr>
              <w:pStyle w:val="Compact"/>
            </w:pPr>
            <w:r>
              <w:rPr>
                <w:rStyle w:val="VerbatimChar"/>
              </w:rPr>
              <w:t xml:space="preserve">-PassThru</w:t>
            </w:r>
          </w:p>
        </w:tc>
        <w:tc>
          <w:tcPr/>
          <w:p>
            <w:pPr>
              <w:pStyle w:val="Compact"/>
            </w:pPr>
            <w:r>
              <w:t xml:space="preserve">No</w:t>
            </w:r>
          </w:p>
        </w:tc>
        <w:tc>
          <w:tcPr/>
          <w:p>
            <w:pPr>
              <w:pStyle w:val="Compact"/>
            </w:pPr>
            <w:r>
              <w:t xml:space="preserve">Return the structured result hashtable on the success stream (for scripting).</w:t>
            </w:r>
          </w:p>
        </w:tc>
      </w:tr>
      <w:tr>
        <w:tc>
          <w:tcPr/>
          <w:p>
            <w:pPr>
              <w:pStyle w:val="Compact"/>
            </w:pPr>
            <w:r>
              <w:rPr>
                <w:rStyle w:val="VerbatimChar"/>
              </w:rPr>
              <w:t xml:space="preserve">-Json</w:t>
            </w:r>
          </w:p>
        </w:tc>
        <w:tc>
          <w:tcPr/>
          <w:p>
            <w:pPr>
              <w:pStyle w:val="Compact"/>
            </w:pPr>
            <w:r>
              <w:t xml:space="preserve">No</w:t>
            </w:r>
          </w:p>
        </w:tc>
        <w:tc>
          <w:tcPr/>
          <w:p>
            <w:pPr>
              <w:pStyle w:val="Compact"/>
            </w:pPr>
            <w:r>
              <w:t xml:space="preserve">Emit the result as a JSON string on the success stream.</w:t>
            </w:r>
          </w:p>
        </w:tc>
      </w:tr>
    </w:tbl>
    <w:p>
      <w:pPr>
        <w:pStyle w:val="BlockText"/>
      </w:pPr>
      <w:r>
        <w:rPr>
          <w:b/>
          <w:bCs/>
        </w:rPr>
        <w:t xml:space="preserve">Build mode vs External ISO mode:</w:t>
      </w:r>
      <w:r>
        <w:t xml:space="preserve"> </w:t>
      </w:r>
      <w:r>
        <w:t xml:space="preserve">When you supply</w:t>
      </w:r>
      <w:r>
        <w:t xml:space="preserve"> </w:t>
      </w:r>
      <w:r>
        <w:rPr>
          <w:rStyle w:val="VerbatimChar"/>
        </w:rPr>
        <w:t xml:space="preserve">-ExternalIsoPath</w:t>
      </w:r>
      <w:r>
        <w:t xml:space="preserve">, the ConfigMgr parameters (</w:t>
      </w:r>
      <w:r>
        <w:rPr>
          <w:rStyle w:val="VerbatimChar"/>
        </w:rPr>
        <w:t xml:space="preserve">-SiteCode</w:t>
      </w:r>
      <w:r>
        <w:t xml:space="preserve">,</w:t>
      </w:r>
      <w:r>
        <w:t xml:space="preserve"> </w:t>
      </w:r>
      <w:r>
        <w:rPr>
          <w:rStyle w:val="VerbatimChar"/>
        </w:rPr>
        <w:t xml:space="preserve">-ManagementPoint</w:t>
      </w:r>
      <w:r>
        <w:t xml:space="preserve">,</w:t>
      </w:r>
      <w:r>
        <w:t xml:space="preserve"> </w:t>
      </w:r>
      <w:r>
        <w:rPr>
          <w:rStyle w:val="VerbatimChar"/>
        </w:rPr>
        <w:t xml:space="preserve">-DistributionPoint</w:t>
      </w:r>
      <w:r>
        <w:t xml:space="preserve">,</w:t>
      </w:r>
      <w:r>
        <w:t xml:space="preserve"> </w:t>
      </w:r>
      <w:r>
        <w:rPr>
          <w:rStyle w:val="VerbatimChar"/>
        </w:rPr>
        <w:t xml:space="preserve">-BootImageName</w:t>
      </w:r>
      <w:r>
        <w:t xml:space="preserve">,</w:t>
      </w:r>
      <w:r>
        <w:t xml:space="preserve"> </w:t>
      </w:r>
      <w:r>
        <w:rPr>
          <w:rStyle w:val="VerbatimChar"/>
        </w:rPr>
        <w:t xml:space="preserve">-TaskSequenceName</w:t>
      </w:r>
      <w:r>
        <w:t xml:space="preserve">,</w:t>
      </w:r>
      <w:r>
        <w:t xml:space="preserve"> </w:t>
      </w:r>
      <w:r>
        <w:rPr>
          <w:rStyle w:val="VerbatimChar"/>
        </w:rPr>
        <w:t xml:space="preserve">-SiteServer</w:t>
      </w:r>
      <w:r>
        <w:t xml:space="preserve">) are</w:t>
      </w:r>
      <w:r>
        <w:t xml:space="preserve"> </w:t>
      </w:r>
      <w:r>
        <w:rPr>
          <w:b/>
          <w:bCs/>
        </w:rPr>
        <w:t xml:space="preserve">not required</w:t>
      </w:r>
      <w:r>
        <w:t xml:space="preserve"> </w:t>
      </w:r>
      <w:r>
        <w:t xml:space="preserve">because the ISO build/publish steps are skipped.</w:t>
      </w:r>
    </w:p>
    <w:p>
      <w:pPr>
        <w:pStyle w:val="FirstParagraph"/>
      </w:pPr>
      <w:r>
        <w:rPr>
          <w:b/>
          <w:bCs/>
        </w:rPr>
        <w:t xml:space="preserve">Automatic OneView maintenance mode:</w:t>
      </w:r>
      <w:r>
        <w:t xml:space="preserve"> </w:t>
      </w:r>
      <w:r>
        <w:t xml:space="preserve">By default,</w:t>
      </w:r>
      <w:r>
        <w:t xml:space="preserve"> </w:t>
      </w:r>
      <w:r>
        <w:rPr>
          <w:rStyle w:val="VerbatimChar"/>
        </w:rPr>
        <w:t xml:space="preserve">Configure-PhysicalBuild</w:t>
      </w:r>
      <w:r>
        <w:t xml:space="preserve"> </w:t>
      </w:r>
      <w:r>
        <w:t xml:space="preserve">automatically places the target server into HPE OneView maintenance mode</w:t>
      </w:r>
      <w:r>
        <w:t xml:space="preserve"> </w:t>
      </w:r>
      <w:r>
        <w:rPr>
          <w:b/>
          <w:bCs/>
        </w:rPr>
        <w:t xml:space="preserve">before</w:t>
      </w:r>
      <w:r>
        <w:t xml:space="preserve"> </w:t>
      </w:r>
      <w:r>
        <w:t xml:space="preserve">any destructive action (ISO mount, reboot) and remove it</w:t>
      </w:r>
      <w:r>
        <w:t xml:space="preserve"> </w:t>
      </w:r>
      <w:r>
        <w:rPr>
          <w:b/>
          <w:bCs/>
        </w:rPr>
        <w:t xml:space="preserve">after</w:t>
      </w:r>
      <w:r>
        <w:t xml:space="preserve"> </w:t>
      </w:r>
      <w:r>
        <w:t xml:space="preserve">the build completes. This stops unnecessary alerting and avoids on-call callouts during deployment. A highlighted notice appears in the deployment summary:</w:t>
      </w:r>
    </w:p>
    <w:p>
      <w:pPr>
        <w:pStyle w:val="SourceCode"/>
      </w:pPr>
      <w:r>
        <w:rPr>
          <w:rStyle w:val="VerbatimChar"/>
        </w:rPr>
        <w:t xml:space="preserve">&gt; ╔══════════════════════════════════════════════════════════════════════╗</w:t>
      </w:r>
      <w:r>
        <w:br/>
      </w:r>
      <w:r>
        <w:rPr>
          <w:rStyle w:val="VerbatimChar"/>
        </w:rPr>
        <w:t xml:space="preserve">&gt; ║  🔇  ONEVIEW MAINTENANCE MODE (automatic)                            ║</w:t>
      </w:r>
      <w:r>
        <w:br/>
      </w:r>
      <w:r>
        <w:rPr>
          <w:rStyle w:val="VerbatimChar"/>
        </w:rPr>
        <w:t xml:space="preserve">&gt; ╠══════════════════════════════════════════════════════════════════════╣</w:t>
      </w:r>
      <w:r>
        <w:br/>
      </w:r>
      <w:r>
        <w:rPr>
          <w:rStyle w:val="VerbatimChar"/>
        </w:rPr>
        <w:t xml:space="preserve">&gt; ║  This server will be put into HPE OneView maintenance mode           ║</w:t>
      </w:r>
      <w:r>
        <w:br/>
      </w:r>
      <w:r>
        <w:rPr>
          <w:rStyle w:val="VerbatimChar"/>
        </w:rPr>
        <w:t xml:space="preserve">&gt; ║  BEFORE the build starts. This stops unnecessary alerting            ║</w:t>
      </w:r>
      <w:r>
        <w:br/>
      </w:r>
      <w:r>
        <w:rPr>
          <w:rStyle w:val="VerbatimChar"/>
        </w:rPr>
        <w:t xml:space="preserve">&gt; ║  and avoids on-call callouts during the deployment.                  ║</w:t>
      </w:r>
      <w:r>
        <w:br/>
      </w:r>
      <w:r>
        <w:rPr>
          <w:rStyle w:val="VerbatimChar"/>
        </w:rPr>
        <w:t xml:space="preserve">&gt; ║                                                                      ║</w:t>
      </w:r>
      <w:r>
        <w:br/>
      </w:r>
      <w:r>
        <w:rPr>
          <w:rStyle w:val="VerbatimChar"/>
        </w:rPr>
        <w:t xml:space="preserve">&gt; ║  Maintenance mode will be automatically removed when the             ║</w:t>
      </w:r>
      <w:r>
        <w:br/>
      </w:r>
      <w:r>
        <w:rPr>
          <w:rStyle w:val="VerbatimChar"/>
        </w:rPr>
        <w:t xml:space="preserve">&gt; ║  build completes (or if it fails).                                   ║</w:t>
      </w:r>
      <w:r>
        <w:br/>
      </w:r>
      <w:r>
        <w:rPr>
          <w:rStyle w:val="VerbatimChar"/>
        </w:rPr>
        <w:t xml:space="preserve">&gt; ║                                                                      ║</w:t>
      </w:r>
      <w:r>
        <w:br/>
      </w:r>
      <w:r>
        <w:rPr>
          <w:rStyle w:val="VerbatimChar"/>
        </w:rPr>
        <w:t xml:space="preserve">&gt; ║  To skip this, use -NoMaintenanceMode.                               ║</w:t>
      </w:r>
      <w:r>
        <w:br/>
      </w:r>
      <w:r>
        <w:rPr>
          <w:rStyle w:val="VerbatimChar"/>
        </w:rPr>
        <w:t xml:space="preserve">&gt; ╚══════════════════════════════════════════════════════════════════════╝</w:t>
      </w:r>
      <w:r>
        <w:br/>
      </w:r>
      <w:r>
        <w:rPr>
          <w:rStyle w:val="VerbatimChar"/>
        </w:rPr>
        <w:t xml:space="preserve">&gt; ```</w:t>
      </w:r>
      <w:r>
        <w:br/>
      </w:r>
      <w:r>
        <w:rPr>
          <w:rStyle w:val="VerbatimChar"/>
        </w:rPr>
        <w:t xml:space="preserve">&gt; Use `-NoMaintenanceMode` (or `-OneViewMaintenanceMode:$false`) to disable this behavior when OneView is unavailable or the server is not managed by OneView.</w:t>
      </w:r>
      <w:r>
        <w:br/>
      </w:r>
      <w:r>
        <w:br/>
      </w:r>
      <w:r>
        <w:rPr>
          <w:rStyle w:val="VerbatimChar"/>
        </w:rPr>
        <w:t xml:space="preserve">---</w:t>
      </w:r>
      <w:r>
        <w:br/>
      </w:r>
      <w:r>
        <w:br/>
      </w:r>
      <w:r>
        <w:br/>
      </w:r>
      <w:r>
        <w:rPr>
          <w:rStyle w:val="VerbatimChar"/>
        </w:rPr>
        <w:t xml:space="preserve">### Full build (most common) {#sec51}</w:t>
      </w:r>
      <w:r>
        <w:br/>
      </w:r>
      <w:r>
        <w:br/>
      </w:r>
      <w:r>
        <w:rPr>
          <w:rStyle w:val="VerbatimChar"/>
        </w:rPr>
        <w:t xml:space="preserve">`Configure-PhysicalBuild` is the only build command you run from the terminal. It performs the full 4-eye review internally and, on authorization (typing `APPROVE` or passing `-Deploy`/`-Execute`), executes the build pipeline internally. There is no separate command to call directly.</w:t>
      </w:r>
      <w:r>
        <w:br/>
      </w:r>
      <w:r>
        <w:br/>
      </w:r>
      <w:r>
        <w:rPr>
          <w:rStyle w:val="VerbatimChar"/>
        </w:rPr>
        <w:t xml:space="preserve">```powershell</w:t>
      </w:r>
      <w:r>
        <w:br/>
      </w:r>
      <w:r>
        <w:rPr>
          <w:rStyle w:val="VerbatimChar"/>
        </w:rPr>
        <w:t xml:space="preserve"># Review + deploy in one command (recommended) {#sec52}</w:t>
      </w:r>
      <w:r>
        <w:br/>
      </w:r>
      <w:r>
        <w:rPr>
          <w:rStyle w:val="VerbatimChar"/>
        </w:rPr>
        <w:t xml:space="preserve">Configure-PhysicalBuild -ServerIdentifier srv01 -OneViewHost oneview.corp.local -IloIp 10.0.1.50 `</w:t>
      </w:r>
      <w:r>
        <w:br/>
      </w:r>
      <w:r>
        <w:rPr>
          <w:rStyle w:val="VerbatimChar"/>
        </w:rPr>
        <w:t xml:space="preserve">    -ExternalIsoPath '\\fileserver\isos\WinSrv2025.iso' -InMaintenanceWindow -Deploy -GuardRail 'srv01'</w:t>
      </w:r>
    </w:p>
    <w:p>
      <w:pPr>
        <w:pStyle w:val="BlockText"/>
      </w:pPr>
      <w:r>
        <w:rPr>
          <w:b/>
          <w:bCs/>
        </w:rPr>
        <w:t xml:space="preserve">Automatic OneView maintenance mode:</w:t>
      </w:r>
      <w:r>
        <w:t xml:space="preserve"> </w:t>
      </w:r>
      <w:r>
        <w:rPr>
          <w:rStyle w:val="VerbatimChar"/>
        </w:rPr>
        <w:t xml:space="preserve">Configure-PhysicalBuild</w:t>
      </w:r>
      <w:r>
        <w:t xml:space="preserve"> </w:t>
      </w:r>
      <w:r>
        <w:t xml:space="preserve">automatically places the server into HPE OneView maintenance mode before destructive operations and removes it after the build completes. Use</w:t>
      </w:r>
      <w:r>
        <w:t xml:space="preserve"> </w:t>
      </w:r>
      <w:r>
        <w:rPr>
          <w:rStyle w:val="VerbatimChar"/>
        </w:rPr>
        <w:t xml:space="preserve">-NoMaintenanceMode</w:t>
      </w:r>
      <w:r>
        <w:t xml:space="preserve"> </w:t>
      </w:r>
      <w:r>
        <w:t xml:space="preserve">to skip this behavior.</w:t>
      </w:r>
    </w:p>
    <w:bookmarkEnd w:id="27"/>
    <w:bookmarkStart w:id="28" w:name="sec53"/>
    <w:p>
      <w:pPr>
        <w:pStyle w:val="Heading3"/>
      </w:pPr>
      <w:r>
        <w:t xml:space="preserve">Dry run (validate without changing anything)</w:t>
      </w:r>
    </w:p>
    <w:p>
      <w:pPr>
        <w:pStyle w:val="SourceCode"/>
      </w:pP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rPr>
          <w:rStyle w:val="OperatorTok"/>
        </w:rPr>
        <w:t xml:space="preserve">-</w:t>
      </w:r>
      <w:r>
        <w:rPr>
          <w:rStyle w:val="NormalTok"/>
        </w:rPr>
        <w:t xml:space="preserve">DryRun </w:t>
      </w:r>
      <w:r>
        <w:rPr>
          <w:rStyle w:val="OperatorTok"/>
        </w:rPr>
        <w:t xml:space="preserve">-</w:t>
      </w:r>
      <w:r>
        <w:rPr>
          <w:rStyle w:val="NormalTok"/>
        </w:rPr>
        <w:t xml:space="preserve">GuardRail </w:t>
      </w:r>
      <w:r>
        <w:rPr>
          <w:rStyle w:val="StringTok"/>
        </w:rPr>
        <w:t xml:space="preserve">'srv01'</w:t>
      </w:r>
    </w:p>
    <w:bookmarkEnd w:id="28"/>
    <w:bookmarkStart w:id="29" w:name="sec54"/>
    <w:p>
      <w:pPr>
        <w:pStyle w:val="Heading3"/>
      </w:pPr>
      <w:r>
        <w:t xml:space="preserve">Re-run monitoring after deployment</w:t>
      </w:r>
    </w:p>
    <w:p>
      <w:pPr>
        <w:pStyle w:val="SourceCode"/>
      </w:pP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SkipPreBuild </w:t>
      </w:r>
      <w:r>
        <w:rPr>
          <w:rStyle w:val="OperatorTok"/>
        </w:rPr>
        <w:t xml:space="preserve">-</w:t>
      </w:r>
      <w:r>
        <w:rPr>
          <w:rStyle w:val="NormalTok"/>
        </w:rPr>
        <w:t xml:space="preserve">SkipOneView </w:t>
      </w:r>
      <w:r>
        <w:rPr>
          <w:rStyle w:val="OperatorTok"/>
        </w:rPr>
        <w:t xml:space="preserve">-</w:t>
      </w:r>
      <w:r>
        <w:rPr>
          <w:rStyle w:val="NormalTok"/>
        </w:rPr>
        <w:t xml:space="preserve">SkipMount </w:t>
      </w:r>
      <w:r>
        <w:rPr>
          <w:rStyle w:val="OperatorTok"/>
        </w:rPr>
        <w:t xml:space="preserve">-</w:t>
      </w:r>
      <w:r>
        <w:rPr>
          <w:rStyle w:val="NormalTok"/>
        </w:rPr>
        <w:t xml:space="preserve">InMaintenanceWindow </w:t>
      </w:r>
      <w:r>
        <w:rPr>
          <w:rStyle w:val="OperatorTok"/>
        </w:rPr>
        <w:t xml:space="preserve">-</w:t>
      </w:r>
      <w:r>
        <w:rPr>
          <w:rStyle w:val="NormalTok"/>
        </w:rPr>
        <w:t xml:space="preserve">GuardRail </w:t>
      </w:r>
      <w:r>
        <w:rPr>
          <w:rStyle w:val="StringTok"/>
        </w:rPr>
        <w:t xml:space="preserve">'srv01'</w:t>
      </w:r>
    </w:p>
    <w:bookmarkEnd w:id="29"/>
    <w:bookmarkStart w:id="30" w:name="sec55"/>
    <w:p>
      <w:pPr>
        <w:pStyle w:val="Heading3"/>
      </w:pPr>
      <w:r>
        <w:t xml:space="preserve">Build with custom domain and post-build checks</w:t>
      </w:r>
    </w:p>
    <w:p>
      <w:pPr>
        <w:pStyle w:val="SourceCode"/>
      </w:pP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br/>
      </w:r>
      <w:r>
        <w:rPr>
          <w:rStyle w:val="NormalTok"/>
        </w:rPr>
        <w:t xml:space="preserve">    </w:t>
      </w:r>
      <w:r>
        <w:rPr>
          <w:rStyle w:val="OperatorTok"/>
        </w:rPr>
        <w:t xml:space="preserve">-</w:t>
      </w:r>
      <w:r>
        <w:rPr>
          <w:rStyle w:val="NormalTok"/>
        </w:rPr>
        <w:t xml:space="preserve">ExpectedHostname srv01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r>
        <w:pict>
          <v:rect style="width:0;height:1.5pt" o:hralign="center" o:hrstd="t" o:hr="t"/>
        </w:pict>
      </w:r>
    </w:p>
    <w:bookmarkEnd w:id="30"/>
    <w:bookmarkEnd w:id="31"/>
    <w:bookmarkStart w:id="52" w:name="sec56"/>
    <w:p>
      <w:pPr>
        <w:pStyle w:val="Heading2"/>
      </w:pPr>
      <w:r>
        <w:t xml:space="preserve">ISO Deployment &amp; Monitoring</w:t>
      </w:r>
    </w:p>
    <w:p>
      <w:pPr>
        <w:pStyle w:val="FirstParagraph"/>
      </w:pPr>
      <w:r>
        <w:t xml:space="preserve">Commands for deploying ISOs to servers and monitoring installation progress.</w:t>
      </w:r>
    </w:p>
    <w:bookmarkStart w:id="34" w:name="sec57"/>
    <w:p>
      <w:pPr>
        <w:pStyle w:val="Heading3"/>
      </w:pPr>
      <w:r>
        <w:t xml:space="preserve">Monitor installation progress</w:t>
      </w:r>
    </w:p>
    <w:p>
      <w:pPr>
        <w:pStyle w:val="FirstParagraph"/>
      </w:pPr>
      <w:r>
        <w:rPr>
          <w:b/>
          <w:bCs/>
        </w:rPr>
        <w:t xml:space="preserve">What it does:</w:t>
      </w:r>
      <w:r>
        <w:t xml:space="preserve"> </w:t>
      </w:r>
      <w:r>
        <w:t xml:space="preserve">- Watches an</w:t>
      </w:r>
      <w:r>
        <w:t xml:space="preserve"> </w:t>
      </w:r>
      <w:r>
        <w:rPr>
          <w:b/>
          <w:bCs/>
        </w:rPr>
        <w:t xml:space="preserve">in-progress</w:t>
      </w:r>
      <w:r>
        <w:t xml:space="preserve"> </w:t>
      </w:r>
      <w:r>
        <w:t xml:space="preserve">OS installation started by</w:t>
      </w:r>
      <w:r>
        <w:t xml:space="preserve"> </w:t>
      </w:r>
      <w:r>
        <w:rPr>
          <w:rStyle w:val="VerbatimChar"/>
        </w:rPr>
        <w:t xml:space="preserve">Configure-PhysicalBuild</w:t>
      </w:r>
      <w:r>
        <w:t xml:space="preserve">.</w:t>
      </w:r>
      <w:r>
        <w:t xml:space="preserve"> </w:t>
      </w:r>
      <w:r>
        <w:t xml:space="preserve">- Polls the server (via OneView/iLO) on an interval and reports progress/status.</w:t>
      </w:r>
      <w:r>
        <w:t xml:space="preserve"> </w:t>
      </w:r>
      <w:r>
        <w:t xml:space="preserve">-</w:t>
      </w:r>
      <w:r>
        <w:t xml:space="preserve"> </w:t>
      </w:r>
      <w:r>
        <w:rPr>
          <w:b/>
          <w:bCs/>
        </w:rPr>
        <w:t xml:space="preserve">Read-only / non-destructive</w:t>
      </w:r>
      <w:r>
        <w:t xml:space="preserve"> </w:t>
      </w:r>
      <w:r>
        <w:t xml:space="preserve">— it only observes; it never reboots, mounts, or changes the server.</w:t>
      </w:r>
      <w:r>
        <w:t xml:space="preserve"> </w:t>
      </w:r>
      <w:r>
        <w:t xml:space="preserve">- Safe to run on a live appliance at any time (use it to confirm a build is progressing).</w:t>
      </w:r>
    </w:p>
    <w:p>
      <w:pPr>
        <w:pStyle w:val="SourceCode"/>
      </w:pPr>
      <w:r>
        <w:rPr>
          <w:rStyle w:val="NormalTok"/>
        </w:rPr>
        <w:t xml:space="preserve">Start-InstallMonitor </w:t>
      </w:r>
      <w:r>
        <w:rPr>
          <w:rStyle w:val="OperatorTok"/>
        </w:rPr>
        <w:t xml:space="preserve">-</w:t>
      </w:r>
      <w:r>
        <w:rPr>
          <w:rStyle w:val="NormalTok"/>
        </w:rPr>
        <w:t xml:space="preserve">Server srv01</w:t>
      </w:r>
    </w:p>
    <w:bookmarkStart w:id="32" w:name="sec58"/>
    <w:p>
      <w:pPr>
        <w:pStyle w:val="Heading4"/>
      </w:pPr>
      <w:r>
        <w:t xml:space="preserve">Monitor with custom timeout</w:t>
      </w:r>
    </w:p>
    <w:p>
      <w:pPr>
        <w:pStyle w:val="SourceCode"/>
      </w:pPr>
      <w:r>
        <w:rPr>
          <w:rStyle w:val="NormalTok"/>
        </w:rPr>
        <w:t xml:space="preserve">Start-InstallMonitor </w:t>
      </w:r>
      <w:r>
        <w:rPr>
          <w:rStyle w:val="OperatorTok"/>
        </w:rPr>
        <w:t xml:space="preserve">-</w:t>
      </w:r>
      <w:r>
        <w:rPr>
          <w:rStyle w:val="NormalTok"/>
        </w:rPr>
        <w:t xml:space="preserve">Server srv01 </w:t>
      </w:r>
      <w:r>
        <w:rPr>
          <w:rStyle w:val="OperatorTok"/>
        </w:rPr>
        <w:t xml:space="preserve">-</w:t>
      </w:r>
      <w:r>
        <w:rPr>
          <w:rStyle w:val="NormalTok"/>
        </w:rPr>
        <w:t xml:space="preserve">TimeoutSeconds </w:t>
      </w:r>
      <w:r>
        <w:rPr>
          <w:rStyle w:val="DecValTok"/>
        </w:rPr>
        <w:t xml:space="preserve">3600</w:t>
      </w:r>
      <w:r>
        <w:rPr>
          <w:rStyle w:val="NormalTok"/>
        </w:rPr>
        <w:t xml:space="preserve"> </w:t>
      </w:r>
      <w:r>
        <w:rPr>
          <w:rStyle w:val="OperatorTok"/>
        </w:rPr>
        <w:t xml:space="preserve">-</w:t>
      </w:r>
      <w:r>
        <w:rPr>
          <w:rStyle w:val="NormalTok"/>
        </w:rPr>
        <w:t xml:space="preserve">PollIntervalSeconds </w:t>
      </w:r>
      <w:r>
        <w:rPr>
          <w:rStyle w:val="DecValTok"/>
        </w:rPr>
        <w:t xml:space="preserve">15</w:t>
      </w:r>
    </w:p>
    <w:bookmarkEnd w:id="32"/>
    <w:bookmarkStart w:id="33" w:name="sec59"/>
    <w:p>
      <w:pPr>
        <w:pStyle w:val="Heading4"/>
      </w:pPr>
      <w:r>
        <w:t xml:space="preserve">Monitor all servers from the server list</w:t>
      </w:r>
    </w:p>
    <w:p>
      <w:pPr>
        <w:pStyle w:val="SourceCode"/>
      </w:pPr>
      <w:r>
        <w:rPr>
          <w:rStyle w:val="NormalTok"/>
        </w:rPr>
        <w:t xml:space="preserve">Start-InstallMonitor</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-Server</w:t>
            </w:r>
          </w:p>
        </w:tc>
        <w:tc>
          <w:tcPr/>
          <w:p>
            <w:pPr>
              <w:pStyle w:val="Compact"/>
            </w:pPr>
            <w:r>
              <w:rPr>
                <w:rStyle w:val="VerbatimChar"/>
              </w:rPr>
              <w:t xml:space="preserve">-Srvr</w:t>
            </w:r>
          </w:p>
        </w:tc>
        <w:tc>
          <w:tcPr/>
          <w:p>
            <w:pPr>
              <w:pStyle w:val="Compact"/>
            </w:pPr>
            <w:r>
              <w:t xml:space="preserve">No</w:t>
            </w:r>
          </w:p>
        </w:tc>
        <w:tc>
          <w:tcPr/>
          <w:p>
            <w:pPr>
              <w:pStyle w:val="Compact"/>
            </w:pPr>
            <w:r>
              <w:t xml:space="preserve">Single server hostname. Mutually exclusive with</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-SerialNumber</w:t>
            </w:r>
          </w:p>
        </w:tc>
        <w:tc>
          <w:tcPr/>
          <w:p>
            <w:pPr>
              <w:pStyle w:val="Compact"/>
            </w:pPr>
            <w:r>
              <w:rPr>
                <w:rStyle w:val="VerbatimChar"/>
              </w:rPr>
              <w:t xml:space="preserve">-Srl</w:t>
            </w:r>
          </w:p>
        </w:tc>
        <w:tc>
          <w:tcPr/>
          <w:p>
            <w:pPr>
              <w:pStyle w:val="Compact"/>
            </w:pPr>
            <w:r>
              <w:t xml:space="preserve">No</w:t>
            </w:r>
          </w:p>
        </w:tc>
        <w:tc>
          <w:tcPr/>
          <w:p>
            <w:pPr>
              <w:pStyle w:val="Compact"/>
            </w:pPr>
            <w:r>
              <w:t xml:space="preserve">Target a server by its HPE serial number; resolved to the hostname via OneView. Requires</w:t>
            </w:r>
            <w:r>
              <w:t xml:space="preserve"> </w:t>
            </w:r>
            <w:r>
              <w:rPr>
                <w:rStyle w:val="VerbatimChar"/>
              </w:rPr>
              <w:t xml:space="preserve">-OneViewHost</w:t>
            </w:r>
            <w:r>
              <w:t xml:space="preserve">.</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used to resolve</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-ServerList</w:t>
            </w:r>
          </w:p>
        </w:tc>
        <w:tc>
          <w:tcPr/>
          <w:p>
            <w:pPr>
              <w:pStyle w:val="Compact"/>
            </w:pPr>
            <w:r>
              <w:rPr>
                <w:rStyle w:val="VerbatimChar"/>
              </w:rPr>
              <w:t xml:space="preserve">-SrvrList</w:t>
            </w:r>
          </w:p>
        </w:tc>
        <w:tc>
          <w:tcPr/>
          <w:p>
            <w:pPr>
              <w:pStyle w:val="Compact"/>
            </w:pPr>
            <w:r>
              <w:t xml:space="preserve">No</w:t>
            </w:r>
          </w:p>
        </w:tc>
        <w:tc>
          <w:tcPr/>
          <w:p>
            <w:pPr>
              <w:pStyle w:val="Compact"/>
            </w:pPr>
            <w:r>
              <w:t xml:space="preserve">Path to server list</w:t>
            </w:r>
          </w:p>
        </w:tc>
        <w:tc>
          <w:tcPr/>
          <w:p>
            <w:pPr>
              <w:pStyle w:val="Compact"/>
            </w:pPr>
            <w:r>
              <w:t xml:space="preserve">auto-resolved</w:t>
            </w:r>
          </w:p>
        </w:tc>
      </w:tr>
      <w:tr>
        <w:tc>
          <w:tcPr/>
          <w:p>
            <w:pPr>
              <w:pStyle w:val="Compact"/>
            </w:pPr>
            <w:r>
              <w:rPr>
                <w:rStyle w:val="VerbatimChar"/>
              </w:rPr>
              <w:t xml:space="preserve">-TimeoutSeconds</w:t>
            </w:r>
          </w:p>
        </w:tc>
        <w:tc>
          <w:tcPr/>
          <w:p>
            <w:pPr>
              <w:pStyle w:val="Compact"/>
            </w:pPr>
            <w:r>
              <w:rPr>
                <w:rStyle w:val="VerbatimChar"/>
              </w:rPr>
              <w:t xml:space="preserve">-Timeout</w:t>
            </w:r>
          </w:p>
        </w:tc>
        <w:tc>
          <w:tcPr/>
          <w:p>
            <w:pPr>
              <w:pStyle w:val="Compact"/>
            </w:pPr>
            <w:r>
              <w:t xml:space="preserve">No</w:t>
            </w:r>
          </w:p>
        </w:tc>
        <w:tc>
          <w:tcPr/>
          <w:p>
            <w:pPr>
              <w:pStyle w:val="Compact"/>
            </w:pPr>
            <w:r>
              <w:t xml:space="preserve">Max monitoring duration</w:t>
            </w:r>
          </w:p>
        </w:tc>
        <w:tc>
          <w:tcPr/>
          <w:p>
            <w:pPr>
              <w:pStyle w:val="Compact"/>
            </w:pPr>
            <w:r>
              <w:rPr>
                <w:rStyle w:val="VerbatimChar"/>
              </w:rPr>
              <w:t xml:space="preserve">7200</w:t>
            </w:r>
          </w:p>
        </w:tc>
      </w:tr>
      <w:tr>
        <w:tc>
          <w:tcPr/>
          <w:p>
            <w:pPr>
              <w:pStyle w:val="Compact"/>
            </w:pPr>
            <w:r>
              <w:rPr>
                <w:rStyle w:val="VerbatimChar"/>
              </w:rPr>
              <w:t xml:space="preserve">-PollIntervalSeconds</w:t>
            </w:r>
          </w:p>
        </w:tc>
        <w:tc>
          <w:tcPr/>
          <w:p>
            <w:pPr>
              <w:pStyle w:val="Compact"/>
            </w:pPr>
            <w:r>
              <w:rPr>
                <w:rStyle w:val="VerbatimChar"/>
              </w:rPr>
              <w:t xml:space="preserve">-PollSec</w:t>
            </w:r>
          </w:p>
        </w:tc>
        <w:tc>
          <w:tcPr/>
          <w:p>
            <w:pPr>
              <w:pStyle w:val="Compact"/>
            </w:pPr>
            <w:r>
              <w:t xml:space="preserve">No</w:t>
            </w:r>
          </w:p>
        </w:tc>
        <w:tc>
          <w:tcPr/>
          <w:p>
            <w:pPr>
              <w:pStyle w:val="Compact"/>
            </w:pPr>
            <w:r>
              <w:t xml:space="preserve">Seconds between polls</w:t>
            </w:r>
          </w:p>
        </w:tc>
        <w:tc>
          <w:tcPr/>
          <w:p>
            <w:pPr>
              <w:pStyle w:val="Compact"/>
            </w:pPr>
            <w:r>
              <w:rPr>
                <w:rStyle w:val="VerbatimChar"/>
              </w:rPr>
              <w:t xml:space="preserve">30</w:t>
            </w:r>
          </w:p>
        </w:tc>
      </w:tr>
      <w:tr>
        <w:tc>
          <w:tcPr/>
          <w:p>
            <w:pPr>
              <w:pStyle w:val="Compact"/>
            </w:pPr>
            <w:r>
              <w:rPr>
                <w:rStyle w:val="VerbatimChar"/>
              </w:rPr>
              <w:t xml:space="preserve">-OpsRampConfig</w:t>
            </w:r>
          </w:p>
        </w:tc>
        <w:tc>
          <w:tcPr/>
          <w:p>
            <w:pPr>
              <w:pStyle w:val="Compact"/>
            </w:pPr>
            <w:r>
              <w:rPr>
                <w:rStyle w:val="VerbatimChar"/>
              </w:rPr>
              <w:t xml:space="preserve">-OpsCfg</w:t>
            </w:r>
          </w:p>
        </w:tc>
        <w:tc>
          <w:tcPr/>
          <w:p>
            <w:pPr>
              <w:pStyle w:val="Compact"/>
            </w:pPr>
            <w:r>
              <w:t xml:space="preserve">No</w:t>
            </w:r>
          </w:p>
        </w:tc>
        <w:tc>
          <w:tcPr/>
          <w:p>
            <w:pPr>
              <w:pStyle w:val="Compact"/>
            </w:pPr>
            <w:r>
              <w:t xml:space="preserve">Path to OpsRamp config - only read when explicitly passed</w:t>
            </w:r>
          </w:p>
        </w:tc>
        <w:tc>
          <w:tcPr/>
          <w:p>
            <w:pPr>
              <w:pStyle w:val="Compact"/>
            </w:pPr>
            <w:r>
              <w:t xml:space="preserve">-</w:t>
            </w:r>
          </w:p>
        </w:tc>
      </w:tr>
    </w:tbl>
    <w:p>
      <w:pPr>
        <w:pStyle w:val="SourceCode"/>
      </w:pPr>
      <w:r>
        <w:rPr>
          <w:rStyle w:val="CommentTok"/>
        </w:rPr>
        <w:t xml:space="preserve"># Target by serial number (resolved via OneView) {#sec60}</w:t>
      </w:r>
      <w:r>
        <w:br/>
      </w:r>
      <w:r>
        <w:rPr>
          <w:rStyle w:val="NormalTok"/>
        </w:rPr>
        <w:t xml:space="preserve">Start-InstallMonitor </w:t>
      </w:r>
      <w:r>
        <w:rPr>
          <w:rStyle w:val="OperatorTok"/>
        </w:rPr>
        <w:t xml:space="preserve">-</w:t>
      </w:r>
      <w:r>
        <w:rPr>
          <w:rStyle w:val="NormalTok"/>
        </w:rPr>
        <w:t xml:space="preserve">SerialNumber MXQ1234567 </w:t>
      </w:r>
      <w:r>
        <w:rPr>
          <w:rStyle w:val="OperatorTok"/>
        </w:rPr>
        <w:t xml:space="preserve">-</w:t>
      </w:r>
      <w:r>
        <w:rPr>
          <w:rStyle w:val="NormalTok"/>
        </w:rPr>
        <w:t xml:space="preserve">OneViewHost oneview</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 per-server</w:t>
      </w:r>
      <w:r>
        <w:t xml:space="preserve"> </w:t>
      </w:r>
      <w:r>
        <w:rPr>
          <w:rStyle w:val="VerbatimChar"/>
        </w:rPr>
        <w:t xml:space="preserve">Status</w:t>
      </w:r>
      <w:r>
        <w:t xml:space="preserve">/</w:t>
      </w:r>
      <w:r>
        <w:rPr>
          <w:rStyle w:val="VerbatimChar"/>
        </w:rPr>
        <w:t xml:space="preserve">Details</w:t>
      </w:r>
      <w:r>
        <w:t xml:space="preserve">, or bulk</w:t>
      </w:r>
      <w:r>
        <w:t xml:space="preserve"> </w:t>
      </w:r>
      <w:r>
        <w:rPr>
          <w:rStyle w:val="VerbatimChar"/>
        </w:rPr>
        <w:t xml:space="preserve">Summary</w:t>
      </w:r>
      <w:r>
        <w:t xml:space="preserve">.</w:t>
      </w:r>
    </w:p>
    <w:p>
      <w:r>
        <w:pict>
          <v:rect style="width:0;height:1.5pt" o:hralign="center" o:hrstd="t" o:hr="t"/>
        </w:pict>
      </w:r>
    </w:p>
    <w:bookmarkEnd w:id="33"/>
    <w:bookmarkEnd w:id="34"/>
    <w:bookmarkStart w:id="39" w:name="sec61"/>
    <w:p>
      <w:pPr>
        <w:pStyle w:val="Heading3"/>
      </w:pPr>
      <w:r>
        <w:t xml:space="preserve">iLO Redfish operations</w:t>
      </w:r>
    </w:p>
    <w:p>
      <w:pPr>
        <w:pStyle w:val="FirstParagraph"/>
      </w:pPr>
      <w:r>
        <w:rPr>
          <w:b/>
          <w:bCs/>
        </w:rPr>
        <w:t xml:space="preserve">What it does:</w:t>
      </w:r>
      <w:r>
        <w:t xml:space="preserve"> </w:t>
      </w:r>
      <w:r>
        <w:t xml:space="preserve">Talks directly to a server’s iLO BMC over Redfish to control virtual media and power.</w:t>
      </w:r>
    </w:p>
    <w:p>
      <w:pPr>
        <w:pStyle w:val="Compact"/>
        <w:numPr>
          <w:ilvl w:val="0"/>
          <w:numId w:val="1015"/>
        </w:numPr>
      </w:pPr>
      <w:r>
        <w:rPr>
          <w:rStyle w:val="VerbatimChar"/>
        </w:rPr>
        <w:t xml:space="preserve">Status</w:t>
      </w:r>
      <w:r>
        <w:t xml:space="preserve"> </w:t>
      </w:r>
      <w:r>
        <w:t xml:space="preserve">— read the server’s current power state and mounted media.</w:t>
      </w:r>
      <w:r>
        <w:t xml:space="preserve"> </w:t>
      </w:r>
      <w:r>
        <w:rPr>
          <w:b/>
          <w:bCs/>
        </w:rPr>
        <w:t xml:space="preserve">Non-destructive.</w:t>
      </w:r>
    </w:p>
    <w:p>
      <w:pPr>
        <w:pStyle w:val="Compact"/>
        <w:numPr>
          <w:ilvl w:val="0"/>
          <w:numId w:val="1015"/>
        </w:numPr>
      </w:pPr>
      <w:r>
        <w:rPr>
          <w:rStyle w:val="VerbatimChar"/>
        </w:rPr>
        <w:t xml:space="preserve">Mount</w:t>
      </w:r>
      <w:r>
        <w:t xml:space="preserve"> </w:t>
      </w:r>
      <w:r>
        <w:t xml:space="preserve">— attach an ISO as virtual media (no reboot yet). Prepares an install but changes nothing on disk.</w:t>
      </w:r>
    </w:p>
    <w:p>
      <w:pPr>
        <w:pStyle w:val="Compact"/>
        <w:numPr>
          <w:ilvl w:val="0"/>
          <w:numId w:val="1015"/>
        </w:numPr>
      </w:pPr>
      <w:r>
        <w:rPr>
          <w:rStyle w:val="VerbatimChar"/>
        </w:rPr>
        <w:t xml:space="preserve">Eject</w:t>
      </w:r>
      <w:r>
        <w:t xml:space="preserve"> </w:t>
      </w:r>
      <w:r>
        <w:t xml:space="preserve">— detach virtual media.</w:t>
      </w:r>
      <w:r>
        <w:t xml:space="preserve"> </w:t>
      </w:r>
      <w:r>
        <w:rPr>
          <w:b/>
          <w:bCs/>
        </w:rPr>
        <w:t xml:space="preserve">Non-destructive.</w:t>
      </w:r>
    </w:p>
    <w:p>
      <w:pPr>
        <w:pStyle w:val="Compact"/>
        <w:numPr>
          <w:ilvl w:val="0"/>
          <w:numId w:val="1015"/>
        </w:numPr>
      </w:pPr>
      <w:r>
        <w:rPr>
          <w:rStyle w:val="VerbatimChar"/>
        </w:rPr>
        <w:t xml:space="preserve">Boot</w:t>
      </w:r>
      <w:r>
        <w:t xml:space="preserve"> </w:t>
      </w:r>
      <w:r>
        <w:t xml:space="preserve">— set one-time boot to the mounted media (no immediate reboot).</w:t>
      </w:r>
    </w:p>
    <w:p>
      <w:pPr>
        <w:pStyle w:val="Compact"/>
        <w:numPr>
          <w:ilvl w:val="0"/>
          <w:numId w:val="1015"/>
        </w:numPr>
      </w:pPr>
      <w:r>
        <w:rPr>
          <w:rStyle w:val="VerbatimChar"/>
        </w:rPr>
        <w:t xml:space="preserve">MountAndBoot</w:t>
      </w:r>
      <w:r>
        <w:t xml:space="preserve"> </w:t>
      </w:r>
      <w:r>
        <w:t xml:space="preserve">— mount the ISO</w:t>
      </w:r>
      <w:r>
        <w:t xml:space="preserve"> </w:t>
      </w:r>
      <w:r>
        <w:rPr>
          <w:b/>
          <w:bCs/>
        </w:rPr>
        <w:t xml:space="preserve">and reboot into it</w:t>
      </w:r>
      <w:r>
        <w:t xml:space="preserve">.</w:t>
      </w:r>
      <w:r>
        <w:t xml:space="preserve"> </w:t>
      </w:r>
      <w:r>
        <w:rPr>
          <w:b/>
          <w:bCs/>
        </w:rPr>
        <w:t xml:space="preserve">DESTRUCTIVE</w:t>
      </w:r>
      <w:r>
        <w:t xml:space="preserve"> </w:t>
      </w:r>
      <w:r>
        <w:t xml:space="preserve">— wipes/reinstalls the server.</w:t>
      </w:r>
    </w:p>
    <w:p>
      <w:pPr>
        <w:pStyle w:val="Compact"/>
        <w:numPr>
          <w:ilvl w:val="0"/>
          <w:numId w:val="1015"/>
        </w:numPr>
      </w:pPr>
      <w:r>
        <w:rPr>
          <w:rStyle w:val="VerbatimChar"/>
        </w:rPr>
        <w:t xml:space="preserve">Reset</w:t>
      </w:r>
      <w:r>
        <w:t xml:space="preserve"> </w:t>
      </w:r>
      <w:r>
        <w:t xml:space="preserve">— force a power reset/reboot.</w:t>
      </w:r>
      <w:r>
        <w:t xml:space="preserve"> </w:t>
      </w:r>
      <w:r>
        <w:rPr>
          <w:b/>
          <w:bCs/>
        </w:rPr>
        <w:t xml:space="preserve">DESTRUCTIVE.</w:t>
      </w:r>
    </w:p>
    <w:p>
      <w:pPr>
        <w:pStyle w:val="FirstParagraph"/>
      </w:pPr>
      <w:r>
        <w:t xml:space="preserve">Requires</w:t>
      </w:r>
      <w:r>
        <w:t xml:space="preserve"> </w:t>
      </w:r>
      <w:r>
        <w:rPr>
          <w:rStyle w:val="VerbatimChar"/>
        </w:rPr>
        <w:t xml:space="preserve">-Force</w:t>
      </w:r>
      <w:r>
        <w:t xml:space="preserve"> </w:t>
      </w:r>
      <w:r>
        <w:t xml:space="preserve">for</w:t>
      </w:r>
      <w:r>
        <w:t xml:space="preserve"> </w:t>
      </w:r>
      <w:r>
        <w:rPr>
          <w:rStyle w:val="VerbatimChar"/>
        </w:rPr>
        <w:t xml:space="preserve">Reset</w:t>
      </w:r>
      <w:r>
        <w:t xml:space="preserve">/</w:t>
      </w:r>
      <w:r>
        <w:rPr>
          <w:rStyle w:val="VerbatimChar"/>
        </w:rPr>
        <w:t xml:space="preserve">MountAndBoot</w:t>
      </w:r>
      <w:r>
        <w:t xml:space="preserve">; otherwise it prompts.</w:t>
      </w:r>
      <w:r>
        <w:t xml:space="preserve"> </w:t>
      </w:r>
      <w:r>
        <w:rPr>
          <w:rStyle w:val="VerbatimChar"/>
        </w:rPr>
        <w:t xml:space="preserve">-DryRun</w:t>
      </w:r>
      <w:r>
        <w:t xml:space="preserve"> </w:t>
      </w:r>
      <w:r>
        <w:t xml:space="preserve">prints the action without performing it.</w:t>
      </w:r>
    </w:p>
    <w:p>
      <w:pPr>
        <w:pStyle w:val="SourceCode"/>
      </w:pPr>
      <w:r>
        <w:rPr>
          <w:rStyle w:val="NormalTok"/>
        </w:rPr>
        <w:t xml:space="preserve">Invoke-IloRedfish </w:t>
      </w:r>
      <w:r>
        <w:rPr>
          <w:rStyle w:val="OperatorTok"/>
        </w:rPr>
        <w:t xml:space="preserve">-</w:t>
      </w:r>
      <w:r>
        <w:rPr>
          <w:rStyle w:val="NormalTok"/>
        </w:rPr>
        <w:t xml:space="preserve">Action MountAndBoot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IsoUrl </w:t>
      </w:r>
      <w:r>
        <w:rPr>
          <w:rStyle w:val="StringTok"/>
        </w:rPr>
        <w:t xml:space="preserve">'https://artifacts/isos/WinSrv2025_v1.0.iso'</w:t>
      </w:r>
      <w:r>
        <w:rPr>
          <w:rStyle w:val="NormalTok"/>
        </w:rPr>
        <w:t xml:space="preserve"> </w:t>
      </w:r>
      <w:r>
        <w:rPr>
          <w:rStyle w:val="OperatorTok"/>
        </w:rPr>
        <w:t xml:space="preserve">-</w:t>
      </w:r>
      <w:r>
        <w:rPr>
          <w:rStyle w:val="NormalTok"/>
        </w:rPr>
        <w:t xml:space="preserve">Force</w:t>
      </w:r>
    </w:p>
    <w:bookmarkStart w:id="35" w:name="sec62"/>
    <w:p>
      <w:pPr>
        <w:pStyle w:val="Heading4"/>
      </w:pPr>
      <w:r>
        <w:t xml:space="preserve">Mount ISO only</w:t>
      </w:r>
    </w:p>
    <w:p>
      <w:pPr>
        <w:pStyle w:val="SourceCode"/>
      </w:pPr>
      <w:r>
        <w:rPr>
          <w:rStyle w:val="NormalTok"/>
        </w:rPr>
        <w:t xml:space="preserve">Invoke-IloRedfish </w:t>
      </w:r>
      <w:r>
        <w:rPr>
          <w:rStyle w:val="OperatorTok"/>
        </w:rPr>
        <w:t xml:space="preserve">-</w:t>
      </w:r>
      <w:r>
        <w:rPr>
          <w:rStyle w:val="NormalTok"/>
        </w:rPr>
        <w:t xml:space="preserve">Action </w:t>
      </w:r>
      <w:r>
        <w:rPr>
          <w:rStyle w:val="FunctionTok"/>
        </w:rPr>
        <w:t xml:space="preserve">Mount</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IsoUrl </w:t>
      </w:r>
      <w:r>
        <w:rPr>
          <w:rStyle w:val="StringTok"/>
        </w:rPr>
        <w:t xml:space="preserve">'https://artifacts/isos/WinSrv2025_v1.0.iso'</w:t>
      </w:r>
    </w:p>
    <w:bookmarkEnd w:id="35"/>
    <w:bookmarkStart w:id="36" w:name="sec63"/>
    <w:p>
      <w:pPr>
        <w:pStyle w:val="Heading4"/>
      </w:pPr>
      <w:r>
        <w:t xml:space="preserve">Eject virtual media</w:t>
      </w:r>
    </w:p>
    <w:p>
      <w:pPr>
        <w:pStyle w:val="SourceCode"/>
      </w:pPr>
      <w:r>
        <w:rPr>
          <w:rStyle w:val="NormalTok"/>
        </w:rPr>
        <w:t xml:space="preserve">Invoke-IloRedfish </w:t>
      </w:r>
      <w:r>
        <w:rPr>
          <w:rStyle w:val="OperatorTok"/>
        </w:rPr>
        <w:t xml:space="preserve">-</w:t>
      </w:r>
      <w:r>
        <w:rPr>
          <w:rStyle w:val="NormalTok"/>
        </w:rPr>
        <w:t xml:space="preserve">Action Eject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bookmarkEnd w:id="36"/>
    <w:bookmarkStart w:id="37" w:name="sec64"/>
    <w:p>
      <w:pPr>
        <w:pStyle w:val="Heading4"/>
      </w:pPr>
      <w:r>
        <w:t xml:space="preserve">Check current status</w:t>
      </w:r>
    </w:p>
    <w:p>
      <w:pPr>
        <w:pStyle w:val="SourceCode"/>
      </w:pPr>
      <w:r>
        <w:rPr>
          <w:rStyle w:val="NormalTok"/>
        </w:rPr>
        <w:t xml:space="preserve">Invoke-IloRedfish </w:t>
      </w:r>
      <w:r>
        <w:rPr>
          <w:rStyle w:val="OperatorTok"/>
        </w:rPr>
        <w:t xml:space="preserve">-</w:t>
      </w:r>
      <w:r>
        <w:rPr>
          <w:rStyle w:val="NormalTok"/>
        </w:rPr>
        <w:t xml:space="preserve">Action Status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bookmarkEnd w:id="37"/>
    <w:bookmarkStart w:id="38" w:name="sec65"/>
    <w:p>
      <w:pPr>
        <w:pStyle w:val="Heading4"/>
      </w:pPr>
      <w:r>
        <w:t xml:space="preserve">Force reset</w:t>
      </w:r>
    </w:p>
    <w:p>
      <w:pPr>
        <w:pStyle w:val="SourceCode"/>
      </w:pPr>
      <w:r>
        <w:rPr>
          <w:rStyle w:val="NormalTok"/>
        </w:rPr>
        <w:t xml:space="preserve">Invoke-IloRedfish </w:t>
      </w:r>
      <w:r>
        <w:rPr>
          <w:rStyle w:val="OperatorTok"/>
        </w:rPr>
        <w:t xml:space="preserve">-</w:t>
      </w:r>
      <w:r>
        <w:rPr>
          <w:rStyle w:val="NormalTok"/>
        </w:rPr>
        <w:t xml:space="preserve">Action Reset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Force</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-Action</w:t>
            </w:r>
          </w:p>
        </w:tc>
        <w:tc>
          <w:tcPr/>
          <w:p>
            <w:pPr>
              <w:pStyle w:val="Compact"/>
            </w:pPr>
            <w:r>
              <w:rPr>
                <w:rStyle w:val="VerbatimChar"/>
              </w:rPr>
              <w:t xml:space="preserve">-</w:t>
            </w:r>
          </w:p>
        </w:tc>
        <w:tc>
          <w:tcPr/>
          <w:p>
            <w:pPr>
              <w:pStyle w:val="Compact"/>
            </w:pPr>
            <w:r>
              <w:t xml:space="preserve">Yes</w:t>
            </w:r>
          </w:p>
        </w:tc>
        <w:tc>
          <w:tcPr/>
          <w:p>
            <w:pPr>
              <w:pStyle w:val="Compact"/>
            </w:pPr>
            <w:r>
              <w:rPr>
                <w:rStyle w:val="VerbatimChar"/>
              </w:rPr>
              <w:t xml:space="preserve">Mount</w:t>
            </w:r>
            <w:r>
              <w:t xml:space="preserve">,</w:t>
            </w:r>
            <w:r>
              <w:t xml:space="preserve"> </w:t>
            </w:r>
            <w:r>
              <w:rPr>
                <w:rStyle w:val="VerbatimChar"/>
              </w:rPr>
              <w:t xml:space="preserve">MountAndBoot</w:t>
            </w:r>
            <w:r>
              <w:t xml:space="preserve">,</w:t>
            </w:r>
            <w:r>
              <w:t xml:space="preserve"> </w:t>
            </w:r>
            <w:r>
              <w:rPr>
                <w:rStyle w:val="VerbatimChar"/>
              </w:rPr>
              <w:t xml:space="preserve">Boot</w:t>
            </w:r>
            <w:r>
              <w:t xml:space="preserve">,</w:t>
            </w:r>
            <w:r>
              <w:t xml:space="preserve"> </w:t>
            </w:r>
            <w:r>
              <w:rPr>
                <w:rStyle w:val="VerbatimChar"/>
              </w:rPr>
              <w:t xml:space="preserve">Reset</w:t>
            </w:r>
            <w:r>
              <w:t xml:space="preserve">,</w:t>
            </w:r>
            <w:r>
              <w:t xml:space="preserve"> </w:t>
            </w:r>
            <w:r>
              <w:rPr>
                <w:rStyle w:val="VerbatimChar"/>
              </w:rPr>
              <w:t xml:space="preserve">Eject</w:t>
            </w:r>
            <w:r>
              <w:t xml:space="preserve">,</w:t>
            </w:r>
            <w:r>
              <w:t xml:space="preserve"> </w:t>
            </w:r>
            <w:r>
              <w:rPr>
                <w:rStyle w:val="VerbatimChar"/>
              </w:rPr>
              <w:t xml:space="preserve">Status</w:t>
            </w:r>
          </w:p>
        </w:tc>
        <w:tc>
          <w:tcPr/>
          <w:p>
            <w:pPr>
              <w:pStyle w:val="Compact"/>
            </w:pPr>
            <w:r>
              <w:t xml:space="preserve">-</w:t>
            </w:r>
          </w:p>
        </w:tc>
      </w:tr>
      <w:tr>
        <w:tc>
          <w:tcPr/>
          <w:p>
            <w:pPr>
              <w:pStyle w:val="Compact"/>
            </w:pPr>
            <w:r>
              <w:rPr>
                <w:rStyle w:val="VerbatimChar"/>
              </w:rPr>
              <w:t xml:space="preserve">-IloIp</w:t>
            </w:r>
          </w:p>
        </w:tc>
        <w:tc>
          <w:tcPr/>
          <w:p>
            <w:pPr>
              <w:pStyle w:val="Compact"/>
            </w:pPr>
            <w:r>
              <w:rPr>
                <w:rStyle w:val="VerbatimChar"/>
              </w:rPr>
              <w:t xml:space="preserve">-Ilo</w:t>
            </w:r>
          </w:p>
        </w:tc>
        <w:tc>
          <w:tcPr/>
          <w:p>
            <w:pPr>
              <w:pStyle w:val="Compact"/>
            </w:pPr>
            <w:r>
              <w:t xml:space="preserve">Yes</w:t>
            </w:r>
          </w:p>
        </w:tc>
        <w:tc>
          <w:tcPr/>
          <w:p>
            <w:pPr>
              <w:pStyle w:val="Compact"/>
            </w:pPr>
            <w:r>
              <w:t xml:space="preserve">iLO IPv4 address or hostname</w:t>
            </w:r>
          </w:p>
        </w:tc>
        <w:tc>
          <w:tcPr/>
          <w:p>
            <w:pPr>
              <w:pStyle w:val="Compact"/>
            </w:pPr>
            <w:r>
              <w:t xml:space="preserve">-</w:t>
            </w:r>
          </w:p>
        </w:tc>
      </w:tr>
      <w:tr>
        <w:tc>
          <w:tcPr/>
          <w:p>
            <w:pPr>
              <w:pStyle w:val="Compact"/>
            </w:pPr>
            <w:r>
              <w:rPr>
                <w:rStyle w:val="VerbatimChar"/>
              </w:rPr>
              <w:t xml:space="preserve">-IloUser</w:t>
            </w:r>
          </w:p>
        </w:tc>
        <w:tc>
          <w:tcPr/>
          <w:p>
            <w:pPr>
              <w:pStyle w:val="Compact"/>
            </w:pPr>
            <w:r>
              <w:rPr>
                <w:rStyle w:val="VerbatimChar"/>
              </w:rPr>
              <w:t xml:space="preserve">-IloU</w:t>
            </w:r>
          </w:p>
        </w:tc>
        <w:tc>
          <w:tcPr/>
          <w:p>
            <w:pPr>
              <w:pStyle w:val="Compact"/>
            </w:pPr>
            <w:r>
              <w:t xml:space="preserve">No</w:t>
            </w:r>
          </w:p>
        </w:tc>
        <w:tc>
          <w:tcPr/>
          <w:p>
            <w:pPr>
              <w:pStyle w:val="Compact"/>
            </w:pPr>
            <w:r>
              <w:t xml:space="preserve">iLO username. Never read from config/env.</w:t>
            </w:r>
          </w:p>
        </w:tc>
        <w:tc>
          <w:tcPr/>
          <w:p>
            <w:pPr>
              <w:pStyle w:val="Compact"/>
            </w:pPr>
            <w:r>
              <w:t xml:space="preserve">prompt</w:t>
            </w:r>
          </w:p>
        </w:tc>
      </w:tr>
      <w:tr>
        <w:tc>
          <w:tcPr/>
          <w:p>
            <w:pPr>
              <w:pStyle w:val="Compact"/>
            </w:pPr>
            <w:r>
              <w:rPr>
                <w:rStyle w:val="VerbatimChar"/>
              </w:rPr>
              <w:t xml:space="preserve">-IloPassword</w:t>
            </w:r>
          </w:p>
        </w:tc>
        <w:tc>
          <w:tcPr/>
          <w:p>
            <w:pPr>
              <w:pStyle w:val="Compact"/>
            </w:pPr>
            <w:r>
              <w:rPr>
                <w:rStyle w:val="VerbatimChar"/>
              </w:rPr>
              <w:t xml:space="preserve">-IloP</w:t>
            </w:r>
          </w:p>
        </w:tc>
        <w:tc>
          <w:tcPr/>
          <w:p>
            <w:pPr>
              <w:pStyle w:val="Compact"/>
            </w:pPr>
            <w:r>
              <w:t xml:space="preserve">No</w:t>
            </w:r>
          </w:p>
        </w:tc>
        <w:tc>
          <w:tcPr/>
          <w:p>
            <w:pPr>
              <w:pStyle w:val="Compact"/>
            </w:pPr>
            <w:r>
              <w:t xml:space="preserve">iLO password. Never read from config/env.</w:t>
            </w:r>
          </w:p>
        </w:tc>
        <w:tc>
          <w:tcPr/>
          <w:p>
            <w:pPr>
              <w:pStyle w:val="Compact"/>
            </w:pPr>
            <w:r>
              <w:t xml:space="preserve">prompt</w:t>
            </w:r>
          </w:p>
        </w:tc>
      </w:tr>
      <w:tr>
        <w:tc>
          <w:tcPr/>
          <w:p>
            <w:pPr>
              <w:pStyle w:val="Compact"/>
            </w:pPr>
            <w:r>
              <w:rPr>
                <w:rStyle w:val="VerbatimChar"/>
              </w:rPr>
              <w:t xml:space="preserve">-IsoUrl</w:t>
            </w:r>
          </w:p>
        </w:tc>
        <w:tc>
          <w:tcPr/>
          <w:p>
            <w:pPr>
              <w:pStyle w:val="Compact"/>
            </w:pPr>
            <w:r>
              <w:rPr>
                <w:rStyle w:val="VerbatimChar"/>
              </w:rPr>
              <w:t xml:space="preserve">-Iso</w:t>
            </w:r>
          </w:p>
        </w:tc>
        <w:tc>
          <w:tcPr/>
          <w:p>
            <w:pPr>
              <w:pStyle w:val="Compact"/>
            </w:pPr>
            <w:r>
              <w:t xml:space="preserve">No</w:t>
            </w:r>
          </w:p>
        </w:tc>
        <w:tc>
          <w:tcPr/>
          <w:p>
            <w:pPr>
              <w:pStyle w:val="Compact"/>
            </w:pPr>
            <w:r>
              <w:t xml:space="preserve">HTTPS URL of the ISO (for</w:t>
            </w:r>
            <w:r>
              <w:t xml:space="preserve"> </w:t>
            </w:r>
            <w:r>
              <w:rPr>
                <w:rStyle w:val="VerbatimChar"/>
              </w:rPr>
              <w:t xml:space="preserve">Mount</w:t>
            </w:r>
            <w:r>
              <w:t xml:space="preserve">/</w:t>
            </w:r>
            <w:r>
              <w:rPr>
                <w:rStyle w:val="VerbatimChar"/>
              </w:rPr>
              <w:t xml:space="preserve">MountAndBoot</w:t>
            </w:r>
            <w:r>
              <w:t xml:space="preserve">)</w:t>
            </w:r>
          </w:p>
        </w:tc>
        <w:tc>
          <w:tcPr/>
          <w:p>
            <w:pPr>
              <w:pStyle w:val="Compact"/>
            </w:pPr>
            <w:r>
              <w:t xml:space="preserve">-</w:t>
            </w:r>
          </w:p>
        </w:tc>
      </w:tr>
      <w:tr>
        <w:tc>
          <w:tcPr/>
          <w:p>
            <w:pPr>
              <w:pStyle w:val="Compact"/>
            </w:pPr>
            <w:r>
              <w:rPr>
                <w:rStyle w:val="VerbatimChar"/>
              </w:rPr>
              <w:t xml:space="preserve">-CdDeviceId</w:t>
            </w:r>
          </w:p>
        </w:tc>
        <w:tc>
          <w:tcPr/>
          <w:p>
            <w:pPr>
              <w:pStyle w:val="Compact"/>
            </w:pPr>
            <w:r>
              <w:rPr>
                <w:rStyle w:val="VerbatimChar"/>
              </w:rPr>
              <w:t xml:space="preserve">-</w:t>
            </w:r>
          </w:p>
        </w:tc>
        <w:tc>
          <w:tcPr/>
          <w:p>
            <w:pPr>
              <w:pStyle w:val="Compact"/>
            </w:pPr>
            <w:r>
              <w:t xml:space="preserve">No</w:t>
            </w:r>
          </w:p>
        </w:tc>
        <w:tc>
          <w:tcPr/>
          <w:p>
            <w:pPr>
              <w:pStyle w:val="Compact"/>
            </w:pPr>
            <w:r>
              <w:t xml:space="preserve">Virtual media device ID</w:t>
            </w:r>
          </w:p>
        </w:tc>
        <w:tc>
          <w:tcPr/>
          <w:p>
            <w:pPr>
              <w:pStyle w:val="Compact"/>
            </w:pPr>
            <w:r>
              <w:rPr>
                <w:rStyle w:val="VerbatimChar"/>
              </w:rPr>
              <w:t xml:space="preserve">1</w:t>
            </w:r>
          </w:p>
        </w:tc>
      </w:tr>
      <w:tr>
        <w:tc>
          <w:tcPr/>
          <w:p>
            <w:pPr>
              <w:pStyle w:val="Compact"/>
            </w:pPr>
            <w:r>
              <w:rPr>
                <w:rStyle w:val="VerbatimChar"/>
              </w:rPr>
              <w:t xml:space="preserve">-Force</w:t>
            </w:r>
          </w:p>
        </w:tc>
        <w:tc>
          <w:tcPr/>
          <w:p>
            <w:pPr>
              <w:pStyle w:val="Compact"/>
            </w:pPr>
            <w:r>
              <w:rPr>
                <w:rStyle w:val="VerbatimChar"/>
              </w:rPr>
              <w:t xml:space="preserve">-</w:t>
            </w:r>
          </w:p>
        </w:tc>
        <w:tc>
          <w:tcPr/>
          <w:p>
            <w:pPr>
              <w:pStyle w:val="Compact"/>
            </w:pPr>
            <w:r>
              <w:t xml:space="preserve">No</w:t>
            </w:r>
          </w:p>
        </w:tc>
        <w:tc>
          <w:tcPr/>
          <w:p>
            <w:pPr>
              <w:pStyle w:val="Compact"/>
            </w:pPr>
            <w:r>
              <w:t xml:space="preserve">Confirm destructive actions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actions without performing them</w:t>
            </w:r>
          </w:p>
        </w:tc>
        <w:tc>
          <w:tcPr/>
          <w:p>
            <w:pPr>
              <w:pStyle w:val="Compact"/>
            </w:pPr>
            <w:r>
              <w:t xml:space="preserve">-</w:t>
            </w:r>
          </w:p>
        </w:tc>
      </w:tr>
    </w:tbl>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Action</w:t>
      </w:r>
      <w:r>
        <w:t xml:space="preserve">,</w:t>
      </w:r>
      <w:r>
        <w:t xml:space="preserve"> </w:t>
      </w:r>
      <w:r>
        <w:rPr>
          <w:rStyle w:val="VerbatimChar"/>
        </w:rPr>
        <w:t xml:space="preserve">IloIp</w:t>
      </w:r>
      <w:r>
        <w:t xml:space="preserve">,</w:t>
      </w:r>
      <w:r>
        <w:t xml:space="preserve"> </w:t>
      </w:r>
      <w:r>
        <w:rPr>
          <w:rStyle w:val="VerbatimChar"/>
        </w:rPr>
        <w:t xml:space="preserve">Details</w:t>
      </w:r>
      <w:r>
        <w:t xml:space="preserve">, and</w:t>
      </w:r>
      <w:r>
        <w:t xml:space="preserve"> </w:t>
      </w:r>
      <w:r>
        <w:rPr>
          <w:rStyle w:val="VerbatimChar"/>
        </w:rPr>
        <w:t xml:space="preserve">Error</w:t>
      </w:r>
      <w:r>
        <w:t xml:space="preserve">.</w:t>
      </w:r>
    </w:p>
    <w:p>
      <w:r>
        <w:pict>
          <v:rect style="width:0;height:1.5pt" o:hralign="center" o:hrstd="t" o:hr="t"/>
        </w:pict>
      </w:r>
    </w:p>
    <w:bookmarkEnd w:id="38"/>
    <w:bookmarkEnd w:id="39"/>
    <w:bookmarkStart w:id="42" w:name="sec66"/>
    <w:p>
      <w:pPr>
        <w:pStyle w:val="Heading3"/>
      </w:pPr>
      <w:r>
        <w:t xml:space="preserve">Resolve server target via OneView</w:t>
      </w:r>
    </w:p>
    <w:p>
      <w:pPr>
        <w:pStyle w:val="FirstParagraph"/>
      </w:pPr>
      <w:r>
        <w:rPr>
          <w:b/>
          <w:bCs/>
        </w:rPr>
        <w:t xml:space="preserve">What it does (functionality):</w:t>
      </w:r>
      <w:r>
        <w:t xml:space="preserve"> </w:t>
      </w:r>
      <w:r>
        <w:t xml:space="preserve">- Resolves</w:t>
      </w:r>
      <w:r>
        <w:t xml:space="preserve"> </w:t>
      </w:r>
      <w:r>
        <w:rPr>
          <w:b/>
          <w:bCs/>
        </w:rPr>
        <w:t xml:space="preserve">one</w:t>
      </w:r>
      <w:r>
        <w:t xml:space="preserve"> </w:t>
      </w:r>
      <w:r>
        <w:t xml:space="preserve">server from OneView by name, serial, iLO IP, or bay.</w:t>
      </w:r>
      <w:r>
        <w:t xml:space="preserve"> </w:t>
      </w:r>
      <w:r>
        <w:t xml:space="preserve">-</w:t>
      </w:r>
      <w:r>
        <w:t xml:space="preserve"> </w:t>
      </w:r>
      <w:r>
        <w:rPr>
          <w:b/>
          <w:bCs/>
        </w:rPr>
        <w:t xml:space="preserve">Strict single-server:</w:t>
      </w:r>
      <w:r>
        <w:t xml:space="preserve"> </w:t>
      </w:r>
      <w:r>
        <w:t xml:space="preserve">if a name/serial matches more than one server it</w:t>
      </w:r>
      <w:r>
        <w:t xml:space="preserve"> </w:t>
      </w:r>
      <w:r>
        <w:rPr>
          <w:b/>
          <w:bCs/>
        </w:rPr>
        <w:t xml:space="preserve">fails</w:t>
      </w:r>
      <w:r>
        <w:t xml:space="preserve"> </w:t>
      </w:r>
      <w:r>
        <w:t xml:space="preserve">(never silently picks one) — this protects the destructive steps that follow.</w:t>
      </w:r>
      <w:r>
        <w:t xml:space="preserve"> </w:t>
      </w:r>
      <w:r>
        <w:t xml:space="preserve">- Validates the resolved server (power state, health, iLO IP, maintenance mode).</w:t>
      </w:r>
      <w:r>
        <w:t xml:space="preserve"> </w:t>
      </w:r>
      <w:r>
        <w:t xml:space="preserve">- Reuses an active OneView connection if present; otherwise connects with the supplied</w:t>
      </w:r>
      <w:r>
        <w:t xml:space="preserve"> </w:t>
      </w:r>
      <w:r>
        <w:rPr>
          <w:rStyle w:val="VerbatimChar"/>
        </w:rPr>
        <w:t xml:space="preserve">-OneViewHost</w:t>
      </w:r>
      <w:r>
        <w:t xml:space="preserve"> </w:t>
      </w:r>
      <w:r>
        <w:t xml:space="preserve">(prompts for credentials). It never disconnects.</w:t>
      </w:r>
      <w:r>
        <w:t xml:space="preserve"> </w:t>
      </w:r>
      <w:r>
        <w:t xml:space="preserve">-</w:t>
      </w:r>
      <w:r>
        <w:t xml:space="preserve"> </w:t>
      </w:r>
      <w:r>
        <w:rPr>
          <w:b/>
          <w:bCs/>
        </w:rPr>
        <w:t xml:space="preserve">Read-only / non-destructive</w:t>
      </w:r>
      <w:r>
        <w:t xml:space="preserve"> </w:t>
      </w:r>
      <w:r>
        <w:t xml:space="preserve">— it only looks up and validates; it changes nothing.</w:t>
      </w:r>
      <w:r>
        <w:t xml:space="preserve"> </w:t>
      </w:r>
      <w:r>
        <w:t xml:space="preserve">- This is the single resolver every build/deploy command uses, so targeting stays consistent.</w:t>
      </w:r>
    </w:p>
    <w:p>
      <w:pPr>
        <w:pStyle w:val="BodyText"/>
      </w:pPr>
      <w:r>
        <w:t xml:space="preserve">Resolves and validates a target server via OneView.</w:t>
      </w:r>
      <w:r>
        <w:t xml:space="preserve"> </w:t>
      </w:r>
      <w:r>
        <w:rPr>
          <w:b/>
          <w:bCs/>
        </w:rPr>
        <w:t xml:space="preserve">This is the central single-server module</w:t>
      </w:r>
      <w:r>
        <w:t xml:space="preserve"> </w:t>
      </w:r>
      <w:r>
        <w:t xml:space="preserve">every OneView automation command that acts on one server uses (via</w:t>
      </w:r>
      <w:r>
        <w:t xml:space="preserve"> </w:t>
      </w:r>
      <w:r>
        <w:rPr>
          <w:rStyle w:val="VerbatimChar"/>
        </w:rPr>
        <w:t xml:space="preserve">Resolve-OneViewTarget</w:t>
      </w:r>
      <w:r>
        <w:t xml:space="preserve">), so targeting is consistent and strict across the pipeline.</w:t>
      </w:r>
      <w:r>
        <w:t xml:space="preserve"> </w:t>
      </w:r>
      <w:r>
        <w:rPr>
          <w:b/>
          <w:bCs/>
        </w:rPr>
        <w:t xml:space="preserve">Strict single-server:</w:t>
      </w:r>
      <w:r>
        <w:t xml:space="preserve"> </w:t>
      </w:r>
      <w:r>
        <w:t xml:space="preserve">a name or serial that matches more than one server is a hard failure - it never silently picks the first, because it underpins destructive operations (ISO attach/deploy, reboot, OS build).</w:t>
      </w:r>
      <w:r>
        <w:t xml:space="preserve"> </w:t>
      </w:r>
      <w:r>
        <w:rPr>
          <w:b/>
          <w:bCs/>
        </w:rPr>
        <w:t xml:space="preserve">Connection behaviour (shared helper):</w:t>
      </w:r>
      <w:r>
        <w:t xml:space="preserve"> </w:t>
      </w:r>
      <w:r>
        <w:t xml:space="preserve">an existing OneView connection always takes priority - a live session is reused and never reconnected (to avoid dropping it); if you supplied a different</w:t>
      </w:r>
      <w:r>
        <w:t xml:space="preserve"> </w:t>
      </w:r>
      <w:r>
        <w:rPr>
          <w:rStyle w:val="VerbatimChar"/>
        </w:rPr>
        <w:t xml:space="preserve">-OneViewHost</w:t>
      </w:r>
      <w:r>
        <w:t xml:space="preserve"> </w:t>
      </w:r>
      <w:r>
        <w:t xml:space="preserve">you are warned which appliance you are on and to</w:t>
      </w:r>
      <w:r>
        <w:t xml:space="preserve"> </w:t>
      </w:r>
      <w:r>
        <w:rPr>
          <w:rStyle w:val="VerbatimChar"/>
        </w:rPr>
        <w:t xml:space="preserve">Disconnect-OneView</w:t>
      </w:r>
      <w:r>
        <w:t xml:space="preserve"> </w:t>
      </w:r>
      <w:r>
        <w:t xml:space="preserve">first to switch. When nothing is connected, supplying</w:t>
      </w:r>
      <w:r>
        <w:t xml:space="preserve"> </w:t>
      </w:r>
      <w:r>
        <w:rPr>
          <w:rStyle w:val="VerbatimChar"/>
        </w:rPr>
        <w:t xml:space="preserve">-OneViewHost</w:t>
      </w:r>
      <w:r>
        <w:t xml:space="preserve"> </w:t>
      </w:r>
      <w:r>
        <w:t xml:space="preserve">establishes a persistent session automatically, prompting for username and password interactively as needed (exactly like</w:t>
      </w:r>
      <w:r>
        <w:t xml:space="preserve"> </w:t>
      </w:r>
      <w:r>
        <w:rPr>
          <w:rStyle w:val="VerbatimChar"/>
        </w:rPr>
        <w:t xml:space="preserve">Test-ServerConnectivity</w:t>
      </w:r>
      <w:r>
        <w:t xml:space="preserve"> </w:t>
      </w:r>
      <w:r>
        <w:t xml:space="preserve">/</w:t>
      </w:r>
      <w:r>
        <w:t xml:space="preserve"> </w:t>
      </w:r>
      <w:r>
        <w:rPr>
          <w:rStyle w:val="VerbatimChar"/>
        </w:rPr>
        <w:t xml:space="preserve">Connect-OneView</w:t>
      </w:r>
      <w:r>
        <w:t xml:space="preserve">). With no host and no active session it returns an exception explaining there is none. The session persists - this command never disconnects (only</w:t>
      </w:r>
      <w:r>
        <w:t xml:space="preserve"> </w:t>
      </w:r>
      <w:r>
        <w:rPr>
          <w:rStyle w:val="VerbatimChar"/>
        </w:rPr>
        <w:t xml:space="preserve">Disconnect-OneView</w:t>
      </w:r>
      <w:r>
        <w:t xml:space="preserve"> </w:t>
      </w:r>
      <w:r>
        <w:t xml:space="preserve">does). The build pipeline (</w:t>
      </w:r>
      <w:r>
        <w:rPr>
          <w:rStyle w:val="VerbatimChar"/>
        </w:rPr>
        <w:t xml:space="preserve">Test-PostBuildValidation</w:t>
      </w:r>
      <w:r>
        <w:t xml:space="preserve">,</w:t>
      </w:r>
      <w:r>
        <w:t xml:space="preserve"> </w:t>
      </w:r>
      <w:r>
        <w:rPr>
          <w:rStyle w:val="VerbatimChar"/>
        </w:rPr>
        <w:t xml:space="preserve">Start-InstallMonitor</w:t>
      </w:r>
      <w:r>
        <w:t xml:space="preserve">, etc.) all resolve through this module and inherit both behaviours.</w:t>
      </w:r>
    </w:p>
    <w:p>
      <w:pPr>
        <w:pStyle w:val="SourceCode"/>
      </w:pPr>
      <w:r>
        <w:rPr>
          <w:rStyle w:val="NormalTok"/>
        </w:rPr>
        <w:t xml:space="preserve">Get-OneViewServerTarget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p>
    <w:bookmarkStart w:id="40" w:name="sec67"/>
    <w:p>
      <w:pPr>
        <w:pStyle w:val="Heading4"/>
      </w:pPr>
      <w:r>
        <w:t xml:space="preserve">Look up by serial number</w:t>
      </w:r>
    </w:p>
    <w:p>
      <w:pPr>
        <w:pStyle w:val="SourceCode"/>
      </w:pPr>
      <w:r>
        <w:rPr>
          <w:rStyle w:val="NormalTok"/>
        </w:rPr>
        <w:t xml:space="preserve">Get-OneViewServerTarget </w:t>
      </w:r>
      <w:r>
        <w:rPr>
          <w:rStyle w:val="OperatorTok"/>
        </w:rPr>
        <w:t xml:space="preserve">-</w:t>
      </w:r>
      <w:r>
        <w:rPr>
          <w:rStyle w:val="NormalTok"/>
        </w:rPr>
        <w:t xml:space="preserve">ServerIdentifier ABC123XYZ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IdentifierType Serial</w:t>
      </w:r>
    </w:p>
    <w:bookmarkEnd w:id="40"/>
    <w:bookmarkStart w:id="41" w:name="sec68"/>
    <w:p>
      <w:pPr>
        <w:pStyle w:val="Heading4"/>
      </w:pPr>
      <w:r>
        <w:t xml:space="preserve">Dry run</w:t>
      </w:r>
    </w:p>
    <w:p>
      <w:pPr>
        <w:pStyle w:val="SourceCode"/>
      </w:pPr>
      <w:r>
        <w:rPr>
          <w:rStyle w:val="NormalTok"/>
        </w:rPr>
        <w:t xml:space="preserve">Get-OneViewServerTarget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w:t>
            </w:r>
          </w:p>
        </w:tc>
        <w:tc>
          <w:tcPr/>
          <w:p>
            <w:pPr>
              <w:pStyle w:val="Compact"/>
            </w:pPr>
            <w:r>
              <w:t xml:space="preserve">-</w:t>
            </w:r>
          </w:p>
        </w:tc>
      </w:tr>
      <w:tr>
        <w:tc>
          <w:tcPr/>
          <w:p>
            <w:pPr>
              <w:pStyle w:val="Compact"/>
            </w:pPr>
            <w:r>
              <w:rPr>
                <w:rStyle w:val="VerbatimChar"/>
              </w:rPr>
              <w:t xml:space="preserve">-ServerIdentifier</w:t>
            </w:r>
          </w:p>
        </w:tc>
        <w:tc>
          <w:tcPr/>
          <w:p>
            <w:pPr>
              <w:pStyle w:val="Compact"/>
            </w:pPr>
            <w:r>
              <w:rPr>
                <w:rStyle w:val="VerbatimChar"/>
              </w:rPr>
              <w:t xml:space="preserve">-SrvrId</w:t>
            </w:r>
          </w:p>
        </w:tc>
        <w:tc>
          <w:tcPr/>
          <w:p>
            <w:pPr>
              <w:pStyle w:val="Compact"/>
            </w:pPr>
            <w:r>
              <w:t xml:space="preserve">Yes</w:t>
            </w:r>
          </w:p>
        </w:tc>
        <w:tc>
          <w:tcPr/>
          <w:p>
            <w:pPr>
              <w:pStyle w:val="Compact"/>
            </w:pPr>
            <w:r>
              <w:t xml:space="preserve">Server name, serial, iLO IP, or bay</w:t>
            </w:r>
          </w:p>
        </w:tc>
        <w:tc>
          <w:tcPr/>
          <w:p>
            <w:pPr>
              <w:pStyle w:val="Compact"/>
            </w:pPr>
            <w:r>
              <w:t xml:space="preserve">-</w:t>
            </w:r>
          </w:p>
        </w:tc>
      </w:tr>
      <w:tr>
        <w:tc>
          <w:tcPr/>
          <w:p>
            <w:pPr>
              <w:pStyle w:val="Compact"/>
            </w:pPr>
            <w:r>
              <w:rPr>
                <w:rStyle w:val="VerbatimChar"/>
              </w:rPr>
              <w:t xml:space="preserve">-IdentifierType</w:t>
            </w:r>
          </w:p>
        </w:tc>
        <w:tc>
          <w:tcPr/>
          <w:p>
            <w:pPr>
              <w:pStyle w:val="Compact"/>
            </w:pPr>
            <w:r>
              <w:rPr>
                <w:rStyle w:val="VerbatimChar"/>
              </w:rPr>
              <w:t xml:space="preserve">-IdTyp</w:t>
            </w:r>
          </w:p>
        </w:tc>
        <w:tc>
          <w:tcPr/>
          <w:p>
            <w:pPr>
              <w:pStyle w:val="Compact"/>
            </w:pPr>
            <w:r>
              <w:t xml:space="preserve">No</w:t>
            </w:r>
          </w:p>
        </w:tc>
        <w:tc>
          <w:tcPr/>
          <w:p>
            <w:pPr>
              <w:pStyle w:val="Compact"/>
            </w:pPr>
            <w:r>
              <w:rPr>
                <w:rStyle w:val="VerbatimChar"/>
              </w:rPr>
              <w:t xml:space="preserve">Auto</w:t>
            </w:r>
            <w:r>
              <w:t xml:space="preserve">,</w:t>
            </w:r>
            <w:r>
              <w:t xml:space="preserve"> </w:t>
            </w:r>
            <w:r>
              <w:rPr>
                <w:rStyle w:val="VerbatimChar"/>
              </w:rPr>
              <w:t xml:space="preserve">Name</w:t>
            </w:r>
            <w:r>
              <w:t xml:space="preserve">,</w:t>
            </w:r>
            <w:r>
              <w:t xml:space="preserve"> </w:t>
            </w:r>
            <w:r>
              <w:rPr>
                <w:rStyle w:val="VerbatimChar"/>
              </w:rPr>
              <w:t xml:space="preserve">Serial</w:t>
            </w:r>
            <w:r>
              <w:t xml:space="preserve">,</w:t>
            </w:r>
            <w:r>
              <w:t xml:space="preserve"> </w:t>
            </w:r>
            <w:r>
              <w:rPr>
                <w:rStyle w:val="VerbatimChar"/>
              </w:rPr>
              <w:t xml:space="preserve">OneViewName</w:t>
            </w:r>
            <w:r>
              <w:t xml:space="preserve">,</w:t>
            </w:r>
            <w:r>
              <w:t xml:space="preserve"> </w:t>
            </w:r>
            <w:r>
              <w:rPr>
                <w:rStyle w:val="VerbatimChar"/>
              </w:rPr>
              <w:t xml:space="preserve">IloIp</w:t>
            </w:r>
            <w:r>
              <w:t xml:space="preserve">,</w:t>
            </w:r>
            <w:r>
              <w:t xml:space="preserve"> </w:t>
            </w:r>
            <w:r>
              <w:rPr>
                <w:rStyle w:val="VerbatimChar"/>
              </w:rPr>
              <w:t xml:space="preserve">EnclosureBay</w:t>
            </w:r>
          </w:p>
        </w:tc>
        <w:tc>
          <w:tcPr/>
          <w:p>
            <w:pPr>
              <w:pStyle w:val="Compact"/>
            </w:pPr>
            <w:r>
              <w:rPr>
                <w:rStyle w:val="VerbatimChar"/>
              </w:rPr>
              <w:t xml:space="preserve">Auto</w:t>
            </w:r>
          </w:p>
        </w:tc>
      </w:tr>
      <w:tr>
        <w:tc>
          <w:tcPr/>
          <w:p>
            <w:pPr>
              <w:pStyle w:val="Compact"/>
            </w:pPr>
            <w:r>
              <w:rPr>
                <w:rStyle w:val="VerbatimChar"/>
              </w:rPr>
              <w:t xml:space="preserve">-OneViewUser</w:t>
            </w:r>
          </w:p>
        </w:tc>
        <w:tc>
          <w:tcPr/>
          <w:p>
            <w:pPr>
              <w:pStyle w:val="Compact"/>
            </w:pPr>
            <w:r>
              <w:rPr>
                <w:rStyle w:val="VerbatimChar"/>
              </w:rPr>
              <w:t xml:space="preserve">-OVUser</w:t>
            </w:r>
          </w:p>
        </w:tc>
        <w:tc>
          <w:tcPr/>
          <w:p>
            <w:pPr>
              <w:pStyle w:val="Compact"/>
            </w:pPr>
            <w:r>
              <w:t xml:space="preserve">No</w:t>
            </w:r>
          </w:p>
        </w:tc>
        <w:tc>
          <w:tcPr/>
          <w:p>
            <w:pPr>
              <w:pStyle w:val="Compact"/>
            </w:pPr>
            <w:r>
              <w:t xml:space="preserve">OneView username (with</w:t>
            </w:r>
            <w:r>
              <w:t xml:space="preserve"> </w:t>
            </w:r>
            <w:r>
              <w:rPr>
                <w:rStyle w:val="VerbatimChar"/>
              </w:rPr>
              <w:t xml:space="preserve">-OneViewPassword</w:t>
            </w:r>
            <w:r>
              <w:t xml:space="preserve">)</w:t>
            </w:r>
          </w:p>
        </w:tc>
        <w:tc>
          <w:tcPr/>
          <w:p>
            <w:pPr>
              <w:pStyle w:val="Compact"/>
            </w:pPr>
            <w:r>
              <w:t xml:space="preserve">prompt</w:t>
            </w:r>
          </w:p>
        </w:tc>
      </w:tr>
      <w:tr>
        <w:tc>
          <w:tcPr/>
          <w:p>
            <w:pPr>
              <w:pStyle w:val="Compact"/>
            </w:pPr>
            <w:r>
              <w:rPr>
                <w:rStyle w:val="VerbatimChar"/>
              </w:rPr>
              <w:t xml:space="preserve">-OneViewPassword</w:t>
            </w:r>
          </w:p>
        </w:tc>
        <w:tc>
          <w:tcPr/>
          <w:p>
            <w:pPr>
              <w:pStyle w:val="Compact"/>
            </w:pPr>
            <w:r>
              <w:rPr>
                <w:rStyle w:val="VerbatimChar"/>
              </w:rPr>
              <w:t xml:space="preserve">-OVPwd</w:t>
            </w:r>
          </w:p>
        </w:tc>
        <w:tc>
          <w:tcPr/>
          <w:p>
            <w:pPr>
              <w:pStyle w:val="Compact"/>
            </w:pPr>
            <w:r>
              <w:t xml:space="preserve">No</w:t>
            </w:r>
          </w:p>
        </w:tc>
        <w:tc>
          <w:tcPr/>
          <w:p>
            <w:pPr>
              <w:pStyle w:val="Compact"/>
            </w:pPr>
            <w:r>
              <w:t xml:space="preserve">OneView password (with</w:t>
            </w:r>
            <w:r>
              <w:t xml:space="preserve"> </w:t>
            </w:r>
            <w:r>
              <w:rPr>
                <w:rStyle w:val="VerbatimChar"/>
              </w:rPr>
              <w:t xml:space="preserve">-OneViewUser</w:t>
            </w:r>
            <w:r>
              <w:t xml:space="preserve">)</w:t>
            </w:r>
          </w:p>
        </w:tc>
        <w:tc>
          <w:tcPr/>
          <w:p>
            <w:pPr>
              <w:pStyle w:val="Compact"/>
            </w:pPr>
            <w:r>
              <w:t xml:space="preserve">prompt</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query without performing it</w:t>
            </w:r>
          </w:p>
        </w:tc>
        <w:tc>
          <w:tcPr/>
          <w:p>
            <w:pPr>
              <w:pStyle w:val="Compact"/>
            </w:pPr>
            <w:r>
              <w:t xml:space="preserve">-</w:t>
            </w:r>
          </w:p>
        </w:tc>
      </w:tr>
    </w:tbl>
    <w:p>
      <w:pPr>
        <w:pStyle w:val="BlockText"/>
      </w:pPr>
      <w:r>
        <w:rPr>
          <w:b/>
          <w:bCs/>
        </w:rPr>
        <w:t xml:space="preserve">One-parameter targeting:</w:t>
      </w:r>
      <w:r>
        <w:t xml:space="preserve"> </w:t>
      </w:r>
      <w:r>
        <w:rPr>
          <w:rStyle w:val="VerbatimChar"/>
        </w:rPr>
        <w:t xml:space="preserve">-IdentifierType</w:t>
      </w:r>
      <w:r>
        <w:t xml:space="preserve"> </w:t>
      </w:r>
      <w:r>
        <w:t xml:space="preserve">defaults to</w:t>
      </w:r>
      <w:r>
        <w:t xml:space="preserve"> </w:t>
      </w:r>
      <w:r>
        <w:rPr>
          <w:rStyle w:val="VerbatimChar"/>
        </w:rPr>
        <w:t xml:space="preserve">Auto</w:t>
      </w:r>
      <w:r>
        <w:t xml:space="preserve">, which tries Name, Serial, OneViewName, iLO IP, then EnclosureBay in turn. So</w:t>
      </w:r>
      <w:r>
        <w:t xml:space="preserve"> </w:t>
      </w:r>
      <w:r>
        <w:rPr>
          <w:rStyle w:val="VerbatimChar"/>
        </w:rPr>
        <w:t xml:space="preserve">-ServerIdentifier &lt;value&gt;</w:t>
      </w:r>
      <w:r>
        <w:t xml:space="preserve"> </w:t>
      </w:r>
      <w:r>
        <w:t xml:space="preserve">(or its alias</w:t>
      </w:r>
      <w:r>
        <w:t xml:space="preserve"> </w:t>
      </w:r>
      <w:r>
        <w:rPr>
          <w:rStyle w:val="VerbatimChar"/>
        </w:rPr>
        <w:t xml:space="preserve">-SrvrId &lt;value&gt;</w:t>
      </w:r>
      <w:r>
        <w:t xml:space="preserve">) alone resolves the server - you do</w:t>
      </w:r>
      <w:r>
        <w:t xml:space="preserve"> </w:t>
      </w:r>
      <w:r>
        <w:rPr>
          <w:b/>
          <w:bCs/>
        </w:rPr>
        <w:t xml:space="preserve">not</w:t>
      </w:r>
      <w:r>
        <w:t xml:space="preserve"> </w:t>
      </w:r>
      <w:r>
        <w:t xml:space="preserve">need to pass</w:t>
      </w:r>
      <w:r>
        <w:t xml:space="preserve"> </w:t>
      </w:r>
      <w:r>
        <w:rPr>
          <w:rStyle w:val="VerbatimChar"/>
        </w:rPr>
        <w:t xml:space="preserve">-IdentifierType</w:t>
      </w:r>
      <w:r>
        <w:t xml:space="preserve">. The explicit type is only required to disambiguate when a value could match more than one form.</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Server</w:t>
      </w:r>
      <w:r>
        <w:t xml:space="preserve">,</w:t>
      </w:r>
      <w:r>
        <w:t xml:space="preserve"> </w:t>
      </w:r>
      <w:r>
        <w:rPr>
          <w:rStyle w:val="VerbatimChar"/>
        </w:rPr>
        <w:t xml:space="preserve">ResolvedBy</w:t>
      </w:r>
      <w:r>
        <w:t xml:space="preserve">,</w:t>
      </w:r>
      <w:r>
        <w:t xml:space="preserve"> </w:t>
      </w:r>
      <w:r>
        <w:rPr>
          <w:rStyle w:val="VerbatimChar"/>
        </w:rPr>
        <w:t xml:space="preserve">Details</w:t>
      </w:r>
      <w:r>
        <w:t xml:space="preserve">, and</w:t>
      </w:r>
      <w:r>
        <w:t xml:space="preserve"> </w:t>
      </w:r>
      <w:r>
        <w:rPr>
          <w:rStyle w:val="VerbatimChar"/>
        </w:rPr>
        <w:t xml:space="preserve">Error</w:t>
      </w:r>
      <w:r>
        <w:t xml:space="preserve">.</w:t>
      </w:r>
    </w:p>
    <w:p>
      <w:r>
        <w:pict>
          <v:rect style="width:0;height:1.5pt" o:hralign="center" o:hrstd="t" o:hr="t"/>
        </w:pict>
      </w:r>
    </w:p>
    <w:bookmarkEnd w:id="41"/>
    <w:bookmarkEnd w:id="42"/>
    <w:bookmarkStart w:id="45" w:name="sec69"/>
    <w:p>
      <w:pPr>
        <w:pStyle w:val="Heading3"/>
      </w:pPr>
      <w:r>
        <w:t xml:space="preserve">Pre-build validation</w:t>
      </w:r>
    </w:p>
    <w:p>
      <w:pPr>
        <w:pStyle w:val="FirstParagraph"/>
      </w:pPr>
      <w:r>
        <w:rPr>
          <w:b/>
          <w:bCs/>
        </w:rPr>
        <w:t xml:space="preserve">What it does:</w:t>
      </w:r>
      <w:r>
        <w:t xml:space="preserve"> </w:t>
      </w:r>
      <w:r>
        <w:t xml:space="preserve">Runs a set of</w:t>
      </w:r>
      <w:r>
        <w:t xml:space="preserve"> </w:t>
      </w:r>
      <w:r>
        <w:rPr>
          <w:b/>
          <w:bCs/>
        </w:rPr>
        <w:t xml:space="preserve">read-only readiness checks</w:t>
      </w:r>
      <w:r>
        <w:t xml:space="preserve"> </w:t>
      </w:r>
      <w:r>
        <w:t xml:space="preserve">before any build/deploy, so problems are caught without touching the server:</w:t>
      </w:r>
      <w:r>
        <w:t xml:space="preserve"> </w:t>
      </w:r>
      <w:r>
        <w:t xml:space="preserve">-</w:t>
      </w:r>
      <w:r>
        <w:t xml:space="preserve"> </w:t>
      </w:r>
      <w:r>
        <w:rPr>
          <w:b/>
          <w:bCs/>
        </w:rPr>
        <w:t xml:space="preserve">OneView target</w:t>
      </w:r>
      <w:r>
        <w:t xml:space="preserve"> </w:t>
      </w:r>
      <w:r>
        <w:t xml:space="preserve">— confirms the server resolves via</w:t>
      </w:r>
      <w:r>
        <w:t xml:space="preserve"> </w:t>
      </w:r>
      <w:r>
        <w:rPr>
          <w:rStyle w:val="VerbatimChar"/>
        </w:rPr>
        <w:t xml:space="preserve">Get-OneViewServerTarget</w:t>
      </w:r>
      <w:r>
        <w:t xml:space="preserve"> </w:t>
      </w:r>
      <w:r>
        <w:t xml:space="preserve">(strict single-server).</w:t>
      </w:r>
      <w:r>
        <w:t xml:space="preserve"> </w:t>
      </w:r>
      <w:r>
        <w:t xml:space="preserve">-</w:t>
      </w:r>
      <w:r>
        <w:t xml:space="preserve"> </w:t>
      </w:r>
      <w:r>
        <w:rPr>
          <w:b/>
          <w:bCs/>
        </w:rPr>
        <w:t xml:space="preserve">iLO credentials</w:t>
      </w:r>
      <w:r>
        <w:t xml:space="preserve"> </w:t>
      </w:r>
      <w:r>
        <w:t xml:space="preserve">— verifies iLO login works for the target.</w:t>
      </w:r>
      <w:r>
        <w:t xml:space="preserve"> </w:t>
      </w:r>
      <w:r>
        <w:t xml:space="preserve">-</w:t>
      </w:r>
      <w:r>
        <w:t xml:space="preserve"> </w:t>
      </w:r>
      <w:r>
        <w:rPr>
          <w:b/>
          <w:bCs/>
        </w:rPr>
        <w:t xml:space="preserve">ConfigMgr MP/DP</w:t>
      </w:r>
      <w:r>
        <w:t xml:space="preserve"> </w:t>
      </w:r>
      <w:r>
        <w:t xml:space="preserve">— checks the Management Point / Distribution Point are reachable (skippable).</w:t>
      </w:r>
      <w:r>
        <w:t xml:space="preserve"> </w:t>
      </w:r>
      <w:r>
        <w:t xml:space="preserve">-</w:t>
      </w:r>
      <w:r>
        <w:t xml:space="preserve"> </w:t>
      </w:r>
      <w:r>
        <w:rPr>
          <w:b/>
          <w:bCs/>
        </w:rPr>
        <w:t xml:space="preserve">ISO URL</w:t>
      </w:r>
      <w:r>
        <w:t xml:space="preserve"> </w:t>
      </w:r>
      <w:r>
        <w:t xml:space="preserve">— verifies the boot ISO URL is reachable (skippable).</w:t>
      </w:r>
      <w:r>
        <w:t xml:space="preserve"> </w:t>
      </w:r>
      <w:r>
        <w:t xml:space="preserve">-</w:t>
      </w:r>
      <w:r>
        <w:t xml:space="preserve"> </w:t>
      </w:r>
      <w:r>
        <w:rPr>
          <w:b/>
          <w:bCs/>
        </w:rPr>
        <w:t xml:space="preserve">Boot image / task sequence</w:t>
      </w:r>
      <w:r>
        <w:t xml:space="preserve"> </w:t>
      </w:r>
      <w:r>
        <w:t xml:space="preserve">— validates the named ConfigMgr objects exist (skippable).</w:t>
      </w:r>
    </w:p>
    <w:p>
      <w:pPr>
        <w:pStyle w:val="BodyText"/>
      </w:pPr>
      <w:r>
        <w:rPr>
          <w:b/>
          <w:bCs/>
        </w:rPr>
        <w:t xml:space="preserve">Non-destructive</w:t>
      </w:r>
      <w:r>
        <w:t xml:space="preserve"> </w:t>
      </w:r>
      <w:r>
        <w:t xml:space="preserve">— checks only; no reboot, mount, or install. Safe on a live appliance. Use</w:t>
      </w:r>
      <w:r>
        <w:t xml:space="preserve"> </w:t>
      </w:r>
      <w:r>
        <w:rPr>
          <w:rStyle w:val="VerbatimChar"/>
        </w:rPr>
        <w:t xml:space="preserve">-DryRun</w:t>
      </w:r>
      <w:r>
        <w:t xml:space="preserve"> </w:t>
      </w:r>
      <w:r>
        <w:t xml:space="preserve">to validate inputs and skip the live network probes entirely.</w:t>
      </w:r>
    </w:p>
    <w:p>
      <w:pPr>
        <w:pStyle w:val="SourceCode"/>
      </w:pPr>
      <w:r>
        <w:rPr>
          <w:rStyle w:val="NormalTok"/>
        </w:rPr>
        <w:t xml:space="preserve">Test-PreBuildValidation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bookmarkStart w:id="43" w:name="sec70"/>
    <w:p>
      <w:pPr>
        <w:pStyle w:val="Heading4"/>
      </w:pPr>
      <w:r>
        <w:t xml:space="preserve">Skip specific checks</w:t>
      </w:r>
    </w:p>
    <w:p>
      <w:pPr>
        <w:pStyle w:val="SourceCode"/>
      </w:pPr>
      <w:r>
        <w:rPr>
          <w:rStyle w:val="NormalTok"/>
        </w:rPr>
        <w:t xml:space="preserve">Test-PreBuildValidation </w:t>
      </w:r>
      <w:r>
        <w:rPr>
          <w:rStyle w:val="OperatorTok"/>
        </w:rPr>
        <w:t xml:space="preserve">-</w:t>
      </w:r>
      <w:r>
        <w:rPr>
          <w:rStyle w:val="NormalTok"/>
        </w:rPr>
        <w:t xml:space="preserve">ServerIdentifier srv01 </w:t>
      </w:r>
      <w:r>
        <w:rPr>
          <w:rStyle w:val="OperatorTok"/>
        </w:rPr>
        <w:t xml:space="preserve">-</w:t>
      </w:r>
      <w:r>
        <w:rPr>
          <w:rStyle w:val="NormalTok"/>
        </w:rPr>
        <w:t xml:space="preserve">SkipDpMp </w:t>
      </w:r>
      <w:r>
        <w:rPr>
          <w:rStyle w:val="OperatorTok"/>
        </w:rPr>
        <w:t xml:space="preserve">-</w:t>
      </w:r>
      <w:r>
        <w:rPr>
          <w:rStyle w:val="NormalTok"/>
        </w:rPr>
        <w:t xml:space="preserve">SkipIsoUrl</w:t>
      </w:r>
    </w:p>
    <w:bookmarkEnd w:id="43"/>
    <w:bookmarkStart w:id="44" w:name="sec71"/>
    <w:p>
      <w:pPr>
        <w:pStyle w:val="Heading4"/>
      </w:pPr>
      <w:r>
        <w:t xml:space="preserve">Dry run (validate inputs, skip network probes)</w:t>
      </w:r>
    </w:p>
    <w:p>
      <w:pPr>
        <w:pStyle w:val="SourceCode"/>
      </w:pPr>
      <w:r>
        <w:rPr>
          <w:rStyle w:val="NormalTok"/>
        </w:rPr>
        <w:t xml:space="preserve">Test-PreBuildValidation </w:t>
      </w:r>
      <w:r>
        <w:rPr>
          <w:rStyle w:val="OperatorTok"/>
        </w:rPr>
        <w:t xml:space="preserve">-</w:t>
      </w:r>
      <w:r>
        <w:rPr>
          <w:rStyle w:val="NormalTok"/>
        </w:rPr>
        <w:t xml:space="preserve">ServerIdentifier srv01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-ServerIdentifier</w:t>
            </w:r>
          </w:p>
        </w:tc>
        <w:tc>
          <w:tcPr/>
          <w:p>
            <w:pPr>
              <w:pStyle w:val="Compact"/>
            </w:pPr>
            <w:r>
              <w:rPr>
                <w:rStyle w:val="VerbatimChar"/>
              </w:rPr>
              <w:t xml:space="preserve">-SrvrId</w:t>
            </w:r>
          </w:p>
        </w:tc>
        <w:tc>
          <w:tcPr/>
          <w:p>
            <w:pPr>
              <w:pStyle w:val="Compact"/>
            </w:pPr>
            <w:r>
              <w:t xml:space="preserve">Yes</w:t>
            </w:r>
          </w:p>
        </w:tc>
        <w:tc>
          <w:tcPr/>
          <w:p>
            <w:pPr>
              <w:pStyle w:val="Compact"/>
            </w:pPr>
            <w:r>
              <w:t xml:space="preserve">Target server identifier</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w:t>
            </w:r>
          </w:p>
        </w:tc>
        <w:tc>
          <w:tcPr/>
          <w:p>
            <w:pPr>
              <w:pStyle w:val="Compact"/>
            </w:pPr>
            <w:r>
              <w:t xml:space="preserve">-</w:t>
            </w:r>
          </w:p>
        </w:tc>
      </w:tr>
      <w:tr>
        <w:tc>
          <w:tcPr/>
          <w:p>
            <w:pPr>
              <w:pStyle w:val="Compact"/>
            </w:pPr>
            <w:r>
              <w:rPr>
                <w:rStyle w:val="VerbatimChar"/>
              </w:rPr>
              <w:t xml:space="preserve">-IloIp</w:t>
            </w:r>
          </w:p>
        </w:tc>
        <w:tc>
          <w:tcPr/>
          <w:p>
            <w:pPr>
              <w:pStyle w:val="Compact"/>
            </w:pPr>
            <w:r>
              <w:rPr>
                <w:rStyle w:val="VerbatimChar"/>
              </w:rPr>
              <w:t xml:space="preserve">-Ilo</w:t>
            </w:r>
          </w:p>
        </w:tc>
        <w:tc>
          <w:tcPr/>
          <w:p>
            <w:pPr>
              <w:pStyle w:val="Compact"/>
            </w:pPr>
            <w:r>
              <w:t xml:space="preserve">No</w:t>
            </w:r>
          </w:p>
        </w:tc>
        <w:tc>
          <w:tcPr/>
          <w:p>
            <w:pPr>
              <w:pStyle w:val="Compact"/>
            </w:pPr>
            <w:r>
              <w:t xml:space="preserve">Target iLO address</w:t>
            </w:r>
          </w:p>
        </w:tc>
        <w:tc>
          <w:tcPr/>
          <w:p>
            <w:pPr>
              <w:pStyle w:val="Compact"/>
            </w:pPr>
            <w:r>
              <w:t xml:space="preserve">-</w:t>
            </w:r>
          </w:p>
        </w:tc>
      </w:tr>
      <w:tr>
        <w:tc>
          <w:tcPr/>
          <w:p>
            <w:pPr>
              <w:pStyle w:val="Compact"/>
            </w:pPr>
            <w:r>
              <w:rPr>
                <w:rStyle w:val="VerbatimChar"/>
              </w:rPr>
              <w:t xml:space="preserve">-IsoUrl</w:t>
            </w:r>
          </w:p>
        </w:tc>
        <w:tc>
          <w:tcPr/>
          <w:p>
            <w:pPr>
              <w:pStyle w:val="Compact"/>
            </w:pPr>
            <w:r>
              <w:rPr>
                <w:rStyle w:val="VerbatimChar"/>
              </w:rPr>
              <w:t xml:space="preserve">-</w:t>
            </w:r>
          </w:p>
        </w:tc>
        <w:tc>
          <w:tcPr/>
          <w:p>
            <w:pPr>
              <w:pStyle w:val="Compact"/>
            </w:pPr>
            <w:r>
              <w:t xml:space="preserve">No</w:t>
            </w:r>
          </w:p>
        </w:tc>
        <w:tc>
          <w:tcPr/>
          <w:p>
            <w:pPr>
              <w:pStyle w:val="Compact"/>
            </w:pPr>
            <w:r>
              <w:t xml:space="preserve">HTTPS URL of the bootable ISO</w:t>
            </w:r>
          </w:p>
        </w:tc>
        <w:tc>
          <w:tcPr/>
          <w:p>
            <w:pPr>
              <w:pStyle w:val="Compact"/>
            </w:pPr>
            <w:r>
              <w:t xml:space="preserve">-</w:t>
            </w:r>
          </w:p>
        </w:tc>
      </w:tr>
      <w:tr>
        <w:tc>
          <w:tcPr/>
          <w:p>
            <w:pPr>
              <w:pStyle w:val="Compact"/>
            </w:pPr>
            <w:r>
              <w:rPr>
                <w:rStyle w:val="VerbatimChar"/>
              </w:rPr>
              <w:t xml:space="preserve">-ManagementPoint</w:t>
            </w:r>
          </w:p>
        </w:tc>
        <w:tc>
          <w:tcPr/>
          <w:p>
            <w:pPr>
              <w:pStyle w:val="Compact"/>
            </w:pPr>
            <w:r>
              <w:rPr>
                <w:rStyle w:val="VerbatimChar"/>
              </w:rPr>
              <w:t xml:space="preserve">-</w:t>
            </w:r>
          </w:p>
        </w:tc>
        <w:tc>
          <w:tcPr/>
          <w:p>
            <w:pPr>
              <w:pStyle w:val="Compact"/>
            </w:pPr>
            <w:r>
              <w:t xml:space="preserve">No</w:t>
            </w:r>
          </w:p>
        </w:tc>
        <w:tc>
          <w:tcPr/>
          <w:p>
            <w:pPr>
              <w:pStyle w:val="Compact"/>
            </w:pPr>
            <w:r>
              <w:t xml:space="preserve">ConfigMgr Management Point FQDN</w:t>
            </w:r>
          </w:p>
        </w:tc>
        <w:tc>
          <w:tcPr/>
          <w:p>
            <w:pPr>
              <w:pStyle w:val="Compact"/>
            </w:pPr>
            <w:r>
              <w:t xml:space="preserve">-</w:t>
            </w:r>
          </w:p>
        </w:tc>
      </w:tr>
      <w:tr>
        <w:tc>
          <w:tcPr/>
          <w:p>
            <w:pPr>
              <w:pStyle w:val="Compact"/>
            </w:pPr>
            <w:r>
              <w:rPr>
                <w:rStyle w:val="VerbatimChar"/>
              </w:rPr>
              <w:t xml:space="preserve">-DistributionPoint</w:t>
            </w:r>
          </w:p>
        </w:tc>
        <w:tc>
          <w:tcPr/>
          <w:p>
            <w:pPr>
              <w:pStyle w:val="Compact"/>
            </w:pPr>
            <w:r>
              <w:rPr>
                <w:rStyle w:val="VerbatimChar"/>
              </w:rPr>
              <w:t xml:space="preserve">-</w:t>
            </w:r>
          </w:p>
        </w:tc>
        <w:tc>
          <w:tcPr/>
          <w:p>
            <w:pPr>
              <w:pStyle w:val="Compact"/>
            </w:pPr>
            <w:r>
              <w:t xml:space="preserve">No</w:t>
            </w:r>
          </w:p>
        </w:tc>
        <w:tc>
          <w:tcPr/>
          <w:p>
            <w:pPr>
              <w:pStyle w:val="Compact"/>
            </w:pPr>
            <w:r>
              <w:t xml:space="preserve">ConfigMgr Distribution Point FQDN</w:t>
            </w:r>
          </w:p>
        </w:tc>
        <w:tc>
          <w:tcPr/>
          <w:p>
            <w:pPr>
              <w:pStyle w:val="Compact"/>
            </w:pPr>
            <w:r>
              <w:t xml:space="preserve">-</w:t>
            </w:r>
          </w:p>
        </w:tc>
      </w:tr>
      <w:tr>
        <w:tc>
          <w:tcPr/>
          <w:p>
            <w:pPr>
              <w:pStyle w:val="Compact"/>
            </w:pPr>
            <w:r>
              <w:rPr>
                <w:rStyle w:val="VerbatimChar"/>
              </w:rPr>
              <w:t xml:space="preserve">-BootImageName</w:t>
            </w:r>
          </w:p>
        </w:tc>
        <w:tc>
          <w:tcPr/>
          <w:p>
            <w:pPr>
              <w:pStyle w:val="Compact"/>
            </w:pPr>
            <w:r>
              <w:rPr>
                <w:rStyle w:val="VerbatimChar"/>
              </w:rPr>
              <w:t xml:space="preserve">-</w:t>
            </w:r>
          </w:p>
        </w:tc>
        <w:tc>
          <w:tcPr/>
          <w:p>
            <w:pPr>
              <w:pStyle w:val="Compact"/>
            </w:pPr>
            <w:r>
              <w:t xml:space="preserve">No</w:t>
            </w:r>
          </w:p>
        </w:tc>
        <w:tc>
          <w:tcPr/>
          <w:p>
            <w:pPr>
              <w:pStyle w:val="Compact"/>
            </w:pPr>
            <w:r>
              <w:t xml:space="preserve">Boot image name to verify</w:t>
            </w:r>
          </w:p>
        </w:tc>
        <w:tc>
          <w:tcPr/>
          <w:p>
            <w:pPr>
              <w:pStyle w:val="Compact"/>
            </w:pPr>
            <w:r>
              <w:t xml:space="preserve">-</w:t>
            </w:r>
          </w:p>
        </w:tc>
      </w:tr>
      <w:tr>
        <w:tc>
          <w:tcPr/>
          <w:p>
            <w:pPr>
              <w:pStyle w:val="Compact"/>
            </w:pPr>
            <w:r>
              <w:rPr>
                <w:rStyle w:val="VerbatimChar"/>
              </w:rPr>
              <w:t xml:space="preserve">-TaskSequenceName</w:t>
            </w:r>
          </w:p>
        </w:tc>
        <w:tc>
          <w:tcPr/>
          <w:p>
            <w:pPr>
              <w:pStyle w:val="Compact"/>
            </w:pPr>
            <w:r>
              <w:rPr>
                <w:rStyle w:val="VerbatimChar"/>
              </w:rPr>
              <w:t xml:space="preserve">-</w:t>
            </w:r>
          </w:p>
        </w:tc>
        <w:tc>
          <w:tcPr/>
          <w:p>
            <w:pPr>
              <w:pStyle w:val="Compact"/>
            </w:pPr>
            <w:r>
              <w:t xml:space="preserve">No</w:t>
            </w:r>
          </w:p>
        </w:tc>
        <w:tc>
          <w:tcPr/>
          <w:p>
            <w:pPr>
              <w:pStyle w:val="Compact"/>
            </w:pPr>
            <w:r>
              <w:t xml:space="preserve">Task sequence name to verify</w:t>
            </w:r>
          </w:p>
        </w:tc>
        <w:tc>
          <w:tcPr/>
          <w:p>
            <w:pPr>
              <w:pStyle w:val="Compact"/>
            </w:pPr>
            <w:r>
              <w:t xml:space="preserve">-</w:t>
            </w:r>
          </w:p>
        </w:tc>
      </w:tr>
      <w:tr>
        <w:tc>
          <w:tcPr/>
          <w:p>
            <w:pPr>
              <w:pStyle w:val="Compact"/>
            </w:pPr>
            <w:r>
              <w:rPr>
                <w:rStyle w:val="VerbatimChar"/>
              </w:rPr>
              <w:t xml:space="preserve">-SkipOneView</w:t>
            </w:r>
          </w:p>
        </w:tc>
        <w:tc>
          <w:tcPr/>
          <w:p>
            <w:pPr>
              <w:pStyle w:val="Compact"/>
            </w:pPr>
            <w:r>
              <w:rPr>
                <w:rStyle w:val="VerbatimChar"/>
              </w:rPr>
              <w:t xml:space="preserve">-</w:t>
            </w:r>
          </w:p>
        </w:tc>
        <w:tc>
          <w:tcPr/>
          <w:p>
            <w:pPr>
              <w:pStyle w:val="Compact"/>
            </w:pPr>
            <w:r>
              <w:t xml:space="preserve">No</w:t>
            </w:r>
          </w:p>
        </w:tc>
        <w:tc>
          <w:tcPr/>
          <w:p>
            <w:pPr>
              <w:pStyle w:val="Compact"/>
            </w:pPr>
            <w:r>
              <w:t xml:space="preserve">Skip OneView target check</w:t>
            </w:r>
          </w:p>
        </w:tc>
        <w:tc>
          <w:tcPr/>
          <w:p>
            <w:pPr>
              <w:pStyle w:val="Compact"/>
            </w:pPr>
            <w:r>
              <w:t xml:space="preserve">-</w:t>
            </w:r>
          </w:p>
        </w:tc>
      </w:tr>
      <w:tr>
        <w:tc>
          <w:tcPr/>
          <w:p>
            <w:pPr>
              <w:pStyle w:val="Compact"/>
            </w:pPr>
            <w:r>
              <w:rPr>
                <w:rStyle w:val="VerbatimChar"/>
              </w:rPr>
              <w:t xml:space="preserve">-SkipIlo</w:t>
            </w:r>
          </w:p>
        </w:tc>
        <w:tc>
          <w:tcPr/>
          <w:p>
            <w:pPr>
              <w:pStyle w:val="Compact"/>
            </w:pPr>
            <w:r>
              <w:rPr>
                <w:rStyle w:val="VerbatimChar"/>
              </w:rPr>
              <w:t xml:space="preserve">-</w:t>
            </w:r>
          </w:p>
        </w:tc>
        <w:tc>
          <w:tcPr/>
          <w:p>
            <w:pPr>
              <w:pStyle w:val="Compact"/>
            </w:pPr>
            <w:r>
              <w:t xml:space="preserve">No</w:t>
            </w:r>
          </w:p>
        </w:tc>
        <w:tc>
          <w:tcPr/>
          <w:p>
            <w:pPr>
              <w:pStyle w:val="Compact"/>
            </w:pPr>
            <w:r>
              <w:t xml:space="preserve">Skip iLO credential check</w:t>
            </w:r>
          </w:p>
        </w:tc>
        <w:tc>
          <w:tcPr/>
          <w:p>
            <w:pPr>
              <w:pStyle w:val="Compact"/>
            </w:pPr>
            <w:r>
              <w:t xml:space="preserve">-</w:t>
            </w:r>
          </w:p>
        </w:tc>
      </w:tr>
      <w:tr>
        <w:tc>
          <w:tcPr/>
          <w:p>
            <w:pPr>
              <w:pStyle w:val="Compact"/>
            </w:pPr>
            <w:r>
              <w:rPr>
                <w:rStyle w:val="VerbatimChar"/>
              </w:rPr>
              <w:t xml:space="preserve">-SkipDpMp</w:t>
            </w:r>
          </w:p>
        </w:tc>
        <w:tc>
          <w:tcPr/>
          <w:p>
            <w:pPr>
              <w:pStyle w:val="Compact"/>
            </w:pPr>
            <w:r>
              <w:rPr>
                <w:rStyle w:val="VerbatimChar"/>
              </w:rPr>
              <w:t xml:space="preserve">-</w:t>
            </w:r>
          </w:p>
        </w:tc>
        <w:tc>
          <w:tcPr/>
          <w:p>
            <w:pPr>
              <w:pStyle w:val="Compact"/>
            </w:pPr>
            <w:r>
              <w:t xml:space="preserve">No</w:t>
            </w:r>
          </w:p>
        </w:tc>
        <w:tc>
          <w:tcPr/>
          <w:p>
            <w:pPr>
              <w:pStyle w:val="Compact"/>
            </w:pPr>
            <w:r>
              <w:t xml:space="preserve">Skip MP/DP reachability checks</w:t>
            </w:r>
          </w:p>
        </w:tc>
        <w:tc>
          <w:tcPr/>
          <w:p>
            <w:pPr>
              <w:pStyle w:val="Compact"/>
            </w:pPr>
            <w:r>
              <w:t xml:space="preserve">-</w:t>
            </w:r>
          </w:p>
        </w:tc>
      </w:tr>
      <w:tr>
        <w:tc>
          <w:tcPr/>
          <w:p>
            <w:pPr>
              <w:pStyle w:val="Compact"/>
            </w:pPr>
            <w:r>
              <w:rPr>
                <w:rStyle w:val="VerbatimChar"/>
              </w:rPr>
              <w:t xml:space="preserve">-SkipIsoUrl</w:t>
            </w:r>
          </w:p>
        </w:tc>
        <w:tc>
          <w:tcPr/>
          <w:p>
            <w:pPr>
              <w:pStyle w:val="Compact"/>
            </w:pPr>
            <w:r>
              <w:rPr>
                <w:rStyle w:val="VerbatimChar"/>
              </w:rPr>
              <w:t xml:space="preserve">-</w:t>
            </w:r>
          </w:p>
        </w:tc>
        <w:tc>
          <w:tcPr/>
          <w:p>
            <w:pPr>
              <w:pStyle w:val="Compact"/>
            </w:pPr>
            <w:r>
              <w:t xml:space="preserve">No</w:t>
            </w:r>
          </w:p>
        </w:tc>
        <w:tc>
          <w:tcPr/>
          <w:p>
            <w:pPr>
              <w:pStyle w:val="Compact"/>
            </w:pPr>
            <w:r>
              <w:t xml:space="preserve">Skip ISO URL reachability check</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Validate inputs, skip network probes</w:t>
            </w:r>
          </w:p>
        </w:tc>
        <w:tc>
          <w:tcPr/>
          <w:p>
            <w:pPr>
              <w:pStyle w:val="Compact"/>
            </w:pPr>
            <w:r>
              <w:t xml:space="preserve">-</w:t>
            </w:r>
          </w:p>
        </w:tc>
      </w:tr>
    </w:tbl>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Server</w:t>
      </w:r>
      <w:r>
        <w:t xml:space="preserve">,</w:t>
      </w:r>
      <w:r>
        <w:t xml:space="preserve"> </w:t>
      </w:r>
      <w:r>
        <w:rPr>
          <w:rStyle w:val="VerbatimChar"/>
        </w:rPr>
        <w:t xml:space="preserve">Timestamp</w:t>
      </w:r>
      <w:r>
        <w:t xml:space="preserve">, and</w:t>
      </w:r>
      <w:r>
        <w:t xml:space="preserve"> </w:t>
      </w:r>
      <w:r>
        <w:rPr>
          <w:rStyle w:val="VerbatimChar"/>
        </w:rPr>
        <w:t xml:space="preserve">Checks</w:t>
      </w:r>
      <w:r>
        <w:t xml:space="preserve">.</w:t>
      </w:r>
    </w:p>
    <w:p>
      <w:r>
        <w:pict>
          <v:rect style="width:0;height:1.5pt" o:hralign="center" o:hrstd="t" o:hr="t"/>
        </w:pict>
      </w:r>
    </w:p>
    <w:bookmarkEnd w:id="44"/>
    <w:bookmarkEnd w:id="45"/>
    <w:bookmarkStart w:id="48" w:name="sec72"/>
    <w:p>
      <w:pPr>
        <w:pStyle w:val="Heading3"/>
      </w:pPr>
      <w:r>
        <w:t xml:space="preserve">Post-build validation</w:t>
      </w:r>
    </w:p>
    <w:p>
      <w:pPr>
        <w:pStyle w:val="SourceCode"/>
      </w:pPr>
      <w:r>
        <w:rPr>
          <w:rStyle w:val="NormalTok"/>
        </w:rPr>
        <w:t xml:space="preserve">Test-PostBuildValidation </w:t>
      </w:r>
      <w:r>
        <w:rPr>
          <w:rStyle w:val="OperatorTok"/>
        </w:rPr>
        <w:t xml:space="preserve">-</w:t>
      </w:r>
      <w:r>
        <w:rPr>
          <w:rStyle w:val="NormalTok"/>
        </w:rPr>
        <w:t xml:space="preserve">Hostname srv01 </w:t>
      </w:r>
      <w:r>
        <w:rPr>
          <w:rStyle w:val="OperatorTok"/>
        </w:rPr>
        <w:t xml:space="preserve">-</w:t>
      </w:r>
      <w:r>
        <w:rPr>
          <w:rStyle w:val="NormalTok"/>
        </w:rPr>
        <w:t xml:space="preserve">Domain corp</w:t>
      </w:r>
      <w:r>
        <w:rPr>
          <w:rStyle w:val="OperatorTok"/>
        </w:rPr>
        <w:t xml:space="preserve">.</w:t>
      </w:r>
      <w:r>
        <w:rPr>
          <w:rStyle w:val="FunctionTok"/>
        </w:rPr>
        <w:t xml:space="preserve">local</w:t>
      </w:r>
    </w:p>
    <w:bookmarkStart w:id="46" w:name="sec73"/>
    <w:p>
      <w:pPr>
        <w:pStyle w:val="Heading4"/>
      </w:pPr>
      <w:r>
        <w:t xml:space="preserve">Skip ConfigMgr client check</w:t>
      </w:r>
    </w:p>
    <w:p>
      <w:pPr>
        <w:pStyle w:val="SourceCode"/>
      </w:pPr>
      <w:r>
        <w:rPr>
          <w:rStyle w:val="NormalTok"/>
        </w:rPr>
        <w:t xml:space="preserve">Test-PostBuildValidation </w:t>
      </w:r>
      <w:r>
        <w:rPr>
          <w:rStyle w:val="OperatorTok"/>
        </w:rPr>
        <w:t xml:space="preserve">-</w:t>
      </w:r>
      <w:r>
        <w:rPr>
          <w:rStyle w:val="NormalTok"/>
        </w:rPr>
        <w:t xml:space="preserve">Hostname srv01 </w:t>
      </w:r>
      <w:r>
        <w:rPr>
          <w:rStyle w:val="OperatorTok"/>
        </w:rPr>
        <w:t xml:space="preserve">-</w:t>
      </w:r>
      <w:r>
        <w:rPr>
          <w:rStyle w:val="NormalTok"/>
        </w:rPr>
        <w:t xml:space="preserve">SkipCmClient</w:t>
      </w:r>
    </w:p>
    <w:bookmarkEnd w:id="46"/>
    <w:bookmarkStart w:id="47" w:name="sec74"/>
    <w:p>
      <w:pPr>
        <w:pStyle w:val="Heading4"/>
      </w:pPr>
      <w:r>
        <w:t xml:space="preserve">Skip all remote checks (WinRM not available)</w:t>
      </w:r>
    </w:p>
    <w:p>
      <w:pPr>
        <w:pStyle w:val="SourceCode"/>
      </w:pPr>
      <w:r>
        <w:rPr>
          <w:rStyle w:val="CommentTok"/>
        </w:rPr>
        <w:t xml:space="preserve"># Target by serial number (resolved to hostname via OneView) {#sec75}</w:t>
      </w:r>
      <w:r>
        <w:br/>
      </w:r>
      <w:r>
        <w:rPr>
          <w:rStyle w:val="NormalTok"/>
        </w:rPr>
        <w:t xml:space="preserve">Test-PostBuildValidation </w:t>
      </w:r>
      <w:r>
        <w:rPr>
          <w:rStyle w:val="OperatorTok"/>
        </w:rPr>
        <w:t xml:space="preserve">-</w:t>
      </w:r>
      <w:r>
        <w:rPr>
          <w:rStyle w:val="NormalTok"/>
        </w:rPr>
        <w:t xml:space="preserve">SerialNumber MXQ1234567 </w:t>
      </w:r>
      <w:r>
        <w:rPr>
          <w:rStyle w:val="OperatorTok"/>
        </w:rPr>
        <w:t xml:space="preserve">-</w:t>
      </w:r>
      <w:r>
        <w:rPr>
          <w:rStyle w:val="NormalTok"/>
        </w:rPr>
        <w:t xml:space="preserve">OneViewHost oneview</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-Hostname</w:t>
            </w:r>
          </w:p>
        </w:tc>
        <w:tc>
          <w:tcPr/>
          <w:p>
            <w:pPr>
              <w:pStyle w:val="Compact"/>
            </w:pPr>
            <w:r>
              <w:rPr>
                <w:rStyle w:val="VerbatimChar"/>
              </w:rPr>
              <w:t xml:space="preserve">-</w:t>
            </w:r>
          </w:p>
        </w:tc>
        <w:tc>
          <w:tcPr/>
          <w:p>
            <w:pPr>
              <w:pStyle w:val="Compact"/>
            </w:pPr>
            <w:r>
              <w:t xml:space="preserve">Yes*</w:t>
            </w:r>
          </w:p>
        </w:tc>
        <w:tc>
          <w:tcPr/>
          <w:p>
            <w:pPr>
              <w:pStyle w:val="Compact"/>
            </w:pPr>
            <w:r>
              <w:t xml:space="preserve">Target server hostname. Mutually exclusive with</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-SerialNumber</w:t>
            </w:r>
          </w:p>
        </w:tc>
        <w:tc>
          <w:tcPr/>
          <w:p>
            <w:pPr>
              <w:pStyle w:val="Compact"/>
            </w:pPr>
            <w:r>
              <w:rPr>
                <w:rStyle w:val="VerbatimChar"/>
              </w:rPr>
              <w:t xml:space="preserve">-Srl</w:t>
            </w:r>
          </w:p>
        </w:tc>
        <w:tc>
          <w:tcPr/>
          <w:p>
            <w:pPr>
              <w:pStyle w:val="Compact"/>
            </w:pPr>
            <w:r>
              <w:t xml:space="preserve">No</w:t>
            </w:r>
          </w:p>
        </w:tc>
        <w:tc>
          <w:tcPr/>
          <w:p>
            <w:pPr>
              <w:pStyle w:val="Compact"/>
            </w:pPr>
            <w:r>
              <w:t xml:space="preserve">Identify the server by its HPE serial number; resolved to the hostname via OneView. Requires</w:t>
            </w:r>
            <w:r>
              <w:t xml:space="preserve"> </w:t>
            </w:r>
            <w:r>
              <w:rPr>
                <w:rStyle w:val="VerbatimChar"/>
              </w:rPr>
              <w:t xml:space="preserve">-OneViewHost</w:t>
            </w:r>
            <w:r>
              <w:t xml:space="preserve">.</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used to resolve</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-ExpectedHostname</w:t>
            </w:r>
          </w:p>
        </w:tc>
        <w:tc>
          <w:tcPr/>
          <w:p>
            <w:pPr>
              <w:pStyle w:val="Compact"/>
            </w:pPr>
            <w:r>
              <w:rPr>
                <w:rStyle w:val="VerbatimChar"/>
              </w:rPr>
              <w:t xml:space="preserve">-</w:t>
            </w:r>
          </w:p>
        </w:tc>
        <w:tc>
          <w:tcPr/>
          <w:p>
            <w:pPr>
              <w:pStyle w:val="Compact"/>
            </w:pPr>
            <w:r>
              <w:t xml:space="preserve">No</w:t>
            </w:r>
          </w:p>
        </w:tc>
        <w:tc>
          <w:tcPr/>
          <w:p>
            <w:pPr>
              <w:pStyle w:val="Compact"/>
            </w:pPr>
            <w:r>
              <w:t xml:space="preserve">Expected hostname for cross-check</w:t>
            </w:r>
          </w:p>
        </w:tc>
        <w:tc>
          <w:tcPr/>
          <w:p>
            <w:pPr>
              <w:pStyle w:val="Compact"/>
            </w:pPr>
            <w:r>
              <w:rPr>
                <w:rStyle w:val="VerbatimChar"/>
              </w:rPr>
              <w:t xml:space="preserve">$Hostname</w:t>
            </w:r>
          </w:p>
        </w:tc>
      </w:tr>
      <w:tr>
        <w:tc>
          <w:tcPr/>
          <w:p>
            <w:pPr>
              <w:pStyle w:val="Compact"/>
            </w:pPr>
            <w:r>
              <w:rPr>
                <w:rStyle w:val="VerbatimChar"/>
              </w:rPr>
              <w:t xml:space="preserve">-Domain</w:t>
            </w:r>
          </w:p>
        </w:tc>
        <w:tc>
          <w:tcPr/>
          <w:p>
            <w:pPr>
              <w:pStyle w:val="Compact"/>
            </w:pPr>
            <w:r>
              <w:rPr>
                <w:rStyle w:val="VerbatimChar"/>
              </w:rPr>
              <w:t xml:space="preserve">-</w:t>
            </w:r>
          </w:p>
        </w:tc>
        <w:tc>
          <w:tcPr/>
          <w:p>
            <w:pPr>
              <w:pStyle w:val="Compact"/>
            </w:pPr>
            <w:r>
              <w:t xml:space="preserve">No</w:t>
            </w:r>
          </w:p>
        </w:tc>
        <w:tc>
          <w:tcPr/>
          <w:p>
            <w:pPr>
              <w:pStyle w:val="Compact"/>
            </w:pPr>
            <w:r>
              <w:t xml:space="preserve">AD domain expected after build</w:t>
            </w:r>
          </w:p>
        </w:tc>
        <w:tc>
          <w:tcPr/>
          <w:p>
            <w:pPr>
              <w:pStyle w:val="Compact"/>
            </w:pPr>
            <w:r>
              <w:t xml:space="preserve">-</w:t>
            </w:r>
          </w:p>
        </w:tc>
      </w:tr>
      <w:tr>
        <w:tc>
          <w:tcPr/>
          <w:p>
            <w:pPr>
              <w:pStyle w:val="Compact"/>
            </w:pPr>
            <w:r>
              <w:rPr>
                <w:rStyle w:val="VerbatimChar"/>
              </w:rPr>
              <w:t xml:space="preserve">-ExpectedOsVersion</w:t>
            </w:r>
          </w:p>
        </w:tc>
        <w:tc>
          <w:tcPr/>
          <w:p>
            <w:pPr>
              <w:pStyle w:val="Compact"/>
            </w:pPr>
            <w:r>
              <w:rPr>
                <w:rStyle w:val="VerbatimChar"/>
              </w:rPr>
              <w:t xml:space="preserve">-</w:t>
            </w:r>
          </w:p>
        </w:tc>
        <w:tc>
          <w:tcPr/>
          <w:p>
            <w:pPr>
              <w:pStyle w:val="Compact"/>
            </w:pPr>
            <w:r>
              <w:t xml:space="preserve">No</w:t>
            </w:r>
          </w:p>
        </w:tc>
        <w:tc>
          <w:tcPr/>
          <w:p>
            <w:pPr>
              <w:pStyle w:val="Compact"/>
            </w:pPr>
            <w:r>
              <w:t xml:space="preserve">Expected OS version string</w:t>
            </w:r>
          </w:p>
        </w:tc>
        <w:tc>
          <w:tcPr/>
          <w:p>
            <w:pPr>
              <w:pStyle w:val="Compact"/>
            </w:pPr>
            <w:r>
              <w:t xml:space="preserve">-</w:t>
            </w:r>
          </w:p>
        </w:tc>
      </w:tr>
      <w:tr>
        <w:tc>
          <w:tcPr/>
          <w:p>
            <w:pPr>
              <w:pStyle w:val="Compact"/>
            </w:pPr>
            <w:r>
              <w:rPr>
                <w:rStyle w:val="VerbatimChar"/>
              </w:rPr>
              <w:t xml:space="preserve">-SkipCmClient</w:t>
            </w:r>
          </w:p>
        </w:tc>
        <w:tc>
          <w:tcPr/>
          <w:p>
            <w:pPr>
              <w:pStyle w:val="Compact"/>
            </w:pPr>
            <w:r>
              <w:rPr>
                <w:rStyle w:val="VerbatimChar"/>
              </w:rPr>
              <w:t xml:space="preserve">-</w:t>
            </w:r>
          </w:p>
        </w:tc>
        <w:tc>
          <w:tcPr/>
          <w:p>
            <w:pPr>
              <w:pStyle w:val="Compact"/>
            </w:pPr>
            <w:r>
              <w:t xml:space="preserve">No</w:t>
            </w:r>
          </w:p>
        </w:tc>
        <w:tc>
          <w:tcPr/>
          <w:p>
            <w:pPr>
              <w:pStyle w:val="Compact"/>
            </w:pPr>
            <w:r>
              <w:t xml:space="preserve">Skip ConfigMgr client checks</w:t>
            </w:r>
          </w:p>
        </w:tc>
        <w:tc>
          <w:tcPr/>
          <w:p>
            <w:pPr>
              <w:pStyle w:val="Compact"/>
            </w:pPr>
            <w:r>
              <w:t xml:space="preserve">-</w:t>
            </w:r>
          </w:p>
        </w:tc>
      </w:tr>
      <w:tr>
        <w:tc>
          <w:tcPr/>
          <w:p>
            <w:pPr>
              <w:pStyle w:val="Compact"/>
            </w:pPr>
            <w:r>
              <w:rPr>
                <w:rStyle w:val="VerbatimChar"/>
              </w:rPr>
              <w:t xml:space="preserve">-SkipDrivers</w:t>
            </w:r>
          </w:p>
        </w:tc>
        <w:tc>
          <w:tcPr/>
          <w:p>
            <w:pPr>
              <w:pStyle w:val="Compact"/>
            </w:pPr>
            <w:r>
              <w:rPr>
                <w:rStyle w:val="VerbatimChar"/>
              </w:rPr>
              <w:t xml:space="preserve">-</w:t>
            </w:r>
          </w:p>
        </w:tc>
        <w:tc>
          <w:tcPr/>
          <w:p>
            <w:pPr>
              <w:pStyle w:val="Compact"/>
            </w:pPr>
            <w:r>
              <w:t xml:space="preserve">No</w:t>
            </w:r>
          </w:p>
        </w:tc>
        <w:tc>
          <w:tcPr/>
          <w:p>
            <w:pPr>
              <w:pStyle w:val="Compact"/>
            </w:pPr>
            <w:r>
              <w:t xml:space="preserve">Skip HPE driver presence check</w:t>
            </w:r>
          </w:p>
        </w:tc>
        <w:tc>
          <w:tcPr/>
          <w:p>
            <w:pPr>
              <w:pStyle w:val="Compact"/>
            </w:pPr>
            <w:r>
              <w:t xml:space="preserve">-</w:t>
            </w:r>
          </w:p>
        </w:tc>
      </w:tr>
      <w:tr>
        <w:tc>
          <w:tcPr/>
          <w:p>
            <w:pPr>
              <w:pStyle w:val="Compact"/>
            </w:pPr>
            <w:r>
              <w:rPr>
                <w:rStyle w:val="VerbatimChar"/>
              </w:rPr>
              <w:t xml:space="preserve">-SkipRemote</w:t>
            </w:r>
          </w:p>
        </w:tc>
        <w:tc>
          <w:tcPr/>
          <w:p>
            <w:pPr>
              <w:pStyle w:val="Compact"/>
            </w:pPr>
            <w:r>
              <w:rPr>
                <w:rStyle w:val="VerbatimChar"/>
              </w:rPr>
              <w:t xml:space="preserve">-</w:t>
            </w:r>
          </w:p>
        </w:tc>
        <w:tc>
          <w:tcPr/>
          <w:p>
            <w:pPr>
              <w:pStyle w:val="Compact"/>
            </w:pPr>
            <w:r>
              <w:t xml:space="preserve">No</w:t>
            </w:r>
          </w:p>
        </w:tc>
        <w:tc>
          <w:tcPr/>
          <w:p>
            <w:pPr>
              <w:pStyle w:val="Compact"/>
            </w:pPr>
            <w:r>
              <w:t xml:space="preserve">Skip all WinRM-dependent checks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Assume checks pass</w:t>
            </w:r>
          </w:p>
        </w:tc>
        <w:tc>
          <w:tcPr/>
          <w:p>
            <w:pPr>
              <w:pStyle w:val="Compact"/>
            </w:pPr>
            <w:r>
              <w:t xml:space="preserve">-</w:t>
            </w:r>
          </w:p>
        </w:tc>
      </w:tr>
    </w:tbl>
    <w:p>
      <w:pPr>
        <w:pStyle w:val="BodyText"/>
      </w:pPr>
      <w:r>
        <w:t xml:space="preserve">*</w:t>
      </w:r>
      <w:r>
        <w:t xml:space="preserve"> </w:t>
      </w:r>
      <w:r>
        <w:rPr>
          <w:rStyle w:val="VerbatimChar"/>
        </w:rPr>
        <w:t xml:space="preserve">-Hostname</w:t>
      </w:r>
      <w:r>
        <w:t xml:space="preserve"> </w:t>
      </w:r>
      <w:r>
        <w:t xml:space="preserve">is required unless</w:t>
      </w:r>
      <w:r>
        <w:t xml:space="preserve"> </w:t>
      </w:r>
      <w:r>
        <w:rPr>
          <w:rStyle w:val="VerbatimChar"/>
        </w:rPr>
        <w:t xml:space="preserve">-SerialNumber</w:t>
      </w:r>
      <w:r>
        <w:t xml:space="preserve"> </w:t>
      </w:r>
      <w:r>
        <w:t xml:space="preserve">is supplied.</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Hostname</w:t>
      </w:r>
      <w:r>
        <w:t xml:space="preserve">,</w:t>
      </w:r>
      <w:r>
        <w:t xml:space="preserve"> </w:t>
      </w:r>
      <w:r>
        <w:rPr>
          <w:rStyle w:val="VerbatimChar"/>
        </w:rPr>
        <w:t xml:space="preserve">Timestamp</w:t>
      </w:r>
      <w:r>
        <w:t xml:space="preserve">,</w:t>
      </w:r>
      <w:r>
        <w:t xml:space="preserve"> </w:t>
      </w:r>
      <w:r>
        <w:rPr>
          <w:rStyle w:val="VerbatimChar"/>
        </w:rPr>
        <w:t xml:space="preserve">Checks</w:t>
      </w:r>
      <w:r>
        <w:t xml:space="preserve">, and</w:t>
      </w:r>
      <w:r>
        <w:t xml:space="preserve"> </w:t>
      </w:r>
      <w:r>
        <w:rPr>
          <w:rStyle w:val="VerbatimChar"/>
        </w:rPr>
        <w:t xml:space="preserve">AuditFile</w:t>
      </w:r>
      <w:r>
        <w:t xml:space="preserve">.</w:t>
      </w:r>
    </w:p>
    <w:p>
      <w:r>
        <w:pict>
          <v:rect style="width:0;height:1.5pt" o:hralign="center" o:hrstd="t" o:hr="t"/>
        </w:pict>
      </w:r>
    </w:p>
    <w:p>
      <w:r>
        <w:pict>
          <v:rect style="width:0;height:1.5pt" o:hralign="center" o:hrstd="t" o:hr="t"/>
        </w:pict>
      </w:r>
    </w:p>
    <w:bookmarkEnd w:id="47"/>
    <w:bookmarkEnd w:id="48"/>
    <w:bookmarkStart w:id="51" w:name="sec76"/>
    <w:p>
      <w:pPr>
        <w:pStyle w:val="Heading3"/>
      </w:pPr>
      <w:r>
        <w:t xml:space="preserve">Patch Windows ISO with security updates</w:t>
      </w:r>
    </w:p>
    <w:p>
      <w:pPr>
        <w:pStyle w:val="FirstParagraph"/>
      </w:pPr>
      <w:r>
        <w:rPr>
          <w:b/>
          <w:bCs/>
        </w:rPr>
        <w:t xml:space="preserve">What it does:</w:t>
      </w:r>
      <w:r>
        <w:t xml:space="preserve"> </w:t>
      </w:r>
      <w:r>
        <w:t xml:space="preserve">Injects Windows security updates into a</w:t>
      </w:r>
      <w:r>
        <w:t xml:space="preserve"> </w:t>
      </w:r>
      <w:r>
        <w:rPr>
          <w:b/>
          <w:bCs/>
        </w:rPr>
        <w:t xml:space="preserve">base Windows Server ISO</w:t>
      </w:r>
      <w:r>
        <w:t xml:space="preserve"> </w:t>
      </w:r>
      <w:r>
        <w:t xml:space="preserve">(offline DISM servicing) and writes a</w:t>
      </w:r>
      <w:r>
        <w:t xml:space="preserve"> </w:t>
      </w:r>
      <w:r>
        <w:rPr>
          <w:b/>
          <w:bCs/>
        </w:rPr>
        <w:t xml:space="preserve">patched ISO</w:t>
      </w:r>
      <w:r>
        <w:t xml:space="preserve"> </w:t>
      </w:r>
      <w:r>
        <w:t xml:space="preserve">file.</w:t>
      </w:r>
      <w:r>
        <w:t xml:space="preserve"> </w:t>
      </w:r>
      <w:r>
        <w:t xml:space="preserve">- It patches the</w:t>
      </w:r>
      <w:r>
        <w:t xml:space="preserve"> </w:t>
      </w:r>
      <w:r>
        <w:rPr>
          <w:b/>
          <w:bCs/>
        </w:rPr>
        <w:t xml:space="preserve">ISO image</w:t>
      </w:r>
      <w:r>
        <w:t xml:space="preserve">,</w:t>
      </w:r>
      <w:r>
        <w:t xml:space="preserve"> </w:t>
      </w:r>
      <w:r>
        <w:rPr>
          <w:b/>
          <w:bCs/>
        </w:rPr>
        <w:t xml:space="preserve">not</w:t>
      </w:r>
      <w:r>
        <w:t xml:space="preserve"> </w:t>
      </w:r>
      <w:r>
        <w:t xml:space="preserve">a live running server — no server is touched.</w:t>
      </w:r>
      <w:r>
        <w:t xml:space="preserve"> </w:t>
      </w:r>
      <w:r>
        <w:t xml:space="preserve">- This is an optional</w:t>
      </w:r>
      <w:r>
        <w:t xml:space="preserve"> </w:t>
      </w:r>
      <w:r>
        <w:rPr>
          <w:b/>
          <w:bCs/>
        </w:rPr>
        <w:t xml:space="preserve">build-time</w:t>
      </w:r>
      <w:r>
        <w:t xml:space="preserve"> </w:t>
      </w:r>
      <w:r>
        <w:t xml:space="preserve">aid so the boot media ships already-patched; live OS security patching on deployed servers remains BladeLogic’s responsibility.</w:t>
      </w:r>
      <w:r>
        <w:t xml:space="preserve"> </w:t>
      </w:r>
      <w:r>
        <w:t xml:space="preserve">-</w:t>
      </w:r>
      <w:r>
        <w:t xml:space="preserve"> </w:t>
      </w:r>
      <w:r>
        <w:rPr>
          <w:b/>
          <w:bCs/>
        </w:rPr>
        <w:t xml:space="preserve">Destructive: FALSE for servers</w:t>
      </w:r>
      <w:r>
        <w:t xml:space="preserve"> </w:t>
      </w:r>
      <w:r>
        <w:t xml:space="preserve">(no server impact). It does write/overwrite an ISO file on disk at</w:t>
      </w:r>
      <w:r>
        <w:t xml:space="preserve"> </w:t>
      </w:r>
      <w:r>
        <w:rPr>
          <w:rStyle w:val="VerbatimChar"/>
        </w:rPr>
        <w:t xml:space="preserve">OutputDir</w:t>
      </w:r>
      <w:r>
        <w:t xml:space="preserve">.</w:t>
      </w:r>
    </w:p>
    <w:p>
      <w:pPr>
        <w:pStyle w:val="SourceCode"/>
      </w:pP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Server srv01</w:t>
      </w:r>
    </w:p>
    <w:bookmarkStart w:id="49" w:name="sec77"/>
    <w:p>
      <w:pPr>
        <w:pStyle w:val="Heading4"/>
      </w:pPr>
      <w:r>
        <w:t xml:space="preserve">Patch with custom method</w:t>
      </w:r>
    </w:p>
    <w:p>
      <w:pPr>
        <w:pStyle w:val="SourceCode"/>
      </w:pP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Method powershell</w:t>
      </w:r>
    </w:p>
    <w:bookmarkEnd w:id="49"/>
    <w:bookmarkStart w:id="50" w:name="sec78"/>
    <w:p>
      <w:pPr>
        <w:pStyle w:val="Heading4"/>
      </w:pPr>
      <w:r>
        <w:t xml:space="preserve">Dry run</w:t>
      </w:r>
    </w:p>
    <w:p>
      <w:pPr>
        <w:pStyle w:val="SourceCode"/>
      </w:pP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-BaseIsoPath</w:t>
            </w:r>
          </w:p>
        </w:tc>
        <w:tc>
          <w:tcPr/>
          <w:p>
            <w:pPr>
              <w:pStyle w:val="Compact"/>
            </w:pPr>
            <w:r>
              <w:rPr>
                <w:rStyle w:val="VerbatimChar"/>
              </w:rPr>
              <w:t xml:space="preserve">-BaseIso</w:t>
            </w:r>
          </w:p>
        </w:tc>
        <w:tc>
          <w:tcPr/>
          <w:p>
            <w:pPr>
              <w:pStyle w:val="Compact"/>
            </w:pPr>
            <w:r>
              <w:t xml:space="preserve">Yes</w:t>
            </w:r>
          </w:p>
        </w:tc>
        <w:tc>
          <w:tcPr/>
          <w:p>
            <w:pPr>
              <w:pStyle w:val="Compact"/>
            </w:pPr>
            <w:r>
              <w:t xml:space="preserve">Path to the base Windows Server ISO</w:t>
            </w:r>
          </w:p>
        </w:tc>
        <w:tc>
          <w:tcPr/>
          <w:p>
            <w:pPr>
              <w:pStyle w:val="Compact"/>
            </w:pPr>
            <w:r>
              <w:t xml:space="preserve">-</w:t>
            </w:r>
          </w:p>
        </w:tc>
      </w:tr>
      <w:tr>
        <w:tc>
          <w:tcPr/>
          <w:p>
            <w:pPr>
              <w:pStyle w:val="Compact"/>
            </w:pPr>
            <w:r>
              <w:rPr>
                <w:rStyle w:val="VerbatimChar"/>
              </w:rPr>
              <w:t xml:space="preserve">-Server</w:t>
            </w:r>
          </w:p>
        </w:tc>
        <w:tc>
          <w:tcPr/>
          <w:p>
            <w:pPr>
              <w:pStyle w:val="Compact"/>
            </w:pPr>
            <w:r>
              <w:rPr>
                <w:rStyle w:val="VerbatimChar"/>
              </w:rPr>
              <w:t xml:space="preserve">-</w:t>
            </w:r>
          </w:p>
        </w:tc>
        <w:tc>
          <w:tcPr/>
          <w:p>
            <w:pPr>
              <w:pStyle w:val="Compact"/>
            </w:pPr>
            <w:r>
              <w:t xml:space="preserve">Yes</w:t>
            </w:r>
          </w:p>
        </w:tc>
        <w:tc>
          <w:tcPr/>
          <w:p>
            <w:pPr>
              <w:pStyle w:val="Compact"/>
            </w:pPr>
            <w:r>
              <w:t xml:space="preserve">Server hostname for output naming. Mutually exclusive with</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-SerialNumber</w:t>
            </w:r>
          </w:p>
        </w:tc>
        <w:tc>
          <w:tcPr/>
          <w:p>
            <w:pPr>
              <w:pStyle w:val="Compact"/>
            </w:pPr>
            <w:r>
              <w:rPr>
                <w:rStyle w:val="VerbatimChar"/>
              </w:rPr>
              <w:t xml:space="preserve">-Srl</w:t>
            </w:r>
          </w:p>
        </w:tc>
        <w:tc>
          <w:tcPr/>
          <w:p>
            <w:pPr>
              <w:pStyle w:val="Compact"/>
            </w:pPr>
            <w:r>
              <w:t xml:space="preserve">No</w:t>
            </w:r>
          </w:p>
        </w:tc>
        <w:tc>
          <w:tcPr/>
          <w:p>
            <w:pPr>
              <w:pStyle w:val="Compact"/>
            </w:pPr>
            <w:r>
              <w:t xml:space="preserve">Identify the server by its HPE serial number; resolved to the hostname (for output naming) via OneView. Requires</w:t>
            </w:r>
            <w:r>
              <w:t xml:space="preserve"> </w:t>
            </w:r>
            <w:r>
              <w:rPr>
                <w:rStyle w:val="VerbatimChar"/>
              </w:rPr>
              <w:t xml:space="preserve">-OneViewHost</w:t>
            </w:r>
            <w:r>
              <w:t xml:space="preserve">.</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used to resolve</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-PatchesConfig</w:t>
            </w:r>
          </w:p>
        </w:tc>
        <w:tc>
          <w:tcPr/>
          <w:p>
            <w:pPr>
              <w:pStyle w:val="Compact"/>
            </w:pPr>
            <w:r>
              <w:rPr>
                <w:rStyle w:val="VerbatimChar"/>
              </w:rPr>
              <w:t xml:space="preserve">-</w:t>
            </w:r>
          </w:p>
        </w:tc>
        <w:tc>
          <w:tcPr/>
          <w:p>
            <w:pPr>
              <w:pStyle w:val="Compact"/>
            </w:pPr>
            <w:r>
              <w:t xml:space="preserve">Yes (live)</w:t>
            </w:r>
          </w:p>
        </w:tc>
        <w:tc>
          <w:tcPr/>
          <w:p>
            <w:pPr>
              <w:pStyle w:val="Compact"/>
            </w:pPr>
            <w:r>
              <w:t xml:space="preserve">Patch manifest path - must be passed explicitly on live runs; default path only with</w:t>
            </w:r>
            <w:r>
              <w:t xml:space="preserve"> </w:t>
            </w:r>
            <w:r>
              <w:rPr>
                <w:rStyle w:val="VerbatimChar"/>
              </w:rPr>
              <w:t xml:space="preserve">-DryRun</w:t>
            </w:r>
          </w:p>
        </w:tc>
        <w:tc>
          <w:tcPr/>
          <w:p>
            <w:pPr>
              <w:pStyle w:val="Compact"/>
            </w:pPr>
            <w:r>
              <w:t xml:space="preserve">DryRun only</w:t>
            </w:r>
          </w:p>
        </w:tc>
      </w:tr>
      <w:tr>
        <w:tc>
          <w:tcPr/>
          <w:p>
            <w:pPr>
              <w:pStyle w:val="Compact"/>
            </w:pPr>
            <w:r>
              <w:rPr>
                <w:rStyle w:val="VerbatimChar"/>
              </w:rPr>
              <w:t xml:space="preserve">-OutputDir</w:t>
            </w:r>
          </w:p>
        </w:tc>
        <w:tc>
          <w:tcPr/>
          <w:p>
            <w:pPr>
              <w:pStyle w:val="Compact"/>
            </w:pPr>
            <w:r>
              <w:rPr>
                <w:rStyle w:val="VerbatimChar"/>
              </w:rPr>
              <w:t xml:space="preserve">-</w:t>
            </w:r>
          </w:p>
        </w:tc>
        <w:tc>
          <w:tcPr/>
          <w:p>
            <w:pPr>
              <w:pStyle w:val="Compact"/>
            </w:pPr>
            <w:r>
              <w:t xml:space="preserve">No</w:t>
            </w:r>
          </w:p>
        </w:tc>
        <w:tc>
          <w:tcPr/>
          <w:p>
            <w:pPr>
              <w:pStyle w:val="Compact"/>
            </w:pPr>
            <w:r>
              <w:t xml:space="preserve">Output directory</w:t>
            </w:r>
          </w:p>
        </w:tc>
        <w:tc>
          <w:tcPr/>
          <w:p>
            <w:pPr>
              <w:pStyle w:val="Compact"/>
            </w:pPr>
            <w:r>
              <w:t xml:space="preserve">-</w:t>
            </w:r>
          </w:p>
        </w:tc>
      </w:tr>
      <w:tr>
        <w:tc>
          <w:tcPr/>
          <w:p>
            <w:pPr>
              <w:pStyle w:val="Compact"/>
            </w:pPr>
            <w:r>
              <w:rPr>
                <w:rStyle w:val="VerbatimChar"/>
              </w:rPr>
              <w:t xml:space="preserve">-Method</w:t>
            </w:r>
          </w:p>
        </w:tc>
        <w:tc>
          <w:tcPr/>
          <w:p>
            <w:pPr>
              <w:pStyle w:val="Compact"/>
            </w:pPr>
            <w:r>
              <w:rPr>
                <w:rStyle w:val="VerbatimChar"/>
              </w:rPr>
              <w:t xml:space="preserve">-</w:t>
            </w:r>
          </w:p>
        </w:tc>
        <w:tc>
          <w:tcPr/>
          <w:p>
            <w:pPr>
              <w:pStyle w:val="Compact"/>
            </w:pPr>
            <w:r>
              <w:t xml:space="preserve">No</w:t>
            </w:r>
          </w:p>
        </w:tc>
        <w:tc>
          <w:tcPr/>
          <w:p>
            <w:pPr>
              <w:pStyle w:val="Compact"/>
            </w:pPr>
            <w:r>
              <w:t xml:space="preserve">Patching method:</w:t>
            </w:r>
            <w:r>
              <w:t xml:space="preserve"> </w:t>
            </w:r>
            <w:r>
              <w:rPr>
                <w:rStyle w:val="VerbatimChar"/>
              </w:rPr>
              <w:t xml:space="preserve">dism</w:t>
            </w:r>
            <w:r>
              <w:t xml:space="preserve"> </w:t>
            </w:r>
            <w:r>
              <w:t xml:space="preserve">or</w:t>
            </w:r>
            <w:r>
              <w:t xml:space="preserve"> </w:t>
            </w:r>
            <w:r>
              <w:rPr>
                <w:rStyle w:val="VerbatimChar"/>
              </w:rPr>
              <w:t xml:space="preserve">powershell</w:t>
            </w:r>
          </w:p>
        </w:tc>
        <w:tc>
          <w:tcPr/>
          <w:p>
            <w:pPr>
              <w:pStyle w:val="Compact"/>
            </w:pPr>
            <w:r>
              <w:rPr>
                <w:rStyle w:val="VerbatimChar"/>
              </w:rPr>
              <w:t xml:space="preserve">dism</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Simulate only</w:t>
            </w:r>
          </w:p>
        </w:tc>
        <w:tc>
          <w:tcPr/>
          <w:p>
            <w:pPr>
              <w:pStyle w:val="Compact"/>
            </w:pPr>
            <w:r>
              <w:t xml:space="preserve">-</w:t>
            </w:r>
          </w:p>
        </w:tc>
      </w:tr>
    </w:tbl>
    <w:p>
      <w:pPr>
        <w:pStyle w:val="SourceCode"/>
      </w:pPr>
      <w:r>
        <w:rPr>
          <w:rStyle w:val="CommentTok"/>
        </w:rPr>
        <w:t xml:space="preserve"># Target by serial number (resolved via OneView) {#sec79}</w:t>
      </w:r>
      <w:r>
        <w:br/>
      </w: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SerialNumber MXQ1234567 </w:t>
      </w:r>
      <w:r>
        <w:rPr>
          <w:rStyle w:val="OperatorTok"/>
        </w:rPr>
        <w:t xml:space="preserve">-</w:t>
      </w:r>
      <w:r>
        <w:rPr>
          <w:rStyle w:val="NormalTok"/>
        </w:rPr>
        <w:t xml:space="preserve">OneViewHost oneview</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PatchedIso</w:t>
      </w:r>
      <w:r>
        <w:t xml:space="preserve">, and details.</w:t>
      </w:r>
    </w:p>
    <w:p>
      <w:r>
        <w:pict>
          <v:rect style="width:0;height:1.5pt" o:hralign="center" o:hrstd="t" o:hr="t"/>
        </w:pict>
      </w:r>
    </w:p>
    <w:bookmarkEnd w:id="50"/>
    <w:bookmarkEnd w:id="51"/>
    <w:bookmarkEnd w:id="52"/>
    <w:bookmarkStart w:id="55" w:name="sec80"/>
    <w:p>
      <w:pPr>
        <w:pStyle w:val="Heading2"/>
      </w:pPr>
      <w:r>
        <w:t xml:space="preserve">Maintenance Mode</w:t>
      </w:r>
    </w:p>
    <w:p>
      <w:pPr>
        <w:pStyle w:val="FirstParagraph"/>
      </w:pPr>
      <w:r>
        <w:t xml:space="preserve">See</w:t>
      </w:r>
      <w:r>
        <w:t xml:space="preserve"> </w:t>
      </w:r>
      <w:hyperlink r:id="rId53">
        <w:r>
          <w:rPr>
            <w:rStyle w:val="VerbatimChar"/>
          </w:rPr>
          <w:t xml:space="preserve">CLIENT-QUICK-START.md</w:t>
        </w:r>
      </w:hyperlink>
      <w:r>
        <w:t xml:space="preserve"> </w:t>
      </w:r>
      <w:r>
        <w:t xml:space="preserve">for the full guide.</w:t>
      </w:r>
    </w:p>
    <w:bookmarkStart w:id="54" w:name="sec81"/>
    <w:p>
      <w:pPr>
        <w:pStyle w:val="Heading3"/>
      </w:pPr>
      <w:r>
        <w:t xml:space="preserve">Examples</w:t>
      </w:r>
    </w:p>
    <w:p>
      <w:pPr>
        <w:pStyle w:val="SourceCode"/>
      </w:pPr>
      <w:r>
        <w:rPr>
          <w:rStyle w:val="NormalTok"/>
        </w:rPr>
        <w:t xml:space="preserve">Set-MaintenanceMode </w:t>
      </w:r>
      <w:r>
        <w:rPr>
          <w:rStyle w:val="OperatorTok"/>
        </w:rPr>
        <w:t xml:space="preserve">-</w:t>
      </w:r>
      <w:r>
        <w:rPr>
          <w:rStyle w:val="NormalTok"/>
        </w:rPr>
        <w:t xml:space="preserve">Action enable </w:t>
      </w:r>
      <w:r>
        <w:rPr>
          <w:rStyle w:val="OperatorTok"/>
        </w:rPr>
        <w:t xml:space="preserve">-</w:t>
      </w:r>
      <w:r>
        <w:rPr>
          <w:rStyle w:val="NormalTok"/>
        </w:rPr>
        <w:t xml:space="preserve">Mode oneview </w:t>
      </w:r>
      <w:r>
        <w:rPr>
          <w:rStyle w:val="OperatorTok"/>
        </w:rPr>
        <w:t xml:space="preserve">-</w:t>
      </w:r>
      <w:r>
        <w:rPr>
          <w:rStyle w:val="NormalTok"/>
        </w:rPr>
        <w:t xml:space="preserve">SerialNumber ABC123XYZ </w:t>
      </w:r>
      <w:r>
        <w:rPr>
          <w:rStyle w:val="OperatorTok"/>
        </w:rPr>
        <w:t xml:space="preserve">-</w:t>
      </w:r>
      <w:r>
        <w:rPr>
          <w:rStyle w:val="NormalTok"/>
        </w:rPr>
        <w:t xml:space="preserve">Environment Test</w:t>
      </w:r>
    </w:p>
    <w:p>
      <w:r>
        <w:pict>
          <v:rect style="width:0;height:1.5pt" o:hralign="center" o:hrstd="t" o:hr="t"/>
        </w:pict>
      </w:r>
    </w:p>
    <w:bookmarkEnd w:id="54"/>
    <w:bookmarkEnd w:id="55"/>
    <w:bookmarkStart w:id="60" w:name="sec82"/>
    <w:p>
      <w:pPr>
        <w:pStyle w:val="Heading2"/>
      </w:pPr>
      <w:r>
        <w:t xml:space="preserve">PowerShell Execution and Utility</w:t>
      </w:r>
    </w:p>
    <w:p>
      <w:pPr>
        <w:pStyle w:val="FirstParagraph"/>
      </w:pPr>
      <w:r>
        <w:t xml:space="preserve">Low-level helpers used by other commands.</w:t>
      </w:r>
    </w:p>
    <w:bookmarkStart w:id="56" w:name="sec83"/>
    <w:p>
      <w:pPr>
        <w:pStyle w:val="Heading3"/>
      </w:pPr>
      <w:r>
        <w:t xml:space="preserve">Run a local PowerShell script</w:t>
      </w:r>
    </w:p>
    <w:p>
      <w:pPr>
        <w:pStyle w:val="FirstParagraph"/>
      </w:pPr>
      <w:r>
        <w:rPr>
          <w:b/>
          <w:bCs/>
        </w:rPr>
        <w:t xml:space="preserve">What it does:</w:t>
      </w:r>
      <w:r>
        <w:t xml:space="preserve"> </w:t>
      </w:r>
      <w:r>
        <w:t xml:space="preserve">Runs a PowerShell</w:t>
      </w:r>
      <w:r>
        <w:t xml:space="preserve"> </w:t>
      </w:r>
      <w:r>
        <w:rPr>
          <w:b/>
          <w:bCs/>
        </w:rPr>
        <w:t xml:space="preserve">script string</w:t>
      </w:r>
      <w:r>
        <w:t xml:space="preserve"> </w:t>
      </w:r>
      <w:r>
        <w:t xml:space="preserve">locally in a fresh</w:t>
      </w:r>
      <w:r>
        <w:t xml:space="preserve"> </w:t>
      </w:r>
      <w:r>
        <w:rPr>
          <w:rStyle w:val="VerbatimChar"/>
        </w:rPr>
        <w:t xml:space="preserve">pwsh</w:t>
      </w:r>
      <w:r>
        <w:t xml:space="preserve"> </w:t>
      </w:r>
      <w:r>
        <w:t xml:space="preserve">(PowerShell 7+) process — or remotely via</w:t>
      </w:r>
      <w:r>
        <w:t xml:space="preserve"> </w:t>
      </w:r>
      <w:r>
        <w:rPr>
          <w:rStyle w:val="VerbatimChar"/>
        </w:rPr>
        <w:t xml:space="preserve">Invoke-PowerShellWinRM</w:t>
      </w:r>
      <w:r>
        <w:t xml:space="preserve"> </w:t>
      </w:r>
      <w:r>
        <w:t xml:space="preserve">(below) — with configurable timeout, execution policy, and output capture. It is a generic execution utility,</w:t>
      </w:r>
      <w:r>
        <w:t xml:space="preserve"> </w:t>
      </w:r>
      <w:r>
        <w:rPr>
          <w:b/>
          <w:bCs/>
        </w:rPr>
        <w:t xml:space="preserve">not</w:t>
      </w:r>
      <w:r>
        <w:t xml:space="preserve"> </w:t>
      </w:r>
      <w:r>
        <w:t xml:space="preserve">part of the core build/deploy flow.</w:t>
      </w:r>
    </w:p>
    <w:p>
      <w:pPr>
        <w:pStyle w:val="Compact"/>
        <w:numPr>
          <w:ilvl w:val="0"/>
          <w:numId w:val="1016"/>
        </w:numPr>
      </w:pPr>
      <w:r>
        <w:rPr>
          <w:b/>
          <w:bCs/>
        </w:rPr>
        <w:t xml:space="preserve">Destructive: DEPENDS ON THE SCRIPT</w:t>
      </w:r>
      <w:r>
        <w:t xml:space="preserve"> </w:t>
      </w:r>
      <w:r>
        <w:t xml:space="preserve">— the wrapper is neutral; whatever script you pass decides the effect (it can reboot, reconfigure, or change anything the account is allowed to). Run only reviewed scripts from a trusted source.</w:t>
      </w:r>
    </w:p>
    <w:p>
      <w:pPr>
        <w:pStyle w:val="Compact"/>
        <w:numPr>
          <w:ilvl w:val="0"/>
          <w:numId w:val="1016"/>
        </w:numPr>
      </w:pPr>
      <w:r>
        <w:t xml:space="preserve">The local form runs on the</w:t>
      </w:r>
      <w:r>
        <w:t xml:space="preserve"> </w:t>
      </w:r>
      <w:r>
        <w:rPr>
          <w:b/>
          <w:bCs/>
        </w:rPr>
        <w:t xml:space="preserve">automation host</w:t>
      </w:r>
      <w:r>
        <w:t xml:space="preserve">; use the WinRM form with</w:t>
      </w:r>
      <w:r>
        <w:t xml:space="preserve"> </w:t>
      </w:r>
      <w:r>
        <w:rPr>
          <w:rStyle w:val="VerbatimChar"/>
        </w:rPr>
        <w:t xml:space="preserve">-Server</w:t>
      </w:r>
      <w:r>
        <w:t xml:space="preserve"> </w:t>
      </w:r>
      <w:r>
        <w:t xml:space="preserve">to run against a target server.</w:t>
      </w:r>
    </w:p>
    <w:p>
      <w:pPr>
        <w:pStyle w:val="FirstParagraph"/>
      </w:pPr>
      <w:r>
        <w:t xml:space="preserve">Executes PowerShell scripts locally by spawning a new PowerShell process with configurable timeout, execution policy, and output capture. Prefers</w:t>
      </w:r>
      <w:r>
        <w:t xml:space="preserve"> </w:t>
      </w:r>
      <w:r>
        <w:rPr>
          <w:rStyle w:val="VerbatimChar"/>
        </w:rPr>
        <w:t xml:space="preserve">pwsh</w:t>
      </w:r>
      <w:r>
        <w:t xml:space="preserve"> </w:t>
      </w:r>
      <w:r>
        <w:t xml:space="preserve">(PowerShell 7+) on all platforms and falls back to</w:t>
      </w:r>
      <w:r>
        <w:t xml:space="preserve"> </w:t>
      </w:r>
      <w:r>
        <w:rPr>
          <w:rStyle w:val="VerbatimChar"/>
        </w:rPr>
        <w:t xml:space="preserve">powershell.exe</w:t>
      </w:r>
      <w:r>
        <w:t xml:space="preserve"> </w:t>
      </w:r>
      <w:r>
        <w:t xml:space="preserve">(Windows PowerShell 5.1) only when</w:t>
      </w:r>
      <w:r>
        <w:t xml:space="preserve"> </w:t>
      </w:r>
      <w:r>
        <w:rPr>
          <w:rStyle w:val="VerbatimChar"/>
        </w:rPr>
        <w:t xml:space="preserve">pwsh</w:t>
      </w:r>
      <w:r>
        <w:t xml:space="preserve"> </w:t>
      </w:r>
      <w:r>
        <w:t xml:space="preserve">* is not available.</w:t>
      </w:r>
    </w:p>
    <w:p>
      <w:pPr>
        <w:pStyle w:val="SourceCode"/>
      </w:pPr>
      <w:r>
        <w:rPr>
          <w:rStyle w:val="NormalTok"/>
        </w:rPr>
        <w:t xml:space="preserve">Invoke-PowerShellScript </w:t>
      </w:r>
      <w:r>
        <w:rPr>
          <w:rStyle w:val="OperatorTok"/>
        </w:rPr>
        <w:t xml:space="preserve">-</w:t>
      </w:r>
      <w:r>
        <w:rPr>
          <w:rStyle w:val="NormalTok"/>
        </w:rPr>
        <w:t xml:space="preserve">Script </w:t>
      </w:r>
      <w:r>
        <w:rPr>
          <w:rStyle w:val="StringTok"/>
        </w:rPr>
        <w:t xml:space="preserve">'Get-Process | Select-Object -First 5'</w:t>
      </w:r>
      <w:r>
        <w:rPr>
          <w:rStyle w:val="NormalTok"/>
        </w:rPr>
        <w:t xml:space="preserve"> </w:t>
      </w:r>
      <w:r>
        <w:rPr>
          <w:rStyle w:val="OperatorTok"/>
        </w:rPr>
        <w:t xml:space="preserve">-</w:t>
      </w:r>
      <w:r>
        <w:rPr>
          <w:rStyle w:val="NormalTok"/>
        </w:rPr>
        <w:t xml:space="preserve">TimeoutSeconds </w:t>
      </w:r>
      <w:r>
        <w:rPr>
          <w:rStyle w:val="DecValTok"/>
        </w:rPr>
        <w:t xml:space="preserve">30</w:t>
      </w:r>
    </w:p>
    <w:bookmarkEnd w:id="56"/>
    <w:bookmarkStart w:id="57" w:name="sec84"/>
    <w:p>
      <w:pPr>
        <w:pStyle w:val="Heading3"/>
      </w:pPr>
      <w:r>
        <w:t xml:space="preserve">Run a remote PowerShell script via WinRM</w:t>
      </w:r>
    </w:p>
    <w:p>
      <w:pPr>
        <w:pStyle w:val="SourceCode"/>
      </w:pPr>
      <w:r>
        <w:rPr>
          <w:rStyle w:val="NormalTok"/>
        </w:rPr>
        <w:t xml:space="preserve">Invoke-PowerShellWinRM </w:t>
      </w:r>
      <w:r>
        <w:rPr>
          <w:rStyle w:val="OperatorTok"/>
        </w:rPr>
        <w:t xml:space="preserve">-</w:t>
      </w:r>
      <w:r>
        <w:rPr>
          <w:rStyle w:val="NormalTok"/>
        </w:rPr>
        <w:t xml:space="preserve">Script </w:t>
      </w:r>
      <w:r>
        <w:rPr>
          <w:rStyle w:val="StringTok"/>
        </w:rPr>
        <w:t xml:space="preserve">'Get-Service wuauserv'</w:t>
      </w:r>
      <w:r>
        <w:rPr>
          <w:rStyle w:val="NormalTok"/>
        </w:rPr>
        <w:t xml:space="preserve"> </w:t>
      </w:r>
      <w:r>
        <w:rPr>
          <w:rStyle w:val="OperatorTok"/>
        </w:rPr>
        <w:t xml:space="preserve">-</w:t>
      </w:r>
      <w:r>
        <w:rPr>
          <w:rStyle w:val="NormalTok"/>
        </w:rPr>
        <w:t xml:space="preserve">Server srv01</w:t>
      </w:r>
    </w:p>
    <w:bookmarkEnd w:id="57"/>
    <w:bookmarkStart w:id="58" w:name="sec85"/>
    <w:p>
      <w:pPr>
        <w:pStyle w:val="Heading3"/>
      </w:pPr>
      <w:r>
        <w:t xml:space="preserve">Generate a deterministic UUID</w:t>
      </w:r>
    </w:p>
    <w:p>
      <w:pPr>
        <w:pStyle w:val="SourceCode"/>
      </w:pPr>
      <w:r>
        <w:rPr>
          <w:rStyle w:val="NormalTok"/>
        </w:rPr>
        <w:t xml:space="preserve">New-Uuid </w:t>
      </w:r>
      <w:r>
        <w:rPr>
          <w:rStyle w:val="OperatorTok"/>
        </w:rPr>
        <w:t xml:space="preserve">-</w:t>
      </w:r>
      <w:r>
        <w:rPr>
          <w:rStyle w:val="NormalTok"/>
        </w:rPr>
        <w:t xml:space="preserve">ServerName srv01</w:t>
      </w:r>
    </w:p>
    <w:bookmarkEnd w:id="58"/>
    <w:bookmarkStart w:id="59" w:name="sec86"/>
    <w:p>
      <w:pPr>
        <w:pStyle w:val="Heading3"/>
      </w:pPr>
      <w:r>
        <w:t xml:space="preserve">OpsRamp API client</w:t>
      </w:r>
    </w:p>
    <w:p>
      <w:pPr>
        <w:pStyle w:val="FirstParagraph"/>
      </w:pPr>
      <w:r>
        <w:rPr>
          <w:b/>
          <w:bCs/>
        </w:rPr>
        <w:t xml:space="preserve">What it does:</w:t>
      </w:r>
      <w:r>
        <w:t xml:space="preserve"> </w:t>
      </w:r>
      <w:r>
        <w:t xml:space="preserve">Integration helper for the</w:t>
      </w:r>
      <w:r>
        <w:t xml:space="preserve"> </w:t>
      </w:r>
      <w:r>
        <w:rPr>
          <w:b/>
          <w:bCs/>
        </w:rPr>
        <w:t xml:space="preserve">OpsRamp</w:t>
      </w:r>
      <w:r>
        <w:t xml:space="preserve"> </w:t>
      </w:r>
      <w:r>
        <w:t xml:space="preserve">monitoring/ITSM platform.</w:t>
      </w:r>
      <w:r>
        <w:t xml:space="preserve"> </w:t>
      </w:r>
      <w:r>
        <w:t xml:space="preserve">-</w:t>
      </w:r>
      <w:r>
        <w:t xml:space="preserve"> </w:t>
      </w:r>
      <w:r>
        <w:rPr>
          <w:rStyle w:val="VerbatimChar"/>
        </w:rPr>
        <w:t xml:space="preserve">Invoke-OpsRampClient -ConfigPath &lt;opsramp_config.json&gt;</w:t>
      </w:r>
      <w:r>
        <w:t xml:space="preserve"> </w:t>
      </w:r>
      <w:r>
        <w:t xml:space="preserve">is a</w:t>
      </w:r>
      <w:r>
        <w:t xml:space="preserve"> </w:t>
      </w:r>
      <w:r>
        <w:rPr>
          <w:b/>
          <w:bCs/>
        </w:rPr>
        <w:t xml:space="preserve">factory</w:t>
      </w:r>
      <w:r>
        <w:t xml:space="preserve"> </w:t>
      </w:r>
      <w:r>
        <w:t xml:space="preserve">that returns an</w:t>
      </w:r>
      <w:r>
        <w:t xml:space="preserve"> </w:t>
      </w:r>
      <w:r>
        <w:rPr>
          <w:rStyle w:val="VerbatimChar"/>
        </w:rPr>
        <w:t xml:space="preserve">OpsRamp_Client</w:t>
      </w:r>
      <w:r>
        <w:t xml:space="preserve"> </w:t>
      </w:r>
      <w:r>
        <w:t xml:space="preserve">object for sending metrics, alerts, and events to OpsRamp from your own scripts.</w:t>
      </w:r>
      <w:r>
        <w:t xml:space="preserve"> </w:t>
      </w:r>
      <w:r>
        <w:t xml:space="preserve">- Companion</w:t>
      </w:r>
      <w:r>
        <w:t xml:space="preserve"> </w:t>
      </w:r>
      <w:r>
        <w:rPr>
          <w:rStyle w:val="VerbatimChar"/>
        </w:rPr>
        <w:t xml:space="preserve">Invoke-OpsRamp</w:t>
      </w:r>
      <w:r>
        <w:t xml:space="preserve"> </w:t>
      </w:r>
      <w:r>
        <w:t xml:space="preserve">performs a quick</w:t>
      </w:r>
      <w:r>
        <w:t xml:space="preserve"> </w:t>
      </w:r>
      <w:r>
        <w:rPr>
          <w:b/>
          <w:bCs/>
        </w:rPr>
        <w:t xml:space="preserve">connectivity test</w:t>
      </w:r>
      <w:r>
        <w:t xml:space="preserve"> </w:t>
      </w:r>
      <w:r>
        <w:t xml:space="preserve">(obtains an API token) to verify credentials/network before a full integration.</w:t>
      </w:r>
      <w:r>
        <w:t xml:space="preserve"> </w:t>
      </w:r>
      <w:r>
        <w:t xml:space="preserve">-</w:t>
      </w:r>
      <w:r>
        <w:t xml:space="preserve"> </w:t>
      </w:r>
      <w:r>
        <w:rPr>
          <w:b/>
          <w:bCs/>
        </w:rPr>
        <w:t xml:space="preserve">Destructive: FALSE</w:t>
      </w:r>
      <w:r>
        <w:t xml:space="preserve"> </w:t>
      </w:r>
      <w:r>
        <w:t xml:space="preserve">— monitoring/ITSM integration only; it makes no change to the target server or the build.</w:t>
      </w:r>
    </w:p>
    <w:p>
      <w:pPr>
        <w:pStyle w:val="SourceCode"/>
      </w:pPr>
      <w:r>
        <w:rPr>
          <w:rStyle w:val="NormalTok"/>
        </w:rPr>
        <w:t xml:space="preserve">Invoke-OpsRampClient</w:t>
      </w:r>
    </w:p>
    <w:p>
      <w:r>
        <w:pict>
          <v:rect style="width:0;height:1.5pt" o:hralign="center" o:hrstd="t" o:hr="t"/>
        </w:pict>
      </w:r>
    </w:p>
    <w:bookmarkEnd w:id="59"/>
    <w:bookmarkEnd w:id="60"/>
    <w:bookmarkStart w:id="65" w:name="sec87"/>
    <w:p>
      <w:pPr>
        <w:pStyle w:val="Heading2"/>
      </w:pPr>
      <w:r>
        <w:t xml:space="preserve">Routing and Control Surfaces</w:t>
      </w:r>
    </w:p>
    <w:p>
      <w:pPr>
        <w:pStyle w:val="FirstParagraph"/>
      </w:pPr>
      <w:r>
        <w:t xml:space="preserve">Dispatch requests to the appropriate handler.</w:t>
      </w:r>
    </w:p>
    <w:bookmarkStart w:id="61" w:name="sec88"/>
    <w:p>
      <w:pPr>
        <w:pStyle w:val="Heading3"/>
      </w:pPr>
      <w:r>
        <w:t xml:space="preserve">Orchestrator (unified entry point)</w:t>
      </w:r>
    </w:p>
    <w:p>
      <w:pPr>
        <w:pStyle w:val="SourceCode"/>
      </w:pPr>
      <w:r>
        <w:rPr>
          <w:rStyle w:val="NormalTok"/>
        </w:rPr>
        <w:t xml:space="preserve">Start-AutomationOrchestrator </w:t>
      </w:r>
      <w:r>
        <w:rPr>
          <w:rStyle w:val="OperatorTok"/>
        </w:rPr>
        <w:t xml:space="preserve">-</w:t>
      </w:r>
      <w:r>
        <w:rPr>
          <w:rStyle w:val="NormalTok"/>
        </w:rPr>
        <w:t xml:space="preserve">RequestType build_iso </w:t>
      </w:r>
      <w:r>
        <w:rPr>
          <w:rStyle w:val="OperatorTok"/>
        </w:rPr>
        <w:t xml:space="preserve">-</w:t>
      </w:r>
      <w:r>
        <w:rPr>
          <w:rStyle w:val="NormalTok"/>
        </w:rPr>
        <w:t xml:space="preserve">Params @</w:t>
      </w:r>
      <w:r>
        <w:rPr>
          <w:rStyle w:val="OperatorTok"/>
        </w:rPr>
        <w:t xml:space="preserve">{</w:t>
      </w:r>
      <w:r>
        <w:rPr>
          <w:rStyle w:val="NormalTok"/>
        </w:rPr>
        <w:t xml:space="preserve"> SiteCode </w:t>
      </w:r>
      <w:r>
        <w:rPr>
          <w:rStyle w:val="OperatorTok"/>
        </w:rPr>
        <w:t xml:space="preserve">=</w:t>
      </w:r>
      <w:r>
        <w:rPr>
          <w:rStyle w:val="NormalTok"/>
        </w:rPr>
        <w:t xml:space="preserve"> </w:t>
      </w:r>
      <w:r>
        <w:rPr>
          <w:rStyle w:val="StringTok"/>
        </w:rPr>
        <w:t xml:space="preserve">'P01'</w:t>
      </w:r>
      <w:r>
        <w:rPr>
          <w:rStyle w:val="OperatorTok"/>
        </w:rPr>
        <w:t xml:space="preserve">;</w:t>
      </w:r>
      <w:r>
        <w:rPr>
          <w:rStyle w:val="NormalTok"/>
        </w:rPr>
        <w:t xml:space="preserve"> ManagementPoint </w:t>
      </w:r>
      <w:r>
        <w:rPr>
          <w:rStyle w:val="OperatorTok"/>
        </w:rPr>
        <w:t xml:space="preserve">=</w:t>
      </w:r>
      <w:r>
        <w:rPr>
          <w:rStyle w:val="NormalTok"/>
        </w:rPr>
        <w:t xml:space="preserve"> </w:t>
      </w:r>
      <w:r>
        <w:rPr>
          <w:rStyle w:val="StringTok"/>
        </w:rPr>
        <w:t xml:space="preserve">'mp01.corp.local'</w:t>
      </w:r>
      <w:r>
        <w:rPr>
          <w:rStyle w:val="NormalTok"/>
        </w:rPr>
        <w:t xml:space="preserve"> </w:t>
      </w:r>
      <w:r>
        <w:rPr>
          <w:rStyle w:val="OperatorTok"/>
        </w:rPr>
        <w:t xml:space="preserve">}</w:t>
      </w:r>
    </w:p>
    <w:bookmarkEnd w:id="61"/>
    <w:bookmarkStart w:id="62" w:name="sec89"/>
    <w:p>
      <w:pPr>
        <w:pStyle w:val="Heading3"/>
      </w:pPr>
      <w:r>
        <w:t xml:space="preserve">View the route map</w:t>
      </w:r>
    </w:p>
    <w:p>
      <w:pPr>
        <w:pStyle w:val="SourceCode"/>
      </w:pPr>
      <w:r>
        <w:rPr>
          <w:rStyle w:val="NormalTok"/>
        </w:rPr>
        <w:t xml:space="preserve">Get-RouteMap</w:t>
      </w:r>
    </w:p>
    <w:bookmarkEnd w:id="62"/>
    <w:bookmarkStart w:id="63" w:name="sec90"/>
    <w:p>
      <w:pPr>
        <w:pStyle w:val="Heading3"/>
      </w:pPr>
      <w:r>
        <w:t xml:space="preserve">Control surface factories and runners</w:t>
      </w:r>
    </w:p>
    <w:p>
      <w:pPr>
        <w:pStyle w:val="SourceCode"/>
      </w:pPr>
      <w:r>
        <w:rPr>
          <w:rStyle w:val="NormalTok"/>
        </w:rPr>
        <w:t xml:space="preserve">Run-CIPipeline </w:t>
      </w:r>
      <w:r>
        <w:rPr>
          <w:rStyle w:val="OperatorTok"/>
        </w:rPr>
        <w:t xml:space="preserve">-</w:t>
      </w:r>
      <w:r>
        <w:rPr>
          <w:rStyle w:val="NormalTok"/>
        </w:rPr>
        <w:t xml:space="preserve">Params @</w:t>
      </w:r>
      <w:r>
        <w:rPr>
          <w:rStyle w:val="OperatorTok"/>
        </w:rPr>
        <w:t xml:space="preserve">{</w:t>
      </w:r>
      <w:r>
        <w:rPr>
          <w:rStyle w:val="NormalTok"/>
        </w:rPr>
        <w:t xml:space="preserve"> Stage </w:t>
      </w:r>
      <w:r>
        <w:rPr>
          <w:rStyle w:val="OperatorTok"/>
        </w:rPr>
        <w:t xml:space="preserve">=</w:t>
      </w:r>
      <w:r>
        <w:rPr>
          <w:rStyle w:val="NormalTok"/>
        </w:rPr>
        <w:t xml:space="preserve"> </w:t>
      </w:r>
      <w:r>
        <w:rPr>
          <w:rStyle w:val="StringTok"/>
        </w:rPr>
        <w:t xml:space="preserve">'build'</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StringTok"/>
        </w:rPr>
        <w:t xml:space="preserve">'1.0'</w:t>
      </w:r>
      <w:r>
        <w:rPr>
          <w:rStyle w:val="NormalTok"/>
        </w:rPr>
        <w:t xml:space="preserve"> </w:t>
      </w:r>
      <w:r>
        <w:rPr>
          <w:rStyle w:val="OperatorTok"/>
        </w:rPr>
        <w:t xml:space="preserve">}</w:t>
      </w:r>
      <w:r>
        <w:br/>
      </w:r>
      <w:r>
        <w:rPr>
          <w:rStyle w:val="NormalTok"/>
        </w:rPr>
        <w:t xml:space="preserve">Run-Scheduler </w:t>
      </w:r>
      <w:r>
        <w:rPr>
          <w:rStyle w:val="OperatorTok"/>
        </w:rPr>
        <w:t xml:space="preserve">-</w:t>
      </w:r>
      <w:r>
        <w:rPr>
          <w:rStyle w:val="NormalTok"/>
        </w:rPr>
        <w:t xml:space="preserve">TaskParams @</w:t>
      </w:r>
      <w:r>
        <w:rPr>
          <w:rStyle w:val="OperatorTok"/>
        </w:rPr>
        <w:t xml:space="preserve">{</w:t>
      </w:r>
      <w:r>
        <w:rPr>
          <w:rStyle w:val="NormalTok"/>
        </w:rPr>
        <w:t xml:space="preserve"> Server </w:t>
      </w:r>
      <w:r>
        <w:rPr>
          <w:rStyle w:val="OperatorTok"/>
        </w:rPr>
        <w:t xml:space="preserve">=</w:t>
      </w:r>
      <w:r>
        <w:rPr>
          <w:rStyle w:val="NormalTok"/>
        </w:rPr>
        <w:t xml:space="preserve"> </w:t>
      </w:r>
      <w:r>
        <w:rPr>
          <w:rStyle w:val="StringTok"/>
        </w:rPr>
        <w:t xml:space="preserve">'srv01'</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br/>
      </w:r>
      <w:r>
        <w:rPr>
          <w:rStyle w:val="NormalTok"/>
        </w:rPr>
        <w:t xml:space="preserve">Run-GitLab </w:t>
      </w:r>
      <w:r>
        <w:rPr>
          <w:rStyle w:val="OperatorTok"/>
        </w:rPr>
        <w:t xml:space="preserve">-</w:t>
      </w:r>
      <w:r>
        <w:rPr>
          <w:rStyle w:val="NormalTok"/>
        </w:rPr>
        <w:t xml:space="preserve">Params @</w:t>
      </w:r>
      <w:r>
        <w:rPr>
          <w:rStyle w:val="OperatorTok"/>
        </w:rPr>
        <w:t xml:space="preserve">{</w:t>
      </w:r>
      <w:r>
        <w:rPr>
          <w:rStyle w:val="NormalTok"/>
        </w:rPr>
        <w:t xml:space="preserve"> TargetId </w:t>
      </w:r>
      <w:r>
        <w:rPr>
          <w:rStyle w:val="OperatorTok"/>
        </w:rPr>
        <w:t xml:space="preserve">=</w:t>
      </w:r>
      <w:r>
        <w:rPr>
          <w:rStyle w:val="NormalTok"/>
        </w:rPr>
        <w:t xml:space="preserve"> </w:t>
      </w:r>
      <w:r>
        <w:rPr>
          <w:rStyle w:val="StringTok"/>
        </w:rPr>
        <w:t xml:space="preserve">'CLU-01'</w:t>
      </w:r>
      <w:r>
        <w:rPr>
          <w:rStyle w:val="OperatorTok"/>
        </w:rPr>
        <w:t xml:space="preserve">;</w:t>
      </w:r>
      <w:r>
        <w:rPr>
          <w:rStyle w:val="NormalTok"/>
        </w:rPr>
        <w:t xml:space="preserve"> Action </w:t>
      </w:r>
      <w:r>
        <w:rPr>
          <w:rStyle w:val="OperatorTok"/>
        </w:rPr>
        <w:t xml:space="preserve">=</w:t>
      </w:r>
      <w:r>
        <w:rPr>
          <w:rStyle w:val="NormalTok"/>
        </w:rPr>
        <w:t xml:space="preserve"> </w:t>
      </w:r>
      <w:r>
        <w:rPr>
          <w:rStyle w:val="StringTok"/>
        </w:rPr>
        <w:t xml:space="preserve">'enable'</w:t>
      </w:r>
      <w:r>
        <w:rPr>
          <w:rStyle w:val="NormalTok"/>
        </w:rPr>
        <w:t xml:space="preserve"> </w:t>
      </w:r>
      <w:r>
        <w:rPr>
          <w:rStyle w:val="OperatorTok"/>
        </w:rPr>
        <w:t xml:space="preserve">}</w:t>
      </w:r>
    </w:p>
    <w:bookmarkEnd w:id="63"/>
    <w:bookmarkStart w:id="64" w:name="sec91"/>
    <w:p>
      <w:pPr>
        <w:pStyle w:val="Heading3"/>
      </w:pPr>
      <w:r>
        <w:t xml:space="preserve">GitLab maintenance trigger</w:t>
      </w:r>
    </w:p>
    <w:p>
      <w:pPr>
        <w:pStyle w:val="SourceCode"/>
      </w:pPr>
    </w:p>
    <w:p>
      <w:r>
        <w:pict>
          <v:rect style="width:0;height:1.5pt" o:hralign="center" o:hrstd="t" o:hr="t"/>
        </w:pict>
      </w:r>
    </w:p>
    <w:bookmarkEnd w:id="64"/>
    <w:bookmarkEnd w:id="65"/>
    <w:bookmarkStart w:id="70" w:name="sec92"/>
    <w:p>
      <w:pPr>
        <w:pStyle w:val="Heading2"/>
      </w:pPr>
      <w:r>
        <w:t xml:space="preserve">Functional Test Harnesses</w:t>
      </w:r>
    </w:p>
    <w:p>
      <w:pPr>
        <w:pStyle w:val="FirstParagraph"/>
      </w:pPr>
      <w:r>
        <w:t xml:space="preserve">Two re-runnable, parameter-driven PowerShell scripts exercise the live commands</w:t>
      </w:r>
      <w:r>
        <w:t xml:space="preserve"> </w:t>
      </w:r>
      <w:r>
        <w:t xml:space="preserve">end-to-end (safe by default — they validate with</w:t>
      </w:r>
      <w:r>
        <w:t xml:space="preserve"> </w:t>
      </w:r>
      <w:r>
        <w:rPr>
          <w:rStyle w:val="VerbatimChar"/>
        </w:rPr>
        <w:t xml:space="preserve">-DryRun</w:t>
      </w:r>
      <w:r>
        <w:t xml:space="preserve"> </w:t>
      </w:r>
      <w:r>
        <w:t xml:space="preserve">and only perform live</w:t>
      </w:r>
      <w:r>
        <w:t xml:space="preserve"> </w:t>
      </w:r>
      <w:r>
        <w:t xml:space="preserve">calls when you pass</w:t>
      </w:r>
      <w:r>
        <w:t xml:space="preserve"> </w:t>
      </w:r>
      <w:r>
        <w:rPr>
          <w:rStyle w:val="VerbatimChar"/>
        </w:rPr>
        <w:t xml:space="preserve">-Live</w:t>
      </w:r>
      <w:r>
        <w:t xml:space="preserve"> </w:t>
      </w:r>
      <w:r>
        <w:t xml:space="preserve">with credentials). They take the host/server as</w:t>
      </w:r>
      <w:r>
        <w:t xml:space="preserve"> </w:t>
      </w:r>
      <w:r>
        <w:t xml:space="preserve">parameters (or prompt when omitted) and write a full audit log via the module’s</w:t>
      </w:r>
      <w:r>
        <w:t xml:space="preserve"> </w:t>
      </w:r>
      <w:r>
        <w:t xml:space="preserve">common logging commands. Every command that emits log output initializes its own</w:t>
      </w:r>
      <w:r>
        <w:t xml:space="preserve"> </w:t>
      </w:r>
      <w:r>
        <w:t xml:space="preserve">isolated log under</w:t>
      </w:r>
      <w:r>
        <w:t xml:space="preserve"> </w:t>
      </w:r>
      <w:r>
        <w:rPr>
          <w:rStyle w:val="VerbatimChar"/>
        </w:rPr>
        <w:t xml:space="preserve">generated/logs/commands/&lt;CommandName&gt;/</w:t>
      </w:r>
      <w:r>
        <w:t xml:space="preserve"> </w:t>
      </w:r>
      <w:r>
        <w:t xml:space="preserve">via</w:t>
      </w:r>
      <w:r>
        <w:t xml:space="preserve"> </w:t>
      </w:r>
      <w:r>
        <w:rPr>
          <w:rStyle w:val="VerbatimChar"/>
        </w:rPr>
        <w:t xml:space="preserve">Initialize-Logging</w:t>
      </w:r>
      <w:r>
        <w:t xml:space="preserve"> </w:t>
      </w:r>
      <w:r>
        <w:t xml:space="preserve">/</w:t>
      </w:r>
      <w:r>
        <w:t xml:space="preserve"> </w:t>
      </w:r>
      <w:r>
        <w:rPr>
          <w:rStyle w:val="VerbatimChar"/>
        </w:rPr>
        <w:t xml:space="preserve">Get-Logger</w:t>
      </w:r>
      <w:r>
        <w:t xml:space="preserve">, so a nested command’s logging can never</w:t>
      </w:r>
      <w:r>
        <w:t xml:space="preserve"> </w:t>
      </w:r>
      <w:r>
        <w:t xml:space="preserve">hijack (or truncate) its caller’s log file — the log path is captured per</w:t>
      </w:r>
      <w:r>
        <w:t xml:space="preserve"> </w:t>
      </w:r>
      <w:r>
        <w:t xml:space="preserve">logger at creation time. Read-only / connection commands are covered by this</w:t>
      </w:r>
      <w:r>
        <w:t xml:space="preserve"> </w:t>
      </w:r>
      <w:r>
        <w:t xml:space="preserve">convention too (not just the documented write commands), so operator-facing</w:t>
      </w:r>
      <w:r>
        <w:t xml:space="preserve"> </w:t>
      </w:r>
      <w:r>
        <w:t xml:space="preserve">notices such as the</w:t>
      </w:r>
      <w:r>
        <w:t xml:space="preserve"> </w:t>
      </w:r>
      <w:r>
        <w:rPr>
          <w:rStyle w:val="VerbatimChar"/>
        </w:rPr>
        <w:t xml:space="preserve">-DryRun</w:t>
      </w:r>
      <w:r>
        <w:t xml:space="preserve"> </w:t>
      </w:r>
      <w:r>
        <w:t xml:space="preserve">“mock test only”</w:t>
      </w:r>
      <w:r>
        <w:t xml:space="preserve"> </w:t>
      </w:r>
      <w:r>
        <w:t xml:space="preserve">banner are persisted alongside</w:t>
      </w:r>
      <w:r>
        <w:t xml:space="preserve"> </w:t>
      </w:r>
      <w:r>
        <w:t xml:space="preserve">the step records. Both are documented in full under</w:t>
      </w:r>
      <w:r>
        <w:t xml:space="preserve"> </w:t>
      </w:r>
      <w:hyperlink r:id="rId66">
        <w:r>
          <w:rPr>
            <w:rStyle w:val="VerbatimChar"/>
          </w:rPr>
          <w:t xml:space="preserve">docs/dynamic-code-docs/testConnectAndList.md</w:t>
        </w:r>
      </w:hyperlink>
      <w:r>
        <w:t xml:space="preserve"> </w:t>
      </w:r>
      <w:r>
        <w:t xml:space="preserve">and</w:t>
      </w:r>
      <w:r>
        <w:t xml:space="preserve"> </w:t>
      </w:r>
      <w:hyperlink r:id="rId67">
        <w:r>
          <w:rPr>
            <w:rStyle w:val="VerbatimChar"/>
          </w:rPr>
          <w:t xml:space="preserve">docs/dynamic-code-docs/testBuildDeploy.md</w:t>
        </w:r>
      </w:hyperlink>
      <w:r>
        <w:t xml:space="preserve">.</w:t>
      </w:r>
    </w:p>
    <w:bookmarkStart w:id="68" w:name="sec93"/>
    <w:p>
      <w:pPr>
        <w:pStyle w:val="Heading3"/>
      </w:pPr>
      <w:r>
        <w:t xml:space="preserve">testConnectAndList</w:t>
      </w:r>
    </w:p>
    <w:p>
      <w:pPr>
        <w:pStyle w:val="FirstParagraph"/>
      </w:pPr>
      <w:r>
        <w:t xml:space="preserve">Non-destructive connectivity / connection / server-lookup harness. Proves every</w:t>
      </w:r>
      <w:r>
        <w:t xml:space="preserve"> </w:t>
      </w:r>
      <w:r>
        <w:t xml:space="preserve">read-only command fails</w:t>
      </w:r>
      <w:r>
        <w:t xml:space="preserve"> </w:t>
      </w:r>
      <w:r>
        <w:rPr>
          <w:b/>
          <w:bCs/>
        </w:rPr>
        <w:t xml:space="preserve">gracefully</w:t>
      </w:r>
      <w:r>
        <w:t xml:space="preserve"> </w:t>
      </w:r>
      <w:r>
        <w:t xml:space="preserve">without a session and succeeds</w:t>
      </w:r>
      <w:r>
        <w:t xml:space="preserve"> </w:t>
      </w:r>
      <w:r>
        <w:rPr>
          <w:b/>
          <w:bCs/>
        </w:rPr>
        <w:t xml:space="preserve">with</w:t>
      </w:r>
      <w:r>
        <w:t xml:space="preserve"> </w:t>
      </w:r>
      <w:r>
        <w:t xml:space="preserve">one,</w:t>
      </w:r>
      <w:r>
        <w:t xml:space="preserve"> </w:t>
      </w:r>
      <w:r>
        <w:t xml:space="preserve">and runs a parameter-combination matrix.</w:t>
      </w:r>
    </w:p>
    <w:p>
      <w:pPr>
        <w:pStyle w:val="SourceCode"/>
      </w:pPr>
      <w:r>
        <w:rPr>
          <w:rStyle w:val="NormalTok"/>
        </w:rPr>
        <w:t xml:space="preserve">pwsh scripts</w:t>
      </w:r>
      <w:r>
        <w:rPr>
          <w:rStyle w:val="OperatorTok"/>
        </w:rPr>
        <w:t xml:space="preserve">/</w:t>
      </w:r>
      <w:r>
        <w:rPr>
          <w:rStyle w:val="NormalTok"/>
        </w:rPr>
        <w:t xml:space="preserve">testConnectAndList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OneViewHost oneview-test</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br/>
      </w:r>
      <w:r>
        <w:rPr>
          <w:rStyle w:val="NormalTok"/>
        </w:rPr>
        <w:t xml:space="preserve">pwsh scripts</w:t>
      </w:r>
      <w:r>
        <w:rPr>
          <w:rStyle w:val="OperatorTok"/>
        </w:rPr>
        <w:t xml:space="preserve">/</w:t>
      </w:r>
      <w:r>
        <w:rPr>
          <w:rStyle w:val="NormalTok"/>
        </w:rPr>
        <w:t xml:space="preserve">testConnectAndList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OneViewHost oneview-test</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Live </w:t>
      </w:r>
      <w:r>
        <w:rPr>
          <w:rStyle w:val="OperatorTok"/>
        </w:rPr>
        <w:t xml:space="preserve">-</w:t>
      </w:r>
      <w:r>
        <w:rPr>
          <w:rStyle w:val="NormalTok"/>
        </w:rPr>
        <w:t xml:space="preserve">Credential </w:t>
      </w:r>
      <w:r>
        <w:rPr>
          <w:rStyle w:val="VariableTok"/>
        </w:rPr>
        <w:t xml:space="preserve">$cred</w:t>
      </w:r>
    </w:p>
    <w:bookmarkEnd w:id="68"/>
    <w:bookmarkStart w:id="69" w:name="sec94"/>
    <w:p>
      <w:pPr>
        <w:pStyle w:val="Heading3"/>
      </w:pPr>
      <w:r>
        <w:t xml:space="preserve">testBuildDeploy</w:t>
      </w:r>
    </w:p>
    <w:p>
      <w:pPr>
        <w:pStyle w:val="FirstParagraph"/>
      </w:pPr>
      <w:r>
        <w:t xml:space="preserve">Build/deploy pipeline harness with the</w:t>
      </w:r>
      <w:r>
        <w:t xml:space="preserve"> </w:t>
      </w:r>
      <w:r>
        <w:rPr>
          <w:b/>
          <w:bCs/>
        </w:rPr>
        <w:t xml:space="preserve">mandatory</w:t>
      </w:r>
      <w:r>
        <w:rPr>
          <w:b/>
          <w:bCs/>
        </w:rPr>
        <w:t xml:space="preserve"> </w:t>
      </w:r>
      <w:r>
        <w:rPr>
          <w:rStyle w:val="VerbatimChar"/>
          <w:b/>
          <w:bCs/>
        </w:rPr>
        <w:t xml:space="preserve">-GuardRail</w:t>
      </w:r>
      <w:r>
        <w:t xml:space="preserve"> </w:t>
      </w:r>
      <w:r>
        <w:t xml:space="preserve">safety gate.</w:t>
      </w:r>
      <w:r>
        <w:t xml:space="preserve"> </w:t>
      </w:r>
      <w:r>
        <w:t xml:space="preserve">Validates ISO path → iLO-accessible URL conversion, guard-rail match / non-match /</w:t>
      </w:r>
      <w:r>
        <w:t xml:space="preserve"> </w:t>
      </w:r>
      <w:r>
        <w:t xml:space="preserve">omitted behaviour, the confirmation flow, and build/deploy variants — all under</w:t>
      </w:r>
      <w:r>
        <w:t xml:space="preserve"> </w:t>
      </w:r>
      <w:r>
        <w:rPr>
          <w:rStyle w:val="VerbatimChar"/>
        </w:rPr>
        <w:t xml:space="preserve">-DryRun</w:t>
      </w:r>
      <w:r>
        <w:t xml:space="preserve"> </w:t>
      </w:r>
      <w:r>
        <w:t xml:space="preserve">unless</w:t>
      </w:r>
      <w:r>
        <w:t xml:space="preserve"> </w:t>
      </w:r>
      <w:r>
        <w:rPr>
          <w:rStyle w:val="VerbatimChar"/>
        </w:rPr>
        <w:t xml:space="preserve">-Live</w:t>
      </w:r>
      <w:r>
        <w:t xml:space="preserve"> </w:t>
      </w:r>
      <w:r>
        <w:t xml:space="preserve">is supplied.</w:t>
      </w:r>
    </w:p>
    <w:p>
      <w:pPr>
        <w:pStyle w:val="SourceCode"/>
      </w:pPr>
      <w:r>
        <w:rPr>
          <w:rStyle w:val="NormalTok"/>
        </w:rPr>
        <w:t xml:space="preserve">pwsh scripts</w:t>
      </w:r>
      <w:r>
        <w:rPr>
          <w:rStyle w:val="OperatorTok"/>
        </w:rPr>
        <w:t xml:space="preserve">/</w:t>
      </w:r>
      <w:r>
        <w:rPr>
          <w:rStyle w:val="NormalTok"/>
        </w:rPr>
        <w:t xml:space="preserve">testBuildDeploy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OneViewHost oneview-test</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GuardRail </w:t>
      </w:r>
      <w:r>
        <w:rPr>
          <w:rStyle w:val="StringTok"/>
        </w:rPr>
        <w:t xml:space="preserve">'srv0'</w:t>
      </w:r>
      <w:r>
        <w:br/>
      </w:r>
      <w:r>
        <w:rPr>
          <w:rStyle w:val="NormalTok"/>
        </w:rPr>
        <w:t xml:space="preserve">pwsh scripts</w:t>
      </w:r>
      <w:r>
        <w:rPr>
          <w:rStyle w:val="OperatorTok"/>
        </w:rPr>
        <w:t xml:space="preserve">/</w:t>
      </w:r>
      <w:r>
        <w:rPr>
          <w:rStyle w:val="NormalTok"/>
        </w:rPr>
        <w:t xml:space="preserve">testBuildDeploy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ExternalIsoPath </w:t>
      </w:r>
      <w:r>
        <w:rPr>
          <w:rStyle w:val="StringTok"/>
        </w:rPr>
        <w:t xml:space="preserve">'\\fileserver\isos\win.iso'</w:t>
      </w:r>
      <w:r>
        <w:rPr>
          <w:rStyle w:val="NormalTok"/>
        </w:rPr>
        <w:t xml:space="preserve"> </w:t>
      </w:r>
      <w:r>
        <w:rPr>
          <w:rStyle w:val="OperatorTok"/>
        </w:rPr>
        <w:t xml:space="preserve">-</w:t>
      </w:r>
      <w:r>
        <w:rPr>
          <w:rStyle w:val="NormalTok"/>
        </w:rPr>
        <w:t xml:space="preserve">GuardRail </w:t>
      </w:r>
      <w:r>
        <w:rPr>
          <w:rStyle w:val="StringTok"/>
        </w:rPr>
        <w:t xml:space="preserve">'srv0'</w:t>
      </w:r>
    </w:p>
    <w:bookmarkEnd w:id="69"/>
    <w:bookmarkEnd w:id="70"/>
    <w:bookmarkStart w:id="77" w:name="sec95"/>
    <w:p>
      <w:pPr>
        <w:pStyle w:val="Heading2"/>
      </w:pPr>
      <w:r>
        <w:t xml:space="preserve">Troubleshooting</w:t>
      </w:r>
    </w:p>
    <w:bookmarkStart w:id="71" w:name="sec96"/>
    <w:p>
      <w:pPr>
        <w:pStyle w:val="Heading3"/>
      </w:pPr>
      <w:r>
        <w:t xml:space="preserve">Command not found</w:t>
      </w:r>
    </w:p>
    <w:p>
      <w:pPr>
        <w:pStyle w:val="SourceCode"/>
      </w:pPr>
      <w:r>
        <w:rPr>
          <w:rStyle w:val="OperatorTok"/>
        </w:rPr>
        <w:t xml:space="preserve">.</w:t>
      </w:r>
      <w:r>
        <w:rPr>
          <w:rStyle w:val="NormalTok"/>
        </w:rPr>
        <w:t xml:space="preserve"> </w:t>
      </w:r>
      <w:r>
        <w:rPr>
          <w:rStyle w:val="VariableTok"/>
        </w:rPr>
        <w:t xml:space="preserve">$PROFILE</w:t>
      </w:r>
      <w:r>
        <w:br/>
      </w:r>
      <w:r>
        <w:rPr>
          <w:rStyle w:val="FunctionTok"/>
        </w:rPr>
        <w:t xml:space="preserve">Get-Command</w:t>
      </w:r>
      <w:r>
        <w:rPr>
          <w:rStyle w:val="NormalTok"/>
        </w:rPr>
        <w:t xml:space="preserve"> </w:t>
      </w:r>
      <w:r>
        <w:rPr>
          <w:rStyle w:val="OperatorTok"/>
        </w:rPr>
        <w:t xml:space="preserve">-</w:t>
      </w:r>
      <w:r>
        <w:rPr>
          <w:rStyle w:val="NormalTok"/>
        </w:rPr>
        <w:t xml:space="preserve">Module Automation</w:t>
      </w:r>
    </w:p>
    <w:bookmarkEnd w:id="71"/>
    <w:bookmarkStart w:id="72" w:name="sec97"/>
    <w:p>
      <w:pPr>
        <w:pStyle w:val="Heading3"/>
      </w:pPr>
      <w:r>
        <w:t xml:space="preserve">Run setup again</w:t>
      </w:r>
    </w:p>
    <w:p>
      <w:pPr>
        <w:pStyle w:val="SourceCode"/>
      </w:pPr>
      <w:r>
        <w:rPr>
          <w:rStyle w:val="OperatorTok"/>
        </w:rPr>
        <w:t xml:space="preserve">./</w:t>
      </w:r>
      <w:r>
        <w:rPr>
          <w:rStyle w:val="NormalTok"/>
        </w:rPr>
        <w:t xml:space="preserve">scripts</w:t>
      </w:r>
      <w:r>
        <w:rPr>
          <w:rStyle w:val="OperatorTok"/>
        </w:rPr>
        <w:t xml:space="preserve">/</w:t>
      </w:r>
      <w:r>
        <w:rPr>
          <w:rStyle w:val="NormalTok"/>
        </w:rPr>
        <w:t xml:space="preserve">Setup-Profile</w:t>
      </w:r>
      <w:r>
        <w:rPr>
          <w:rStyle w:val="OperatorTok"/>
        </w:rPr>
        <w:t xml:space="preserve">.</w:t>
      </w:r>
      <w:r>
        <w:rPr>
          <w:rStyle w:val="FunctionTok"/>
        </w:rPr>
        <w:t xml:space="preserve">ps1</w:t>
      </w:r>
    </w:p>
    <w:bookmarkEnd w:id="72"/>
    <w:bookmarkStart w:id="73" w:name="sec98"/>
    <w:p>
      <w:pPr>
        <w:pStyle w:val="Heading3"/>
      </w:pPr>
      <w:r>
        <w:t xml:space="preserve">Check module is loaded</w:t>
      </w:r>
    </w:p>
    <w:p>
      <w:pPr>
        <w:pStyle w:val="SourceCode"/>
      </w:pPr>
      <w:r>
        <w:rPr>
          <w:rStyle w:val="FunctionTok"/>
        </w:rPr>
        <w:t xml:space="preserve">Get-Module</w:t>
      </w:r>
      <w:r>
        <w:rPr>
          <w:rStyle w:val="NormalTok"/>
        </w:rPr>
        <w:t xml:space="preserve"> Automation</w:t>
      </w:r>
    </w:p>
    <w:bookmarkEnd w:id="73"/>
    <w:bookmarkStart w:id="74" w:name="sec99"/>
    <w:p>
      <w:pPr>
        <w:pStyle w:val="Heading3"/>
      </w:pPr>
      <w:r>
        <w:t xml:space="preserve">Force reimport</w:t>
      </w:r>
    </w:p>
    <w:p>
      <w:pPr>
        <w:pStyle w:val="SourceCode"/>
      </w:pPr>
      <w:r>
        <w:rPr>
          <w:rStyle w:val="FunctionTok"/>
        </w:rPr>
        <w:t xml:space="preserve">Import-Module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Filter </w:t>
      </w:r>
      <w:r>
        <w:rPr>
          <w:rStyle w:val="StringTok"/>
        </w:rPr>
        <w:t xml:space="preserve">'Automation.psd1'</w:t>
      </w:r>
      <w:r>
        <w:rPr>
          <w:rStyle w:val="NormalTok"/>
        </w:rPr>
        <w:t xml:space="preserve"> </w:t>
      </w:r>
      <w:r>
        <w:rPr>
          <w:rStyle w:val="OperatorTok"/>
        </w:rPr>
        <w:t xml:space="preserve">-</w:t>
      </w:r>
      <w:r>
        <w:rPr>
          <w:rStyle w:val="NormalTok"/>
        </w:rPr>
        <w:t xml:space="preserve">Path </w:t>
      </w:r>
      <w:r>
        <w:rPr>
          <w:rStyle w:val="OperatorTok"/>
        </w:rPr>
        <w:t xml:space="preserve">(</w:t>
      </w:r>
      <w:r>
        <w:rPr>
          <w:rStyle w:val="FunctionTok"/>
        </w:rPr>
        <w:t xml:space="preserve">Split-Path</w:t>
      </w:r>
      <w:r>
        <w:rPr>
          <w:rStyle w:val="NormalTok"/>
        </w:rPr>
        <w:t xml:space="preserve"> </w:t>
      </w:r>
      <w:r>
        <w:rPr>
          <w:rStyle w:val="OperatorTok"/>
        </w:rPr>
        <w:t xml:space="preserve">(</w:t>
      </w:r>
      <w:r>
        <w:rPr>
          <w:rStyle w:val="FunctionTok"/>
        </w:rPr>
        <w:t xml:space="preserve">Get-Command</w:t>
      </w:r>
      <w:r>
        <w:rPr>
          <w:rStyle w:val="NormalTok"/>
        </w:rPr>
        <w:t xml:space="preserve"> Setup-Profile</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w:t>
      </w:r>
      <w:r>
        <w:rPr>
          <w:rStyle w:val="FunctionTok"/>
        </w:rPr>
        <w:t xml:space="preserve">Split-Path</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p>
    <w:bookmarkEnd w:id="74"/>
    <w:bookmarkStart w:id="76" w:name="sec100"/>
    <w:p>
      <w:pPr>
        <w:pStyle w:val="Heading3"/>
      </w:pPr>
      <w:r>
        <w:t xml:space="preserve">Source links</w:t>
      </w:r>
    </w:p>
    <w:p>
      <w:pPr>
        <w:pStyle w:val="FirstParagraph"/>
      </w:pPr>
      <w:hyperlink r:id="rId75">
        <w:r>
          <w:rPr>
            <w:rStyle w:val="Hyperlink"/>
          </w:rPr>
          <w:t xml:space="preserve">Generated API reference</w:t>
        </w:r>
      </w:hyperlink>
      <w:r>
        <w:t xml:space="preserve"> </w:t>
      </w:r>
      <w:r>
        <w:t xml:space="preserve">with per-command detail pages.</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CLIENT-QUICK-START.md#top" TargetMode="External" /><Relationship Type="http://schemas.openxmlformats.org/officeDocument/2006/relationships/hyperlink" Id="rId21" Target="../PathParameterFormats.md#top" TargetMode="External" /><Relationship Type="http://schemas.openxmlformats.org/officeDocument/2006/relationships/hyperlink" Id="rId75" Target="../dynamic-code-docs/INDEX.md#top" TargetMode="External" /><Relationship Type="http://schemas.openxmlformats.org/officeDocument/2006/relationships/hyperlink" Id="rId67" Target="../dynamic-code-docs/testBuildDeploy.md#top" TargetMode="External" /><Relationship Type="http://schemas.openxmlformats.org/officeDocument/2006/relationships/hyperlink" Id="rId66" Target="../dynamic-code-docs/testConnectAndList.md#top" TargetMode="External" /><Relationship Type="http://schemas.openxmlformats.org/officeDocument/2006/relationships/hyperlink" Id="rId17" Target="https://developer.hpe.com/blog/hpe-oneview-rest-api" TargetMode="External" /><Relationship Type="http://schemas.openxmlformats.org/officeDocument/2006/relationships/hyperlink" Id="rId19" Target="https://github.com/HewlettPackard/Powershell-HPE-OneView" TargetMode="External" /><Relationship Type="http://schemas.openxmlformats.org/officeDocument/2006/relationships/hyperlink" Id="rId18" Target="https://oneview.ext.hpe.com/" TargetMode="External" /></Relationships>
</file>

<file path=word/_rels/footnotes.xml.rels><?xml version="1.0" encoding="UTF-8"?><Relationships xmlns="http://schemas.openxmlformats.org/package/2006/relationships"><Relationship Type="http://schemas.openxmlformats.org/officeDocument/2006/relationships/hyperlink" Id="rId53" Target="../CLIENT-QUICK-START.md#top" TargetMode="External" /><Relationship Type="http://schemas.openxmlformats.org/officeDocument/2006/relationships/hyperlink" Id="rId21" Target="../PathParameterFormats.md#top" TargetMode="External" /><Relationship Type="http://schemas.openxmlformats.org/officeDocument/2006/relationships/hyperlink" Id="rId75" Target="../dynamic-code-docs/INDEX.md#top" TargetMode="External" /><Relationship Type="http://schemas.openxmlformats.org/officeDocument/2006/relationships/hyperlink" Id="rId67" Target="../dynamic-code-docs/testBuildDeploy.md#top" TargetMode="External" /><Relationship Type="http://schemas.openxmlformats.org/officeDocument/2006/relationships/hyperlink" Id="rId66" Target="../dynamic-code-docs/testConnectAndList.md#top" TargetMode="External" /><Relationship Type="http://schemas.openxmlformats.org/officeDocument/2006/relationships/hyperlink" Id="rId17" Target="https://developer.hpe.com/blog/hpe-oneview-rest-api" TargetMode="External" /><Relationship Type="http://schemas.openxmlformats.org/officeDocument/2006/relationships/hyperlink" Id="rId19" Target="https://github.com/HewlettPackard/Powershell-HPE-OneView" TargetMode="External" /><Relationship Type="http://schemas.openxmlformats.org/officeDocument/2006/relationships/hyperlink" Id="rId18" Target="https://oneview.ext.hp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2026-09-03T17:15:53Z</dcterms:created>
  <dcterms:modified xsi:type="dcterms:W3CDTF">2026-09-03T17:15:53Z</dcterms:modified>
</cp:coreProperties>
</file>

<file path=docProps/custom.xml><?xml version="1.0" encoding="utf-8"?>
<Properties xmlns="http://schemas.openxmlformats.org/officeDocument/2006/custom-properties" xmlns:vt="http://schemas.openxmlformats.org/officeDocument/2006/docPropsVTypes"/>
</file>