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Get-OneViewActiveSession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Inspects the global $global:ConnectedSessions collection and the module-tracked $script:ActiveOneViewSession. Only returns a session established by the locked module (Resolve-PinnedOneViewModule); a session from a stray install (e.g. HPEOneView.840/.820) is never reused, so OneView calls cannot run against the wrong library.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active HPE OneView module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established by the locked module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Inspects the global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ConnectedSessions</w:t>
      </w:r>
      <w:r>
        <w:rPr>
          <w:rStyle w:val="NormalTok"/>
        </w:rPr>
        <w:t xml:space="preserve"> collection and the module-tracked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ActiveOneViewSession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Only returns a session established by the locked</w:t>
      </w:r>
      <w:r>
        <w:br/>
      </w:r>
      <w:r>
        <w:rPr>
          <w:rStyle w:val="NormalTok"/>
        </w:rPr>
        <w:t xml:space="preserve">        module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Resolve-PinnedOneViewModule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 session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stray install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840</w:t>
      </w:r>
      <w:r>
        <w:rPr>
          <w:rStyle w:val="OperatorTok"/>
        </w:rPr>
        <w:t xml:space="preserve">/.</w:t>
      </w:r>
      <w:r>
        <w:rPr>
          <w:rStyle w:val="DecValTok"/>
        </w:rPr>
        <w:t xml:space="preserve">820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 never reused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OneView calls cannot run against</w:t>
      </w:r>
      <w:r>
        <w:br/>
      </w:r>
      <w:r>
        <w:rPr>
          <w:rStyle w:val="NormalTok"/>
        </w:rPr>
        <w:t xml:space="preserve">        the wrong library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The active session 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./src/powershell/Automation/Private/OneViewSession.ps1</vt:lpwstr>
  </property>
</Properties>
</file>