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Invoke-NativeCommand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Wraps System.Diagnostics.Process to execute external programs with configurable timeout and optional working directory. Returns a CommandResult object containing exit code, stdout, and stderr.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-Command</w:t>
            </w:r>
          </w:p>
        </w:tc>
        <w:tc>
          <w:tcPr/>
          <w:p>
            <w:pPr>
              <w:pStyle w:val="Compact"/>
            </w:pPr>
            <w:r>
              <w:t xml:space="preserve">Command and arguments as a string array.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-TimeoutSeconds</w:t>
            </w:r>
          </w:p>
        </w:tc>
        <w:tc>
          <w:tcPr/>
          <w:p>
            <w:pPr>
              <w:pStyle w:val="Compact"/>
            </w:pPr>
            <w:r>
              <w:t xml:space="preserve">Execution timeout (default 300 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-WorkingDirectory</w:t>
            </w:r>
          </w:p>
        </w:tc>
        <w:tc>
          <w:tcPr/>
          <w:p>
            <w:pPr>
              <w:pStyle w:val="Compact"/>
            </w:pPr>
            <w:r>
              <w:t xml:space="preserve">Optional working directory.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Invoke-NativeCommand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'git'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)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Execute a native command and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CommandResult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Wraps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 to execute external programs with</w:t>
      </w:r>
      <w:r>
        <w:br/>
      </w:r>
      <w:r>
        <w:rPr>
          <w:rStyle w:val="NormalTok"/>
        </w:rPr>
        <w:t xml:space="preserve">        configurable timeout and optional working directory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a CommandResult</w:t>
      </w:r>
      <w:r>
        <w:br/>
      </w:r>
      <w:r>
        <w:rPr>
          <w:rStyle w:val="NormalTok"/>
        </w:rPr>
        <w:t xml:space="preserve">        object containing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stderr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Command</w:t>
      </w:r>
      <w:r>
        <w:br/>
      </w:r>
      <w:r>
        <w:rPr>
          <w:rStyle w:val="NormalTok"/>
        </w:rPr>
        <w:t xml:space="preserve">        Command and arguments as a string array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TimeoutSeconds</w:t>
      </w:r>
      <w:r>
        <w:br/>
      </w:r>
      <w:r>
        <w:rPr>
          <w:rStyle w:val="NormalTok"/>
        </w:rPr>
        <w:t xml:space="preserve">        Execution timeout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WorkingDirectory</w:t>
      </w:r>
      <w:r>
        <w:br/>
      </w:r>
      <w:r>
        <w:rPr>
          <w:rStyle w:val="NormalTok"/>
        </w:rPr>
        <w:t xml:space="preserve">        Optional working directory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Invoke-NativeCommand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'git'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./src/powershell/Automation/Private/Executor.ps1</vt:lpwstr>
  </property>
</Properties>
</file>