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Test-ScomConnection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scom connection (SCOM mode).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scom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 mode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./src/powershell/Automation/Public/Set-MaintenanceMode.ps1</vt:lpwstr>
  </property>
</Properties>
</file>