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Invoke-GitLabMaintenanceTrigger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Router handler that initiates GitLab CI/CD pipeline for maintenance operations. Wraps Send-GitLabMaintenanceRequest to enable, disable, or validate maintenance mode via GitLab pipelines instead of direct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Cluster ID or target identifier for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Perform validation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  <w:r>
              <w:t xml:space="preserve"> </w:t>
            </w:r>
            <w:r>
              <w:rPr>
                <w:i/>
                <w:iCs/>
              </w:rPr>
              <w:t xml:space="preserve">(Aliases: -GitUrl)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  <w:r>
              <w:t xml:space="preserve"> </w:t>
            </w:r>
            <w:r>
              <w:rPr>
                <w:i/>
                <w:iCs/>
              </w:rPr>
              <w:t xml:space="preserve">(Aliases: -ProjId)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  <w:r>
              <w:t xml:space="preserve"> </w:t>
            </w:r>
            <w:r>
              <w:rPr>
                <w:i/>
                <w:iCs/>
              </w:rPr>
              <w:t xml:space="preserve">(Aliases: -TrigTok)</w:t>
            </w:r>
          </w:p>
        </w:tc>
        <w:tc>
          <w:tcPr/>
          <w:p>
            <w:pPr>
              <w:pStyle w:val="Compact"/>
            </w:pPr>
            <w:r>
              <w:t xml:space="preserve">GitLab CI trigger token (from GITLAB_TRIGGER_TOKEN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reference/branch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  <w:r>
              <w:t xml:space="preserve"> </w:t>
            </w:r>
            <w:r>
              <w:rPr>
                <w:i/>
                <w:iCs/>
              </w:rPr>
              <w:t xml:space="preserve">(Aliases: -CbUrl)</w:t>
            </w:r>
          </w:p>
        </w:tc>
        <w:tc>
          <w:tcPr/>
          <w:p>
            <w:pPr>
              <w:pStyle w:val="Compact"/>
            </w:pPr>
            <w:r>
              <w:t xml:space="preserve">URL to send completion callback to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  <w:r>
              <w:t xml:space="preserve"> </w:t>
            </w:r>
            <w:r>
              <w:rPr>
                <w:i/>
                <w:iCs/>
              </w:rPr>
              <w:t xml:space="preserve">(Aliases: -CbKey)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Timeout for waiting on pipeline completion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  <w:r>
              <w:t xml:space="preserve"> </w:t>
            </w:r>
            <w:r>
              <w:rPr>
                <w:i/>
                <w:iCs/>
              </w:rPr>
              <w:t xml:space="preserve">(Aliases: -JobTok)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Router handler that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Wraps Send-GitLabMaintenanceRequest to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</w:t>
      </w:r>
      <w:r>
        <w:br/>
      </w:r>
      <w:r>
        <w:rPr>
          <w:rStyle w:val="NormalTok"/>
        </w:rPr>
        <w:t xml:space="preserve">        via GitLab pipelines instead of direct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 or target identifier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Perform validation without executing changes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    GitLab CI trigger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    Git reference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branch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URL to send completion callback to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waiting on pipeline completion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./src/powershell/Automation/Public/Invoke-GitLabMaintenanceTrigger.ps1</vt:lpwstr>
  </property>
</Properties>
</file>