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ec1"/>
    <w:p>
      <w:pPr>
        <w:pStyle w:val="Heading1"/>
      </w:pPr>
      <w:r>
        <w:t xml:space="preserve">Path Parameter Formats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Valid formats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Single/double-slash UNC ( /vm-srvr-19/…)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Windows UNC (backslashes)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CIFS/SMB URL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HTTP/HTTPS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NFS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Autocorrection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Invalid formats</w:t>
        </w:r>
      </w:hyperlink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All three Path parameters (-ExternalIsoPath, -IsoPath internally, -FirmwareFolders)</w:t>
      </w:r>
    </w:p>
    <w:p>
      <w:pPr>
        <w:pStyle w:val="BodyText"/>
      </w:pPr>
      <w:r>
        <w:t xml:space="preserve">are resolved by the same Resolve-ExternalIsoPath helper in src/powershell/Automation/Private/ExternalIso.ps1:94,</w:t>
      </w:r>
      <w:r>
        <w:t xml:space="preserve"> </w:t>
      </w:r>
      <w:r>
        <w:t xml:space="preserve">so they accept identical formats. Based on your command’s paths:</w:t>
      </w:r>
    </w:p>
    <w:bookmarkEnd w:id="10"/>
    <w:bookmarkStart w:id="17" w:name="sec4"/>
    <w:p>
      <w:pPr>
        <w:pStyle w:val="Heading2"/>
      </w:pPr>
      <w:r>
        <w:t xml:space="preserve">Valid formats</w:t>
      </w:r>
    </w:p>
    <w:bookmarkStart w:id="11" w:name="sec5"/>
    <w:p>
      <w:pPr>
        <w:pStyle w:val="Heading3"/>
      </w:pPr>
      <w:r>
        <w:t xml:space="preserve">Single/double-slash UNC ( /vm-srvr-19/…)</w:t>
      </w:r>
    </w:p>
    <w:p>
      <w:pPr>
        <w:pStyle w:val="FirstParagraph"/>
      </w:pPr>
      <w:r>
        <w:t xml:space="preserve">/vm-ewismgt-19/Kev/WIN2019Auto.iso ✅ (single slash, now auto-corrected)</w:t>
      </w:r>
      <w:r>
        <w:t xml:space="preserve"> </w:t>
      </w:r>
      <w:r>
        <w:t xml:space="preserve">//vm-ewismgt-19/Kev/WIN2019Auto.iso ✅ → cifs://vm-ewismgt-19/Kev/WIN2019Auto.iso</w:t>
      </w:r>
    </w:p>
    <w:bookmarkEnd w:id="11"/>
    <w:bookmarkStart w:id="12" w:name="sec6"/>
    <w:p>
      <w:pPr>
        <w:pStyle w:val="Heading3"/>
      </w:pPr>
      <w:r>
        <w:t xml:space="preserve">Windows UNC (backslashes)</w:t>
      </w:r>
    </w:p>
    <w:p>
      <w:pPr>
        <w:pStyle w:val="FirstParagraph"/>
      </w:pPr>
      <w:r>
        <w:t xml:space="preserve">\vm-ewismgt-19</w:t>
      </w:r>
      <w:r>
        <w:t xml:space="preserve">2019Auto.iso → cifs://vm-ewismgt-19/Kev/WIN2019Auto.iso</w:t>
      </w:r>
      <w:r>
        <w:t xml:space="preserve"> </w:t>
      </w:r>
      <w:r>
        <w:t xml:space="preserve">Mapped drive (your Y:... folders)</w:t>
      </w:r>
      <w:r>
        <w:t xml:space="preserve"> </w:t>
      </w:r>
      <w:r>
        <w:t xml:space="preserve">Y:</w:t>
      </w:r>
      <w:r>
        <w:t xml:space="preserve">for Windows ISO</w:t>
      </w:r>
      <w:r>
        <w:t xml:space="preserve">.624.0-1 ✅ (Y: must map to a UNC)</w:t>
      </w:r>
      <w:r>
        <w:t xml:space="preserve"> </w:t>
      </w:r>
      <w:r>
        <w:t xml:space="preserve">Y:</w:t>
      </w:r>
      <w:r>
        <w:t xml:space="preserve">for Windows ISO</w:t>
      </w:r>
      <w:r>
        <w:t xml:space="preserve">216i-a Win19Drivers ✅</w:t>
      </w:r>
    </w:p>
    <w:p>
      <w:pPr>
        <w:pStyle w:val="BodyText"/>
      </w:pPr>
      <w:r>
        <w:t xml:space="preserve">→ cifs://</w:t>
      </w:r>
      <w:r>
        <w:t xml:space="preserve">/…</w:t>
      </w:r>
    </w:p>
    <w:bookmarkEnd w:id="12"/>
    <w:bookmarkStart w:id="13" w:name="sec7"/>
    <w:p>
      <w:pPr>
        <w:pStyle w:val="Heading3"/>
      </w:pPr>
      <w:r>
        <w:t xml:space="preserve">CIFS/SMB URL</w:t>
      </w:r>
    </w:p>
    <w:p>
      <w:pPr>
        <w:pStyle w:val="FirstParagraph"/>
      </w:pPr>
      <w:r>
        <w:t xml:space="preserve">cifs://vm-ewismgt-19/Kev/WIN2019Auto.iso</w:t>
      </w:r>
      <w:r>
        <w:t xml:space="preserve"> </w:t>
      </w:r>
      <w:r>
        <w:t xml:space="preserve">smb://vm-ewismgt-19/Kev/WIN2019Auto.iso (normalised to cifs://)</w:t>
      </w:r>
    </w:p>
    <w:bookmarkEnd w:id="13"/>
    <w:bookmarkStart w:id="14" w:name="sec8"/>
    <w:p>
      <w:pPr>
        <w:pStyle w:val="Heading3"/>
      </w:pPr>
      <w:r>
        <w:t xml:space="preserve">HTTP/HTTPS</w:t>
      </w:r>
    </w:p>
    <w:p>
      <w:pPr>
        <w:pStyle w:val="FirstParagraph"/>
      </w:pPr>
      <w:r>
        <w:t xml:space="preserve">https://artifacts.internal/isos/WIN2019Auto.iso</w:t>
      </w:r>
    </w:p>
    <w:bookmarkEnd w:id="14"/>
    <w:bookmarkStart w:id="15" w:name="sec9"/>
    <w:p>
      <w:pPr>
        <w:pStyle w:val="Heading3"/>
      </w:pPr>
      <w:r>
        <w:t xml:space="preserve">NFS</w:t>
      </w:r>
    </w:p>
    <w:p>
      <w:pPr>
        <w:pStyle w:val="FirstParagraph"/>
      </w:pPr>
      <w:r>
        <w:t xml:space="preserve">nfs://nfs-host/export/WIN2019Auto.iso</w:t>
      </w:r>
    </w:p>
    <w:bookmarkEnd w:id="15"/>
    <w:bookmarkStart w:id="16" w:name="sec10"/>
    <w:p>
      <w:pPr>
        <w:pStyle w:val="Heading3"/>
      </w:pPr>
      <w:r>
        <w:t xml:space="preserve">Autocorrection</w:t>
      </w:r>
    </w:p>
    <w:p>
      <w:pPr>
        <w:pStyle w:val="FirstParagraph"/>
      </w:pPr>
      <w:r>
        <w:t xml:space="preserve">missing double</w:t>
      </w:r>
      <w:r>
        <w:t xml:space="preserve"> </w:t>
      </w:r>
      <w:r>
        <w:t xml:space="preserve">“//”</w:t>
      </w:r>
      <w:r>
        <w:t xml:space="preserve"> </w:t>
      </w:r>
      <w:r>
        <w:t xml:space="preserve">is a common mistake and</w:t>
      </w:r>
      <w:r>
        <w:t xml:space="preserve"> </w:t>
      </w:r>
      <w:r>
        <w:t xml:space="preserve">“/”</w:t>
      </w:r>
      <w:r>
        <w:t xml:space="preserve"> </w:t>
      </w:r>
      <w:r>
        <w:t xml:space="preserve">is autocorrected to</w:t>
      </w:r>
      <w:r>
        <w:t xml:space="preserve"> </w:t>
      </w:r>
      <w:r>
        <w:t xml:space="preserve">“//”</w:t>
      </w:r>
    </w:p>
    <w:p>
      <w:pPr>
        <w:pStyle w:val="BodyText"/>
      </w:pPr>
      <w:r>
        <w:t xml:space="preserve">-ExternalIsoPath</w:t>
      </w:r>
      <w:r>
        <w:t xml:space="preserve"> </w:t>
      </w:r>
      <w:r>
        <w:t xml:space="preserve">‘/vm-ewismgt-19/Kev/WIN2019Auto.iso’</w:t>
      </w:r>
      <w:r>
        <w:t xml:space="preserve"> </w:t>
      </w:r>
      <w:r>
        <w:t xml:space="preserve">resolves to a</w:t>
      </w:r>
      <w:r>
        <w:br/>
      </w:r>
      <w:r>
        <w:t xml:space="preserve">cifs:// URL,</w:t>
      </w:r>
      <w:r>
        <w:br/>
      </w:r>
      <w:r>
        <w:t xml:space="preserve">and both Y:... firmware folders resolve via their mapped-drive UNC.</w:t>
      </w:r>
    </w:p>
    <w:bookmarkEnd w:id="16"/>
    <w:bookmarkEnd w:id="17"/>
    <w:bookmarkStart w:id="18" w:name="sec11"/>
    <w:p>
      <w:pPr>
        <w:pStyle w:val="Heading2"/>
      </w:pPr>
      <w:r>
        <w:t xml:space="preserve">Invalid formats</w:t>
      </w:r>
    </w:p>
    <w:p>
      <w:pPr>
        <w:pStyle w:val="FirstParagraph"/>
      </w:pPr>
      <w:r>
        <w:t xml:space="preserve">Invalid (iLO can’t reach local disks):</w:t>
      </w:r>
    </w:p>
    <w:p>
      <w:pPr>
        <w:pStyle w:val="Compact"/>
        <w:numPr>
          <w:ilvl w:val="0"/>
          <w:numId w:val="1003"/>
        </w:numPr>
      </w:pPr>
      <w:r>
        <w:t xml:space="preserve">C:</w:t>
      </w:r>
      <w:r>
        <w:t xml:space="preserve">2019Auto.iso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/home/user/WIN2019Auto.iso (single-segment local path)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or a mapped drive that points to a local disk</w:t>
      </w:r>
    </w:p>
    <w:bookmarkEnd w:id="18"/>
    <w:bookmarkEnd w:id="19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2026-10-14T16:17:53Z</dcterms:created>
  <dcterms:modified xsi:type="dcterms:W3CDTF">2026-10-14T16:17:53Z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