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ConvertTo-TableCell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Escapes pipe characters (so they do not create extra columns) and collapses any newlines to single spaces (so a row stays on one line).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Make arbitrary text safe to place inside a Markdown table cell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Escapes pipe characters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 they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not create extra columns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</w:t>
      </w:r>
      <w:r>
        <w:br/>
      </w:r>
      <w:r>
        <w:rPr>
          <w:rStyle w:val="NormalTok"/>
        </w:rPr>
        <w:t xml:space="preserve">        collapses any newlines to single spaces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 a row stays on one line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2026-10-14T16:17:54Z</dcterms:created>
  <dcterms:modified xsi:type="dcterms:W3CDTF">2026-10-14T16:17:54Z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./scripts/TestProgress.Common.ps1</vt:lpwstr>
  </property>
</Properties>
</file>