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Invoke-OpsRampClient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Instantiates the OpsRamp_Client class which provides methods for sending metrics, alerts, and events to the OpsRamp monitoring platform. Use this to obtain a client object for programmatic OpsRamp integrations.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-ConfigPath</w:t>
            </w:r>
          </w:p>
        </w:tc>
        <w:tc>
          <w:tcPr/>
          <w:p>
            <w:pPr>
              <w:pStyle w:val="Compact"/>
            </w:pPr>
            <w:r>
              <w:t xml:space="preserve">Path to opsramp_config.json.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Invoke-OpsRampClient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ConfigPath </w:t>
      </w:r>
      <w:r>
        <w:rPr>
          <w:rStyle w:val="StringTok"/>
        </w:rPr>
        <w:t xml:space="preserve">'configs\opsramp_config.json'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Factory function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creates a new OpsRampClient </w:t>
      </w:r>
      <w:r>
        <w:rPr>
          <w:rStyle w:val="ControlFlowTok"/>
        </w:rPr>
        <w:t xml:space="preserve">class</w:t>
      </w:r>
      <w:r>
        <w:rPr>
          <w:rStyle w:val="NormalTok"/>
        </w:rPr>
        <w:t xml:space="preserve"> instance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 config path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Instantiates the OpsRamp_Client </w:t>
      </w:r>
      <w:r>
        <w:rPr>
          <w:rStyle w:val="ControlFlowTok"/>
        </w:rPr>
        <w:t xml:space="preserve">class</w:t>
      </w:r>
      <w:r>
        <w:rPr>
          <w:rStyle w:val="NormalTok"/>
        </w:rPr>
        <w:t xml:space="preserve"> which provides methods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sending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events to the OpsRamp monitoring platform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 this</w:t>
      </w:r>
      <w:r>
        <w:br/>
      </w:r>
      <w:r>
        <w:rPr>
          <w:rStyle w:val="NormalTok"/>
        </w:rPr>
        <w:t xml:space="preserve">        to obtain a client object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programmatic OpsRamp integrations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ConfigPath</w:t>
      </w:r>
      <w:r>
        <w:br/>
      </w:r>
      <w:r>
        <w:rPr>
          <w:rStyle w:val="NormalTok"/>
        </w:rPr>
        <w:t xml:space="preserve">        Path to opsramp_config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Invoke-OpsRampClient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ConfigPath </w:t>
      </w:r>
      <w:r>
        <w:rPr>
          <w:rStyle w:val="StringTok"/>
        </w:rPr>
        <w:t xml:space="preserve">'configs\opsramp_config.json'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2026-10-14T16:17:56Z</dcterms:created>
  <dcterms:modified xsi:type="dcterms:W3CDTF">2026-10-14T16:17:56Z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./src/powershell/Automation/Public/Invoke-OpsRampClient.ps1</vt:lpwstr>
  </property>
</Properties>
</file>