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vertto-iloipaddresslist-sec1"/>
    <w:p>
      <w:pPr>
        <w:pStyle w:val="Heading1"/>
      </w:pPr>
      <w:r>
        <w:t xml:space="preserve">_ConvertTo-IloIpAddressList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Extracts every iLO / management IP address from a OneView server-hardware object (or directly from its mpIpAddresses value), tolerating the different shapes OneView returns across versions: - a string[] (e.g. @(</w:t>
      </w:r>
      <w:r>
        <w:t xml:space="preserve">‘10.0.0.1’</w:t>
      </w:r>
      <w:r>
        <w:t xml:space="preserve">)) - an array of @{ ipAddress = …; type = … } / @{ address = … } objects - an mpHostInfo sub-object holding mpIpAddresses - a top-level iloIpAddress / managementIP property Every candidate value is scanned for an IPv4/IPv6-looking string, so the column is never blank just because OneView renamed the property.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Extracts every iLO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management IP address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OneView server-hardware</w:t>
      </w:r>
      <w:r>
        <w:br/>
      </w:r>
      <w:r>
        <w:rPr>
          <w:rStyle w:val="NormalTok"/>
        </w:rPr>
        <w:t xml:space="preserve">        object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directly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its mpIpAddresses value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tolerating the different</w:t>
      </w:r>
      <w:r>
        <w:br/>
      </w:r>
      <w:r>
        <w:rPr>
          <w:rStyle w:val="NormalTok"/>
        </w:rPr>
        <w:t xml:space="preserve">        shapes OneView returns across versions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'10.0.0.1'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 array of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ipAddress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…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…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…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objects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 mpHostInfo sub-object holding mpIpAddresses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top-level iloIpAddress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managementIP property</w:t>
      </w:r>
      <w:r>
        <w:br/>
      </w:r>
      <w:r>
        <w:rPr>
          <w:rStyle w:val="NormalTok"/>
        </w:rPr>
        <w:t xml:space="preserve">        Every candidate value is scanned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 IPv4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IPv6-looking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</w:t>
      </w:r>
      <w:r>
        <w:br/>
      </w:r>
      <w:r>
        <w:rPr>
          <w:rStyle w:val="NormalTok"/>
        </w:rPr>
        <w:t xml:space="preserve">        column is never blank just because OneView renamed the property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2026-10-14T16:17:58Z</dcterms:created>
  <dcterms:modified xsi:type="dcterms:W3CDTF">2026-10-14T16:17:58Z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./src/powershell/Automation/Private/OutputFormatter.ps1</vt:lpwstr>
  </property>
</Properties>
</file>