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7" w:name="sec1"/>
    <w:p>
      <w:pPr>
        <w:pStyle w:val="Heading1"/>
      </w:pPr>
      <w:r>
        <w:t xml:space="preserve">Get-MaintenanceStatusReport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1"/>
          <w:numId w:val="1002"/>
        </w:numPr>
      </w:pPr>
      <w:hyperlink w:anchor="sec7">
        <w:r>
          <w:rPr>
            <w:rStyle w:val="Hyperlink"/>
          </w:rPr>
          <w:t xml:space="preserve">Example 2</w:t>
        </w:r>
      </w:hyperlink>
    </w:p>
    <w:p>
      <w:pPr>
        <w:pStyle w:val="Compact"/>
        <w:numPr>
          <w:ilvl w:val="1"/>
          <w:numId w:val="1002"/>
        </w:numPr>
      </w:pPr>
      <w:hyperlink w:anchor="sec8">
        <w:r>
          <w:rPr>
            <w:rStyle w:val="Hyperlink"/>
          </w:rPr>
          <w:t xml:space="preserve">Example 3</w:t>
        </w:r>
      </w:hyperlink>
    </w:p>
    <w:p>
      <w:pPr>
        <w:pStyle w:val="Compact"/>
        <w:numPr>
          <w:ilvl w:val="0"/>
          <w:numId w:val="1001"/>
        </w:numPr>
      </w:pPr>
      <w:hyperlink w:anchor="sec9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Discovers clusters/groups and their member servers from the connected SCOM management group (live), then for each server collects: - SCOM maintenance mode state + active maintenance window (start/end) - HPE OneView maintenance mode state (linked per server by name/serial) - The cluster power schedule (from catalogue enrichment; SCOM has none) Live SCOM/OneView queries degrade gracefully to</w:t>
      </w:r>
      <w:r>
        <w:t xml:space="preserve"> </w:t>
      </w:r>
      <w:r>
        <w:t xml:space="preserve">‘Unknown’</w:t>
      </w:r>
      <w:r>
        <w:t xml:space="preserve"> </w:t>
      </w:r>
      <w:r>
        <w:t xml:space="preserve">when unreachable. In -DryRun / -IncludeLive:$false the catalogue is used as mock data only.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-ConfigDir</w:t>
            </w:r>
            <w:r>
              <w:t xml:space="preserve"> </w:t>
            </w:r>
            <w:r>
              <w:rPr>
                <w:i/>
                <w:iCs/>
              </w:rPr>
              <w:t xml:space="preserve">(Aliases: -Cfg)</w:t>
            </w:r>
          </w:p>
        </w:tc>
        <w:tc>
          <w:tcPr/>
          <w:p>
            <w:pPr>
              <w:pStyle w:val="Compact"/>
            </w:pPr>
            <w:r>
              <w:t xml:space="preserve">Configuration directory (default:</w:t>
            </w:r>
            <w:r>
              <w:t xml:space="preserve"> </w:t>
            </w:r>
            <w:r>
              <w:t xml:space="preserve">/configs).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-Environment</w:t>
            </w:r>
            <w:r>
              <w:t xml:space="preserve"> </w:t>
            </w:r>
            <w:r>
              <w:rPr>
                <w:i/>
                <w:iCs/>
              </w:rPr>
              <w:t xml:space="preserve">(Aliases: -Env)</w:t>
            </w:r>
          </w:p>
        </w:tc>
        <w:tc>
          <w:tcPr/>
          <w:p>
            <w:pPr>
              <w:pStyle w:val="Compact"/>
            </w:pPr>
            <w:r>
              <w:t xml:space="preserve">Environment used to resolve management hosts (Test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-ManagementHost</w:t>
            </w:r>
            <w:r>
              <w:t xml:space="preserve"> </w:t>
            </w:r>
            <w:r>
              <w:rPr>
                <w:i/>
                <w:iCs/>
              </w:rPr>
              <w:t xml:space="preserve">(Aliases: -Host, -MgmtHost)</w:t>
            </w:r>
          </w:p>
        </w:tc>
        <w:tc>
          <w:tcPr/>
          <w:p>
            <w:pPr>
              <w:pStyle w:val="Compact"/>
            </w:pPr>
            <w:r>
              <w:t xml:space="preserve">Override the SCOM management server. Otherwise resolved from connection_hosts.json or $env:MAINTENANCE_HOST.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-OneViewHost</w:t>
            </w:r>
            <w:r>
              <w:t xml:space="preserve"> </w:t>
            </w:r>
            <w:r>
              <w:rPr>
                <w:i/>
                <w:iCs/>
              </w:rPr>
              <w:t xml:space="preserve">(Aliases: -OVHost)</w:t>
            </w:r>
          </w:p>
        </w:tc>
        <w:tc>
          <w:tcPr/>
          <w:p>
            <w:pPr>
              <w:pStyle w:val="Compact"/>
            </w:pPr>
            <w:r>
              <w:t xml:space="preserve">Override the HPE OneView appliance (may differ from the SCOM host). When omitted, resolved from connection_hosts.json, then falls back to -ManagementHost if that was supplied.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-IncludeLive</w:t>
            </w:r>
            <w:r>
              <w:t xml:space="preserve"> </w:t>
            </w:r>
            <w:r>
              <w:rPr>
                <w:i/>
                <w:iCs/>
              </w:rPr>
              <w:t xml:space="preserve">(Aliases: -Live)</w:t>
            </w:r>
          </w:p>
        </w:tc>
        <w:tc>
          <w:tcPr/>
          <w:p>
            <w:pPr>
              <w:pStyle w:val="Compact"/>
            </w:pPr>
            <w:r>
              <w:t xml:space="preserve">Query live SCOM + OneView (default). Use -IncludeLive:$false for a catalogue-only mock report (no network calls) - used by tests.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-Format</w:t>
            </w:r>
          </w:p>
        </w:tc>
        <w:tc>
          <w:tcPr/>
          <w:p>
            <w:pPr>
              <w:pStyle w:val="Compact"/>
            </w:pPr>
            <w:r>
              <w:t xml:space="preserve">Output format: Csv (default, written to -Path), Json, or Table (console).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-Path</w:t>
            </w:r>
            <w:r>
              <w:t xml:space="preserve"> </w:t>
            </w:r>
            <w:r>
              <w:rPr>
                <w:i/>
                <w:iCs/>
              </w:rPr>
              <w:t xml:space="preserve">(Aliases: -Out)</w:t>
            </w:r>
          </w:p>
        </w:tc>
        <w:tc>
          <w:tcPr/>
          <w:p>
            <w:pPr>
              <w:pStyle w:val="Compact"/>
            </w:pPr>
            <w:r>
              <w:t xml:space="preserve">CSV output path. Defaults to generated/reports/MaintenanceStatusReport_</w:t>
            </w:r>
            <w:r>
              <w:t xml:space="preserve">.csv.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-DryRun</w:t>
            </w:r>
            <w:r>
              <w:t xml:space="preserve"> </w:t>
            </w:r>
            <w:r>
              <w:rPr>
                <w:i/>
                <w:iCs/>
              </w:rPr>
              <w:t xml:space="preserve">(Aliases: -Dry)</w:t>
            </w:r>
          </w:p>
        </w:tc>
        <w:tc>
          <w:tcPr/>
          <w:p>
            <w:pPr>
              <w:pStyle w:val="Compact"/>
            </w:pPr>
            <w:r>
              <w:t xml:space="preserve">Alias for -IncludeLive:$false - catalogue-only mock report, no connections.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-Json</w:t>
            </w:r>
          </w:p>
        </w:tc>
        <w:tc>
          <w:tcPr/>
          <w:p>
            <w:pPr>
              <w:pStyle w:val="Compact"/>
            </w:pPr>
            <w:r>
              <w:t xml:space="preserve">Emit the result rows as a JSON string on the success stream (for API integration / redirection) instead of the human-readable report.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-PassThru</w:t>
            </w:r>
            <w:r>
              <w:t xml:space="preserve"> </w:t>
            </w:r>
            <w:r>
              <w:rPr>
                <w:i/>
                <w:iCs/>
              </w:rPr>
              <w:t xml:space="preserve">(Aliases: -PT)</w:t>
            </w:r>
          </w:p>
        </w:tc>
        <w:tc>
          <w:tcPr/>
          <w:p>
            <w:pPr>
              <w:pStyle w:val="Compact"/>
            </w:pPr>
            <w:r>
              <w:t xml:space="preserve">Also return the structured [PSObject[]] result rows on the success stream. By default the command writes only the human-readable report (per -Format) and returns nothing, so the terminal/log never receives a truncated object dump. Capture the result into a variable, e.g. </w:t>
            </w:r>
            <w:r>
              <w:rPr>
                <w:rStyle w:val="VerbatimChar"/>
              </w:rPr>
              <w:t xml:space="preserve">$rows = Get-MaintenanceStatusReport -PassThru</w:t>
            </w:r>
            <w:r>
              <w:t xml:space="preserve">, for scripting.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-Quiet</w:t>
            </w:r>
          </w:p>
        </w:tc>
        <w:tc>
          <w:tcPr/>
          <w:p>
            <w:pPr>
              <w:pStyle w:val="Compact"/>
            </w:pPr>
            <w:r>
              <w:t xml:space="preserve">Suppress the human-readable report (use with -PassThru / -Json when the caller handles display itself). When combined with -PassThru the report is suppressed but the objects are still returned.</w:t>
            </w:r>
          </w:p>
        </w:tc>
      </w:tr>
    </w:tbl>
    <w:bookmarkEnd w:id="11"/>
    <w:bookmarkStart w:id="15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Get-MaintenanceStatusReport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Prod</w:t>
      </w:r>
    </w:p>
    <w:bookmarkEnd w:id="12"/>
    <w:bookmarkStart w:id="13" w:name="sec7"/>
    <w:p>
      <w:pPr>
        <w:pStyle w:val="Heading3"/>
      </w:pPr>
      <w:r>
        <w:t xml:space="preserve">Example 2</w:t>
      </w:r>
    </w:p>
    <w:p>
      <w:pPr>
        <w:pStyle w:val="SourceCode"/>
      </w:pPr>
      <w:r>
        <w:rPr>
          <w:rStyle w:val="NormalTok"/>
        </w:rPr>
        <w:t xml:space="preserve">Get-MaintenanceStatusReport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ManagementHost scom01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corp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local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oneview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corp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local</w:t>
      </w:r>
    </w:p>
    <w:bookmarkEnd w:id="13"/>
    <w:bookmarkStart w:id="14" w:name="sec8"/>
    <w:p>
      <w:pPr>
        <w:pStyle w:val="Heading3"/>
      </w:pPr>
      <w:r>
        <w:t xml:space="preserve">Example 3</w:t>
      </w:r>
    </w:p>
    <w:p>
      <w:pPr>
        <w:pStyle w:val="SourceCode"/>
      </w:pPr>
      <w:r>
        <w:rPr>
          <w:rStyle w:val="NormalTok"/>
        </w:rPr>
        <w:t xml:space="preserve">Invoke-RoutedRequest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RequestType </w:t>
      </w:r>
      <w:r>
        <w:rPr>
          <w:rStyle w:val="StringTok"/>
        </w:rPr>
        <w:t xml:space="preserve">'maintmode_status_report'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Params @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Environment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'Prod'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bookmarkEnd w:id="14"/>
    <w:bookmarkEnd w:id="15"/>
    <w:bookmarkStart w:id="16" w:name="sec9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Generate a read-only status report linking SCOM and HPE OneView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clusters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Discovers clusters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groups and their member servers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the connected SCOM</w:t>
      </w:r>
      <w:r>
        <w:br/>
      </w:r>
      <w:r>
        <w:rPr>
          <w:rStyle w:val="NormalTok"/>
        </w:rPr>
        <w:t xml:space="preserve">        management </w:t>
      </w:r>
      <w:r>
        <w:rPr>
          <w:rStyle w:val="FunctionTok"/>
        </w:rPr>
        <w:t xml:space="preserve">group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live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then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each server collects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SCOM maintenance mode state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active maintenance window </w:t>
      </w:r>
      <w:r>
        <w:rPr>
          <w:rStyle w:val="OperatorTok"/>
        </w:rPr>
        <w:t xml:space="preserve">(</w:t>
      </w:r>
      <w:r>
        <w:rPr>
          <w:rStyle w:val="FunctionTok"/>
        </w:rPr>
        <w:t xml:space="preserve">start</w:t>
      </w:r>
      <w:r>
        <w:rPr>
          <w:rStyle w:val="OperatorTok"/>
        </w:rPr>
        <w:t xml:space="preserve">/</w:t>
      </w:r>
      <w:r>
        <w:rPr>
          <w:rStyle w:val="KeywordTok"/>
        </w:rPr>
        <w:t xml:space="preserve">end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HPE OneView maintenance mode state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linked per server by name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serial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The cluster power schedule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catalogue enrichment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SCOM has none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Live SCOM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OneView queries degrade gracefully to </w:t>
      </w:r>
      <w:r>
        <w:rPr>
          <w:rStyle w:val="StringTok"/>
        </w:rPr>
        <w:t xml:space="preserve">'Unknown'</w:t>
      </w:r>
      <w:r>
        <w:rPr>
          <w:rStyle w:val="NormalTok"/>
        </w:rPr>
        <w:t xml:space="preserve"> when unreachable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IncludeLive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$false</w:t>
      </w:r>
      <w:r>
        <w:rPr>
          <w:rStyle w:val="NormalTok"/>
        </w:rPr>
        <w:t xml:space="preserve"> the catalogue is used as mock </w:t>
      </w:r>
      <w:r>
        <w:rPr>
          <w:rStyle w:val="KeywordTok"/>
        </w:rPr>
        <w:t xml:space="preserve">data</w:t>
      </w:r>
      <w:r>
        <w:rPr>
          <w:rStyle w:val="NormalTok"/>
        </w:rPr>
        <w:t xml:space="preserve"> only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ConfigDir</w:t>
      </w:r>
      <w:r>
        <w:br/>
      </w:r>
      <w:r>
        <w:rPr>
          <w:rStyle w:val="NormalTok"/>
        </w:rPr>
        <w:t xml:space="preserve">        Configuration directory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project-root</w:t>
      </w:r>
      <w:r>
        <w:rPr>
          <w:rStyle w:val="OperatorTok"/>
        </w:rPr>
        <w:t xml:space="preserve">&gt;/</w:t>
      </w:r>
      <w:r>
        <w:rPr>
          <w:rStyle w:val="NormalTok"/>
        </w:rPr>
        <w:t xml:space="preserve">configs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Environment</w:t>
      </w:r>
      <w:r>
        <w:br/>
      </w:r>
      <w:r>
        <w:rPr>
          <w:rStyle w:val="NormalTok"/>
        </w:rPr>
        <w:t xml:space="preserve">        Environment used to resolve management hosts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Test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Prod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Prod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or </w:t>
      </w: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ENVIRONMENT</w:t>
      </w:r>
      <w:r>
        <w:rPr>
          <w:rStyle w:val="NormalTok"/>
        </w:rPr>
        <w:t xml:space="preserve"> when </w:t>
      </w:r>
      <w:r>
        <w:rPr>
          <w:rStyle w:val="FunctionTok"/>
        </w:rPr>
        <w:t xml:space="preserve">set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ManagementHost</w:t>
      </w:r>
      <w:r>
        <w:br/>
      </w:r>
      <w:r>
        <w:rPr>
          <w:rStyle w:val="NormalTok"/>
        </w:rPr>
        <w:t xml:space="preserve">        Override the SCOM management server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Otherwise resolved </w:t>
      </w:r>
      <w:r>
        <w:rPr>
          <w:rStyle w:val="KeywordTok"/>
        </w:rPr>
        <w:t xml:space="preserve">from</w:t>
      </w:r>
      <w:r>
        <w:br/>
      </w:r>
      <w:r>
        <w:rPr>
          <w:rStyle w:val="NormalTok"/>
        </w:rPr>
        <w:t xml:space="preserve">        connection_hosts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 or </w:t>
      </w: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MAINTENANCE_HOST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OneViewHost</w:t>
      </w:r>
      <w:r>
        <w:br/>
      </w:r>
      <w:r>
        <w:rPr>
          <w:rStyle w:val="NormalTok"/>
        </w:rPr>
        <w:t xml:space="preserve">        Override the HPE OneView appliance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may differ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the SCOM host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When</w:t>
      </w:r>
      <w:r>
        <w:br/>
      </w:r>
      <w:r>
        <w:rPr>
          <w:rStyle w:val="NormalTok"/>
        </w:rPr>
        <w:t xml:space="preserve">        omitted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resolved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connection_hosts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then falls back to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ManagementHost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that was supplied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IncludeLive</w:t>
      </w:r>
      <w:r>
        <w:br/>
      </w:r>
      <w:r>
        <w:rPr>
          <w:rStyle w:val="NormalTok"/>
        </w:rPr>
        <w:t xml:space="preserve">        Query live SCOM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OneView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Use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IncludeLive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$false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</w:t>
      </w:r>
      <w:r>
        <w:br/>
      </w:r>
      <w:r>
        <w:rPr>
          <w:rStyle w:val="NormalTok"/>
        </w:rPr>
        <w:t xml:space="preserve">        catalogue-only mock report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 network calls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used by tests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Format</w:t>
      </w:r>
      <w:r>
        <w:br/>
      </w:r>
      <w:r>
        <w:rPr>
          <w:rStyle w:val="NormalTok"/>
        </w:rPr>
        <w:t xml:space="preserve">        Output format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Csv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written to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Json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or Table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console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Path</w:t>
      </w:r>
      <w:r>
        <w:br/>
      </w:r>
      <w:r>
        <w:rPr>
          <w:rStyle w:val="NormalTok"/>
        </w:rPr>
        <w:t xml:space="preserve">        CSV output path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Defaults to generated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reports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MaintenanceStatusReport_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ts</w:t>
      </w:r>
      <w:r>
        <w:rPr>
          <w:rStyle w:val="OperatorTok"/>
        </w:rPr>
        <w:t xml:space="preserve">&gt;.</w:t>
      </w:r>
      <w:r>
        <w:rPr>
          <w:rStyle w:val="FunctionTok"/>
        </w:rPr>
        <w:t xml:space="preserve">csv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DryRun</w:t>
      </w:r>
      <w:r>
        <w:br/>
      </w:r>
      <w:r>
        <w:rPr>
          <w:rStyle w:val="NormalTok"/>
        </w:rPr>
        <w:t xml:space="preserve">        Alias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IncludeLive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$false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catalogue-only mock report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 connections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Json</w:t>
      </w:r>
      <w:r>
        <w:br/>
      </w:r>
      <w:r>
        <w:rPr>
          <w:rStyle w:val="NormalTok"/>
        </w:rPr>
        <w:t xml:space="preserve">        Emit the result rows as a JSON string on the success stream </w:t>
      </w:r>
      <w:r>
        <w:rPr>
          <w:rStyle w:val="OperatorTok"/>
        </w:rPr>
        <w:t xml:space="preserve">(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API</w:t>
      </w:r>
      <w:r>
        <w:br/>
      </w:r>
      <w:r>
        <w:rPr>
          <w:rStyle w:val="NormalTok"/>
        </w:rPr>
        <w:t xml:space="preserve">        integration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redirection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instead of the human-readable report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PassThru</w:t>
      </w:r>
      <w:r>
        <w:br/>
      </w:r>
      <w:r>
        <w:rPr>
          <w:rStyle w:val="NormalTok"/>
        </w:rPr>
        <w:t xml:space="preserve">        Also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the structured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PSObject</w:t>
      </w:r>
      <w:r>
        <w:rPr>
          <w:rStyle w:val="OperatorTok"/>
        </w:rPr>
        <w:t xml:space="preserve">[]]</w:t>
      </w:r>
      <w:r>
        <w:rPr>
          <w:rStyle w:val="NormalTok"/>
        </w:rPr>
        <w:t xml:space="preserve"> result rows on the success stream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By default the command writes only the human-readable report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Format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and returns nothing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 the terminal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log never receives a truncated</w:t>
      </w:r>
      <w:r>
        <w:br/>
      </w:r>
      <w:r>
        <w:rPr>
          <w:rStyle w:val="NormalTok"/>
        </w:rPr>
        <w:t xml:space="preserve">        object dump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Capture the result into a variable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</w:t>
      </w:r>
      <w:r>
        <w:rPr>
          <w:rStyle w:val="CharTok"/>
        </w:rPr>
        <w:t xml:space="preserve">`$</w:t>
      </w:r>
      <w:r>
        <w:rPr>
          <w:rStyle w:val="NormalTok"/>
        </w:rPr>
        <w:t xml:space="preserve">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Get-MaintenanceStatusReport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PassThru</w:t>
      </w:r>
      <w:r>
        <w:rPr>
          <w:rStyle w:val="CharTok"/>
        </w:rPr>
        <w:t xml:space="preserve">`,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scripting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Quiet</w:t>
      </w:r>
      <w:r>
        <w:br/>
      </w:r>
      <w:r>
        <w:rPr>
          <w:rStyle w:val="NormalTok"/>
        </w:rPr>
        <w:t xml:space="preserve">        Suppress the human-readable report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use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PassThru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Json when the</w:t>
      </w:r>
      <w:r>
        <w:br/>
      </w:r>
      <w:r>
        <w:rPr>
          <w:rStyle w:val="NormalTok"/>
        </w:rPr>
        <w:t xml:space="preserve">        caller handles display itself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When combined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PassThru the report</w:t>
      </w:r>
      <w:r>
        <w:br/>
      </w:r>
      <w:r>
        <w:rPr>
          <w:rStyle w:val="NormalTok"/>
        </w:rPr>
        <w:t xml:space="preserve">        is suppressed but the objects are still returned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OUTPUTS</w:t>
      </w:r>
      <w:r>
        <w:br/>
      </w:r>
      <w:r>
        <w:rPr>
          <w:rStyle w:val="NormalTok"/>
        </w:rPr>
        <w:t xml:space="preserve">        By default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nothing is returned on the success stream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the report is</w:t>
      </w:r>
      <w:r>
        <w:br/>
      </w:r>
      <w:r>
        <w:rPr>
          <w:rStyle w:val="NormalTok"/>
        </w:rPr>
        <w:t xml:space="preserve">        written to the host per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Format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or to a CSV file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PassThru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the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PSObject</w:t>
      </w:r>
      <w:r>
        <w:rPr>
          <w:rStyle w:val="OperatorTok"/>
        </w:rPr>
        <w:t xml:space="preserve">[]]</w:t>
      </w:r>
      <w:r>
        <w:rPr>
          <w:rStyle w:val="NormalTok"/>
        </w:rPr>
        <w:t xml:space="preserve"> result rows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Json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 JSON 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of the same rows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Get-MaintenanceStatusReport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Prod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Get-MaintenanceStatusReport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ManagementHost scom01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corp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local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oneview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corp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local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Invoke-RoutedRequest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RequestType </w:t>
      </w:r>
      <w:r>
        <w:rPr>
          <w:rStyle w:val="StringTok"/>
        </w:rPr>
        <w:t xml:space="preserve">'maintmode_status_report'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Params @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Environment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'Prod'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6"/>
    <w:bookmarkEnd w:id="17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2026-09-21T18:22:03Z</dcterms:created>
  <dcterms:modified xsi:type="dcterms:W3CDTF">2026-09-21T18:22:03Z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2026-09-21</vt:lpwstr>
  </property>
  <property fmtid="{D5CDD505-2E9C-101B-9397-08002B2CF9AE}" pid="4" name="source">
    <vt:lpwstr>./src/powershell/Automation/Public/Get-MaintenanceStatusReport.ps1</vt:lpwstr>
  </property>
</Properties>
</file>