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2026-09-21T18:22:05Z</dcterms:created>
  <dcterms:modified xsi:type="dcterms:W3CDTF">2026-09-21T18:22:05Z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2026-09-21</vt:lpwstr>
  </property>
  <property fmtid="{D5CDD505-2E9C-101B-9397-08002B2CF9AE}" pid="4" name="source">
    <vt:lpwstr>./src/powershell/Automation/Public/Start-PhysicalServerBuild.ps1</vt:lpwstr>
  </property>
</Properties>
</file>