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Get-ProjectRoot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Walk up directories from the current location to find the project root (identified by the presence of kilo.json or Makefile).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-StartPath</w:t>
            </w:r>
          </w:p>
        </w:tc>
        <w:tc>
          <w:tcPr/>
          <w:p>
            <w:pPr>
              <w:pStyle w:val="Compact"/>
            </w:pPr>
            <w:r>
              <w:t xml:space="preserve">Directory to start searching from. Defaults to $PSScriptRoot.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Walk up directories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current location to find the project root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identified by the presence of kilo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 or Makefile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StartPath</w:t>
      </w:r>
      <w:r>
        <w:br/>
      </w:r>
      <w:r>
        <w:rPr>
          <w:rStyle w:val="NormalTok"/>
        </w:rPr>
        <w:t xml:space="preserve">        Directory to </w:t>
      </w:r>
      <w:r>
        <w:rPr>
          <w:rStyle w:val="FunctionTok"/>
        </w:rPr>
        <w:t xml:space="preserve">start</w:t>
      </w:r>
      <w:r>
        <w:rPr>
          <w:rStyle w:val="NormalTok"/>
        </w:rPr>
        <w:t xml:space="preserve"> searching </w:t>
      </w:r>
      <w:r>
        <w:rPr>
          <w:rStyle w:val="KeywordTok"/>
        </w:rPr>
        <w:t xml:space="preserve">from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Defaults to </w:t>
      </w:r>
      <w:r>
        <w:rPr>
          <w:rStyle w:val="VariableTok"/>
        </w:rPr>
        <w:t xml:space="preserve">$PSScriptRoot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RETURNS</w:t>
      </w:r>
      <w:r>
        <w:br/>
      </w:r>
      <w:r>
        <w:rPr>
          <w:rStyle w:val="NormalTok"/>
        </w:rPr>
        <w:t xml:space="preserve">        The resolved project root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</w:t>
      </w:r>
      <w:r>
        <w:rPr>
          <w:rStyle w:val="VariableTok"/>
        </w:rPr>
        <w:t xml:space="preserve">$null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not found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2026-09-04T14:04:39Z</dcterms:created>
  <dcterms:modified xsi:type="dcterms:W3CDTF">2026-09-04T14:04:39Z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./src/powershell/Automation/Private/PathResolver.ps1</vt:lpwstr>
  </property>
</Properties>
</file>