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HPRESTCmdlets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1.0+</w:t>
            </w:r>
          </w:p>
        </w:tc>
        <w:tc>
          <w:tcPr/>
          <w:p>
            <w:pPr>
              <w:pStyle w:val="Compact"/>
            </w:pPr>
            <w:r>
              <w:t xml:space="preserve">HPE iLO REST/Sso.</w:t>
            </w:r>
            <w:r>
              <w:t xml:space="preserve"> </w:t>
            </w:r>
            <w:r>
              <w:rPr>
                <w:b/>
                <w:bCs/>
              </w:rPr>
              <w:t xml:space="preserve">Windows-only.</w:t>
            </w:r>
            <w:r>
              <w:t xml:space="preserve"> </w:t>
            </w:r>
            <w:r>
              <w:t xml:space="preserve">Used for virtual media and power operations. Vendored offline in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