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c1"/>
    <w:p>
      <w:pPr>
        <w:pStyle w:val="Heading1"/>
      </w:pPr>
      <w:r>
        <w:t xml:space="preserve">Get-RouteMap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Returns a hashtable mapping request type strings to their corresponding handler function names. This table is used by Invoke-RoutedRequest to dispatch requests to the appropriate handler function.</w:t>
      </w:r>
    </w:p>
    <w:bookmarkEnd w:id="10"/>
    <w:bookmarkStart w:id="12" w:name="sec4"/>
    <w:p>
      <w:pPr>
        <w:pStyle w:val="Heading2"/>
      </w:pPr>
      <w:r>
        <w:t xml:space="preserve">Examples</w:t>
      </w:r>
    </w:p>
    <w:bookmarkStart w:id="11" w:name="sec5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VariableTok"/>
        </w:rPr>
        <w:t xml:space="preserve">$routes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Get-RouteMap </w:t>
      </w:r>
      <w:r>
        <w:rPr>
          <w:rStyle w:val="CommentTok"/>
        </w:rPr>
        <w:t xml:space="preserve"># Returns: @{ build_iso = 'New-IsoBuild'; maintenance_enable = 'Set-MaintenanceMode'; ... }</w:t>
      </w:r>
    </w:p>
    <w:bookmarkEnd w:id="11"/>
    <w:bookmarkEnd w:id="12"/>
    <w:bookmarkStart w:id="13" w:name="sec6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the current request-type → handler-function routing table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Returns a hashtable mapping request 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strings to their corresponding</w:t>
      </w:r>
      <w:r>
        <w:br/>
      </w:r>
      <w:r>
        <w:rPr>
          <w:rStyle w:val="NormalTok"/>
        </w:rPr>
        <w:t xml:space="preserve">        handler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names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This table is used by Invoke-RoutedRequest to</w:t>
      </w:r>
      <w:r>
        <w:br/>
      </w:r>
      <w:r>
        <w:rPr>
          <w:rStyle w:val="NormalTok"/>
        </w:rPr>
        <w:t xml:space="preserve">        dispatch requests to the appropriate handler </w:t>
      </w:r>
      <w:r>
        <w:rPr>
          <w:rStyle w:val="KeywordTok"/>
        </w:rPr>
        <w:t xml:space="preserve">function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$routes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Get-RouteMap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Returns: @{ build_iso = 'New-IsoBuild'; maintenance_enable = 'Set-MaintenanceMode'; ...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3"/>
    <w:bookmarkEnd w:id="14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2026-10-16T02:41:47Z</dcterms:created>
  <dcterms:modified xsi:type="dcterms:W3CDTF">2026-10-16T02:41:47Z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./src/powershell/Automation/Public/Get-RouteMap.ps1</vt:lpwstr>
  </property>
</Properties>
</file>