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New-ScomConnection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Returns a PowerShell command string that creates an SCOM management-group connection and emits the SCOM server version for downstream routing.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-ManagementServer</w:t>
            </w:r>
          </w:p>
        </w:tc>
        <w:tc>
          <w:tcPr/>
          <w:p>
            <w:pPr>
              <w:pStyle w:val="Compact"/>
            </w:pPr>
            <w:r>
              <w:t xml:space="preserve">SCOM management server hostname / IP.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$script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ManagementServer </w:t>
      </w:r>
      <w:r>
        <w:rPr>
          <w:rStyle w:val="StringTok"/>
        </w:rPr>
        <w:t xml:space="preserve">'scom01.corp.local'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Returns a PowerShell command string that creates an SCOM management-group connection</w:t>
      </w:r>
      <w:r>
        <w:br/>
      </w:r>
      <w:r>
        <w:rPr>
          <w:rStyle w:val="NormalTok"/>
        </w:rPr>
        <w:t xml:space="preserve">        and emits the SCOM server version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downstream routing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ManagementServer</w:t>
      </w:r>
      <w:r>
        <w:br/>
      </w:r>
      <w:r>
        <w:rPr>
          <w:rStyle w:val="NormalTok"/>
        </w:rPr>
        <w:t xml:space="preserve">        SCOM management server hostname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$script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New-ScomConnection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ManagementServer </w:t>
      </w:r>
      <w:r>
        <w:rPr>
          <w:rStyle w:val="StringTok"/>
        </w:rPr>
        <w:t xml:space="preserve">'scom01.corp.local'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2026-10-16T02:41:48Z</dcterms:created>
  <dcterms:modified xsi:type="dcterms:W3CDTF">2026-10-16T02:41:48Z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./src/powershell/Automation/Public/New-ScomConnection.ps1</vt:lpwstr>
  </property>
</Properties>
</file>