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 the inner text of a</w:t>
      </w:r>
      <w:r>
        <w:t xml:space="preserve"> </w:t>
      </w:r>
      <w:r>
        <w:t xml:space="preserve"> </w:t>
      </w:r>
      <w:r>
        <w:t xml:space="preserve">/</w:t>
      </w:r>
      <w:r>
        <w:t xml:space="preserve"> </w:t>
      </w:r>
      <w:r>
        <w:t xml:space="preserve"> </w:t>
      </w:r>
      <w:r>
        <w:t xml:space="preserve">block.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inner text of a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BEGIN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The inner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when the block is not present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2026-09-24T15:17:26Z</dcterms:created>
  <dcterms:modified xsi:type="dcterms:W3CDTF">2026-09-24T15:17:26Z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./scripts/TestProgress.Common.ps1</vt:lpwstr>
  </property>
</Properties>
</file>