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187">
        <w:r>
          <w:rPr>
            <w:rStyle w:val="Hyperlink"/>
          </w:rPr>
          <w:t xml:space="preserve">1) Command consolidation — 2-command workflow (runbook-aligned)</w:t>
        </w:r>
      </w:hyperlink>
    </w:p>
    <w:p>
      <w:pPr>
        <w:pStyle w:val="Compact"/>
        <w:numPr>
          <w:ilvl w:val="1"/>
          <w:numId w:val="1002"/>
        </w:numPr>
      </w:pPr>
      <w:hyperlink w:anchor="sec183">
        <w:r>
          <w:rPr>
            <w:rStyle w:val="Hyperlink"/>
          </w:rPr>
          <w:t xml:space="preserve">2) Maintenance mode progress report for DL</w:t>
        </w:r>
      </w:hyperlink>
    </w:p>
    <w:p>
      <w:pPr>
        <w:pStyle w:val="Compact"/>
        <w:numPr>
          <w:ilvl w:val="1"/>
          <w:numId w:val="1002"/>
        </w:numPr>
      </w:pPr>
      <w:hyperlink w:anchor="sec178">
        <w:r>
          <w:rPr>
            <w:rStyle w:val="Hyperlink"/>
          </w:rPr>
          <w:t xml:space="preserve">3) Mock-only test hardening + repo testing rules (AGENTS.md)</w:t>
        </w:r>
      </w:hyperlink>
    </w:p>
    <w:p>
      <w:pPr>
        <w:pStyle w:val="Compact"/>
        <w:numPr>
          <w:ilvl w:val="1"/>
          <w:numId w:val="1002"/>
        </w:numPr>
      </w:pPr>
      <w:hyperlink w:anchor="sec174">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70">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66">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62">
        <w:r>
          <w:rPr>
            <w:rStyle w:val="Hyperlink"/>
          </w:rPr>
          <w:t xml:space="preserve">7) OneView live-session guard + GuardRail (destructive-action gate)</w:t>
        </w:r>
      </w:hyperlink>
    </w:p>
    <w:p>
      <w:pPr>
        <w:pStyle w:val="Compact"/>
        <w:numPr>
          <w:ilvl w:val="1"/>
          <w:numId w:val="1002"/>
        </w:numPr>
      </w:pPr>
      <w:hyperlink w:anchor="sec159">
        <w:r>
          <w:rPr>
            <w:rStyle w:val="Hyperlink"/>
          </w:rPr>
          <w:t xml:space="preserve">8) Automated live testing harness + captured test results</w:t>
        </w:r>
      </w:hyperlink>
    </w:p>
    <w:p>
      <w:pPr>
        <w:pStyle w:val="Compact"/>
        <w:numPr>
          <w:ilvl w:val="1"/>
          <w:numId w:val="1002"/>
        </w:numPr>
      </w:pPr>
      <w:hyperlink w:anchor="sec155">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52">
        <w:r>
          <w:rPr>
            <w:rStyle w:val="Hyperlink"/>
          </w:rPr>
          <w:t xml:space="preserve">10) Repo hygiene: LF normalization + git workflow docs</w:t>
        </w:r>
      </w:hyperlink>
    </w:p>
    <w:p>
      <w:pPr>
        <w:pStyle w:val="Compact"/>
        <w:numPr>
          <w:ilvl w:val="1"/>
          <w:numId w:val="1002"/>
        </w:numPr>
      </w:pPr>
      <w:hyperlink w:anchor="sec150">
        <w:r>
          <w:rPr>
            <w:rStyle w:val="Hyperlink"/>
          </w:rPr>
          <w:t xml:space="preserve">11) Testing-issues documentation (OneView connectivity)</w:t>
        </w:r>
      </w:hyperlink>
    </w:p>
    <w:p>
      <w:pPr>
        <w:pStyle w:val="Compact"/>
        <w:numPr>
          <w:ilvl w:val="1"/>
          <w:numId w:val="1002"/>
        </w:numPr>
      </w:pPr>
      <w:hyperlink w:anchor="sec145">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42">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38">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34">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30">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26">
        <w:r>
          <w:rPr>
            <w:rStyle w:val="Hyperlink"/>
          </w:rPr>
          <w:t xml:space="preserve">17) Get-OneViewConnectionStatus session-reuse guard (no reconnect)</w:t>
        </w:r>
      </w:hyperlink>
    </w:p>
    <w:p>
      <w:pPr>
        <w:pStyle w:val="Compact"/>
        <w:numPr>
          <w:ilvl w:val="1"/>
          <w:numId w:val="1002"/>
        </w:numPr>
      </w:pPr>
      <w:hyperlink w:anchor="sec122">
        <w:r>
          <w:rPr>
            <w:rStyle w:val="Hyperlink"/>
          </w:rPr>
          <w:t xml:space="preserve">18) Universal ISO/firmware path resolver fix (DRY consolidation)</w:t>
        </w:r>
      </w:hyperlink>
    </w:p>
    <w:p>
      <w:pPr>
        <w:pStyle w:val="Compact"/>
        <w:numPr>
          <w:ilvl w:val="1"/>
          <w:numId w:val="1002"/>
        </w:numPr>
      </w:pPr>
      <w:hyperlink w:anchor="sec119">
        <w:r>
          <w:rPr>
            <w:rStyle w:val="Hyperlink"/>
          </w:rPr>
          <w:t xml:space="preserve">19) Test-BuildParams firmware-location validation</w:t>
        </w:r>
      </w:hyperlink>
    </w:p>
    <w:p>
      <w:pPr>
        <w:pStyle w:val="Compact"/>
        <w:numPr>
          <w:ilvl w:val="1"/>
          <w:numId w:val="1002"/>
        </w:numPr>
      </w:pPr>
      <w:hyperlink w:anchor="sec116">
        <w:r>
          <w:rPr>
            <w:rStyle w:val="Hyperlink"/>
          </w:rPr>
          <w:t xml:space="preserve">20) Command documentation clarity — functionality + safe/destructive</w:t>
        </w:r>
      </w:hyperlink>
    </w:p>
    <w:p>
      <w:pPr>
        <w:pStyle w:val="Compact"/>
        <w:numPr>
          <w:ilvl w:val="1"/>
          <w:numId w:val="1002"/>
        </w:numPr>
      </w:pPr>
      <w:hyperlink w:anchor="sec112">
        <w:r>
          <w:rPr>
            <w:rStyle w:val="Hyperlink"/>
          </w:rPr>
          <w:t xml:space="preserve">21) Command documentation clarity — firmware/security/utility + repository corrections</w:t>
        </w:r>
      </w:hyperlink>
    </w:p>
    <w:p>
      <w:pPr>
        <w:pStyle w:val="Compact"/>
        <w:numPr>
          <w:ilvl w:val="1"/>
          <w:numId w:val="1002"/>
        </w:numPr>
      </w:pPr>
      <w:hyperlink w:anchor="sec106">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02">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99">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96">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92">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84">
        <w:r>
          <w:rPr>
            <w:rStyle w:val="Hyperlink"/>
          </w:rPr>
          <w:t xml:space="preserve">27) Command prune + doc update: deploy flow, deleted commands, bug fixes</w:t>
        </w:r>
      </w:hyperlink>
    </w:p>
    <w:p>
      <w:pPr>
        <w:pStyle w:val="Compact"/>
        <w:numPr>
          <w:ilvl w:val="1"/>
          <w:numId w:val="1002"/>
        </w:numPr>
      </w:pPr>
      <w:hyperlink w:anchor="sec80">
        <w:r>
          <w:rPr>
            <w:rStyle w:val="Hyperlink"/>
          </w:rPr>
          <w:t xml:space="preserve">28) OneView error honesty + abort on failed resolution + iLO credential fallback</w:t>
        </w:r>
      </w:hyperlink>
    </w:p>
    <w:p>
      <w:pPr>
        <w:pStyle w:val="Compact"/>
        <w:numPr>
          <w:ilvl w:val="1"/>
          <w:numId w:val="1002"/>
        </w:numPr>
      </w:pPr>
      <w:hyperlink w:anchor="sec76">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73">
        <w:r>
          <w:rPr>
            <w:rStyle w:val="Hyperlink"/>
          </w:rPr>
          <w:t xml:space="preserve">30) RTF documentation overhaul — landscape pages, proportional table widths, working TOC links, blockquote tables</w:t>
        </w:r>
      </w:hyperlink>
    </w:p>
    <w:p>
      <w:pPr>
        <w:pStyle w:val="Compact"/>
        <w:numPr>
          <w:ilvl w:val="1"/>
          <w:numId w:val="1002"/>
        </w:numPr>
      </w:pPr>
      <w:hyperlink w:anchor="sec68">
        <w:r>
          <w:rPr>
            <w:rStyle w:val="Hyperlink"/>
          </w:rPr>
          <w:t xml:space="preserve">31) Make setup machine-aware PowerShell profile selection (eis19 / prod-VDI / default)</w:t>
        </w:r>
      </w:hyperlink>
    </w:p>
    <w:p>
      <w:pPr>
        <w:pStyle w:val="Compact"/>
        <w:numPr>
          <w:ilvl w:val="1"/>
          <w:numId w:val="1002"/>
        </w:numPr>
      </w:pPr>
      <w:hyperlink w:anchor="sec64">
        <w:r>
          <w:rPr>
            <w:rStyle w:val="Hyperlink"/>
          </w:rPr>
          <w:t xml:space="preserve">32) DOCX documentation replaces RTF — converter fix, full docs coverage, project-root output</w:t>
        </w:r>
      </w:hyperlink>
    </w:p>
    <w:p>
      <w:pPr>
        <w:pStyle w:val="Compact"/>
        <w:numPr>
          <w:ilvl w:val="1"/>
          <w:numId w:val="1002"/>
        </w:numPr>
      </w:pPr>
      <w:hyperlink w:anchor="sec60">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56">
        <w:r>
          <w:rPr>
            <w:rStyle w:val="Hyperlink"/>
          </w:rPr>
          <w:t xml:space="preserve">34) Git SSH authentication — PowerShell profile hardening + troubleshooting guides (Fix-GitSSH.md, testing-issue.md)</w:t>
        </w:r>
      </w:hyperlink>
    </w:p>
    <w:p>
      <w:pPr>
        <w:pStyle w:val="Compact"/>
        <w:numPr>
          <w:ilvl w:val="1"/>
          <w:numId w:val="1002"/>
        </w:numPr>
      </w:pPr>
      <w:hyperlink w:anchor="sec53">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50">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46">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42">
        <w:r>
          <w:rPr>
            <w:rStyle w:val="Hyperlink"/>
          </w:rPr>
          <w:t xml:space="preserve">38) Consistent newest-first ordering — change-log body, summary table, TOC generator + maintenance guide</w:t>
        </w:r>
      </w:hyperlink>
    </w:p>
    <w:p>
      <w:pPr>
        <w:pStyle w:val="Compact"/>
        <w:numPr>
          <w:ilvl w:val="1"/>
          <w:numId w:val="1002"/>
        </w:numPr>
      </w:pPr>
      <w:hyperlink w:anchor="sec38">
        <w:r>
          <w:rPr>
            <w:rStyle w:val="Hyperlink"/>
          </w:rPr>
          <w:t xml:space="preserve">39) Update-Firmware re-added — post-OS HPE firmware flash integrated into the build</w:t>
        </w:r>
      </w:hyperlink>
    </w:p>
    <w:p>
      <w:pPr>
        <w:pStyle w:val="Compact"/>
        <w:numPr>
          <w:ilvl w:val="1"/>
          <w:numId w:val="1002"/>
        </w:numPr>
      </w:pPr>
      <w:hyperlink w:anchor="sec34">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30">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26">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22">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18">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14">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10">
        <w:r>
          <w:rPr>
            <w:rStyle w:val="Hyperlink"/>
          </w:rPr>
          <w:t xml:space="preserve">46) Configure-PhysicalBuild APPROVE flow fix — Read-Host unblock, param forwarding, banner fix</w:t>
        </w:r>
      </w:hyperlink>
    </w:p>
    <w:p>
      <w:pPr>
        <w:pStyle w:val="Compact"/>
        <w:numPr>
          <w:ilvl w:val="1"/>
          <w:numId w:val="1002"/>
        </w:numPr>
      </w:pPr>
      <w:hyperlink w:anchor="sec10">
        <w:r>
          <w:rPr>
            <w:rStyle w:val="Hyperlink"/>
          </w:rPr>
          <w:t xml:space="preserve">46) Configure-PhysicalBuild APPROVE flow fix — Read-Host unblock, param forwarding, banner fix</w:t>
        </w:r>
      </w:hyperlink>
    </w:p>
    <w:p>
      <w:pPr>
        <w:pStyle w:val="Compact"/>
        <w:numPr>
          <w:ilvl w:val="1"/>
          <w:numId w:val="1002"/>
        </w:numPr>
      </w:pPr>
      <w:hyperlink w:anchor="sec5">
        <w:r>
          <w:rPr>
            <w:rStyle w:val="Hyperlink"/>
          </w:rPr>
          <w:t xml:space="preserve">47)</w:t>
        </w:r>
        <w:r>
          <w:rPr>
            <w:rStyle w:val="Hyperlink"/>
          </w:rPr>
          <w:t xml:space="preserve"> </w:t>
        </w:r>
        <w:r>
          <w:rPr>
            <w:rStyle w:val="VerbatimChar"/>
          </w:rPr>
          <w:t xml:space="preserve">Get-OneViewServerList</w:t>
        </w:r>
        <w:r>
          <w:rPr>
            <w:rStyle w:val="Hyperlink"/>
          </w:rPr>
          <w:t xml:space="preserve"> </w:t>
        </w:r>
        <w:r>
          <w:rPr>
            <w:rStyle w:val="Hyperlink"/>
          </w:rPr>
          <w:t xml:space="preserve">Detail table rendering fix — single-record rows + inline-if PS 7.0 compatibility</w:t>
        </w:r>
      </w:hyperlink>
    </w:p>
    <w:p>
      <w:pPr>
        <w:pStyle w:val="Compact"/>
        <w:numPr>
          <w:ilvl w:val="1"/>
          <w:numId w:val="1002"/>
        </w:numPr>
      </w:pPr>
      <w:hyperlink w:anchor="sec201">
        <w:r>
          <w:rPr>
            <w:rStyle w:val="Hyperlink"/>
          </w:rPr>
          <w:t xml:space="preserve">48)</w:t>
        </w:r>
        <w:r>
          <w:rPr>
            <w:rStyle w:val="Hyperlink"/>
          </w:rPr>
          <w:t xml:space="preserve"> </w:t>
        </w:r>
        <w:r>
          <w:rPr>
            <w:rStyle w:val="VerbatimChar"/>
          </w:rPr>
          <w:t xml:space="preserve">Set-MaintenanceMode</w:t>
        </w:r>
        <w:r>
          <w:rPr>
            <w:rStyle w:val="Hyperlink"/>
          </w:rPr>
          <w:t xml:space="preserve"> </w:t>
        </w:r>
        <w:r>
          <w:rPr>
            <w:rStyle w:val="Hyperlink"/>
          </w:rPr>
          <w:t xml:space="preserve">OpsRamp</w:t>
        </w:r>
        <w:r>
          <w:rPr>
            <w:rStyle w:val="Hyperlink"/>
          </w:rPr>
          <w:t xml:space="preserve"> </w:t>
        </w:r>
        <w:r>
          <w:rPr>
            <w:rStyle w:val="VerbatimChar"/>
          </w:rPr>
          <w:t xml:space="preserve">SendMetric</w:t>
        </w:r>
        <w:r>
          <w:rPr>
            <w:rStyle w:val="Hyperlink"/>
          </w:rPr>
          <w:t xml:space="preserve"> </w:t>
        </w:r>
        <w:r>
          <w:rPr>
            <w:rStyle w:val="Hyperlink"/>
          </w:rPr>
          <w:t xml:space="preserve">argument-order fix —</w:t>
        </w:r>
        <w:r>
          <w:rPr>
            <w:rStyle w:val="Hyperlink"/>
          </w:rPr>
          <w:t xml:space="preserve"> </w:t>
        </w:r>
        <w:r>
          <w:rPr>
            <w:rStyle w:val="VerbatimChar"/>
          </w:rPr>
          <w:t xml:space="preserve">Tags</w:t>
        </w:r>
        <w:r>
          <w:rPr>
            <w:rStyle w:val="Hyperlink"/>
          </w:rPr>
          <w:t xml:space="preserve"> </w:t>
        </w:r>
        <w:r>
          <w:rPr>
            <w:rStyle w:val="Hyperlink"/>
          </w:rPr>
          <w:t xml:space="preserve">before</w:t>
        </w:r>
        <w:r>
          <w:rPr>
            <w:rStyle w:val="Hyperlink"/>
          </w:rPr>
          <w:t xml:space="preserve"> </w:t>
        </w:r>
        <w:r>
          <w:rPr>
            <w:rStyle w:val="VerbatimChar"/>
          </w:rPr>
          <w:t xml:space="preserve">Timestamp</w:t>
        </w:r>
      </w:hyperlink>
    </w:p>
    <w:p>
      <w:pPr>
        <w:pStyle w:val="Compact"/>
        <w:numPr>
          <w:ilvl w:val="1"/>
          <w:numId w:val="1002"/>
        </w:numPr>
      </w:pPr>
      <w:hyperlink w:anchor="sec197">
        <w:r>
          <w:rPr>
            <w:rStyle w:val="Hyperlink"/>
          </w:rPr>
          <w:t xml:space="preserve">49)</w:t>
        </w:r>
        <w:r>
          <w:rPr>
            <w:rStyle w:val="Hyperlink"/>
          </w:rPr>
          <w:t xml:space="preserve"> </w:t>
        </w:r>
        <w:r>
          <w:rPr>
            <w:rStyle w:val="VerbatimChar"/>
          </w:rPr>
          <w:t xml:space="preserve">Set-MaintenanceMode</w:t>
        </w:r>
        <w:r>
          <w:rPr>
            <w:rStyle w:val="Hyperlink"/>
          </w:rPr>
          <w:t xml:space="preserve"> </w:t>
        </w:r>
        <w:r>
          <w:rPr>
            <w:rStyle w:val="Hyperlink"/>
          </w:rPr>
          <w:t xml:space="preserve">OneView mode reuses active session without prompting for credentials</w:t>
        </w:r>
      </w:hyperlink>
    </w:p>
    <w:p>
      <w:pPr>
        <w:pStyle w:val="Compact"/>
        <w:numPr>
          <w:ilvl w:val="1"/>
          <w:numId w:val="1002"/>
        </w:numPr>
      </w:pPr>
      <w:hyperlink w:anchor="sec193">
        <w:r>
          <w:rPr>
            <w:rStyle w:val="Hyperlink"/>
          </w:rPr>
          <w:t xml:space="preserve">50)</w:t>
        </w:r>
        <w:r>
          <w:rPr>
            <w:rStyle w:val="Hyperlink"/>
          </w:rPr>
          <w:t xml:space="preserve"> </w:t>
        </w:r>
        <w:r>
          <w:rPr>
            <w:rStyle w:val="VerbatimChar"/>
          </w:rPr>
          <w:t xml:space="preserve">Start-PhysicalServerBuild</w:t>
        </w:r>
        <w:r>
          <w:rPr>
            <w:rStyle w:val="Hyperlink"/>
          </w:rPr>
          <w:t xml:space="preserve"> </w:t>
        </w:r>
        <w:r>
          <w:rPr>
            <w:rStyle w:val="Hyperlink"/>
          </w:rPr>
          <w:t xml:space="preserve">skips redundant OneView maintenance enable when server is already in maintenance mode</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w:t>
            </w:r>
          </w:p>
        </w:tc>
        <w:tc>
          <w:tcPr/>
          <w:p>
            <w:pPr>
              <w:pStyle w:val="Compact"/>
            </w:pPr>
            <w:r>
              <w:t xml:space="preserve">Kev Everall</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table rendering fix — single-record rows + inline-if PS 7.0 compatibility</w:t>
            </w:r>
          </w:p>
        </w:tc>
        <w:tc>
          <w:tcPr/>
          <w:p>
            <w:pPr>
              <w:pStyle w:val="Compact"/>
            </w:pPr>
            <w:r>
              <w:t xml:space="preserve">Kev Everall</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99" w:name="sec4"/>
    <w:p>
      <w:pPr>
        <w:pStyle w:val="Heading2"/>
      </w:pPr>
      <w:r>
        <w:t xml:space="preserve">Change details</w:t>
      </w:r>
    </w:p>
    <w:bookmarkStart w:id="14" w:name="sec5"/>
    <w:p>
      <w:pPr>
        <w:pStyle w:val="Heading3"/>
      </w:pPr>
      <w:r>
        <w:t xml:space="preserve">47)</w:t>
      </w:r>
      <w:r>
        <w:t xml:space="preserve"> </w:t>
      </w:r>
      <w:r>
        <w:rPr>
          <w:rStyle w:val="VerbatimChar"/>
        </w:rPr>
        <w:t xml:space="preserve">Get-OneViewServerList</w:t>
      </w:r>
      <w:r>
        <w:t xml:space="preserve"> </w:t>
      </w:r>
      <w:r>
        <w:t xml:space="preserve">Detail table rendering fix — single-record rows + inline-if PS 7.0 compatibility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b/>
          <w:bCs/>
        </w:rPr>
        <w:t xml:space="preserve">Inline</w:t>
      </w:r>
      <w:r>
        <w:rPr>
          <w:b/>
          <w:bCs/>
        </w:rPr>
        <w:t xml:space="preserve"> </w:t>
      </w:r>
      <w:r>
        <w:rPr>
          <w:rStyle w:val="VerbatimChar"/>
          <w:b/>
          <w:bCs/>
        </w:rPr>
        <w:t xml:space="preserve">if</w:t>
      </w:r>
      <w:r>
        <w:rPr>
          <w:b/>
          <w:bCs/>
        </w:rPr>
        <w:t xml:space="preserve"> </w:t>
      </w:r>
      <w:r>
        <w:rPr>
          <w:b/>
          <w:bCs/>
        </w:rPr>
        <w:t xml:space="preserve">expression as method argument (PS 7.0 incompatibility).</w:t>
      </w:r>
      <w:r>
        <w:t xml:space="preserve"> </w:t>
      </w:r>
      <w:r>
        <w:t xml:space="preserve">On the</w:t>
      </w:r>
      <w:r>
        <w:t xml:space="preserve"> </w:t>
      </w:r>
      <w:r>
        <w:rPr>
          <w:rStyle w:val="VerbatimChar"/>
        </w:rPr>
        <w:t xml:space="preserve">cellColors.Add(...)</w:t>
      </w:r>
      <w:r>
        <w:t xml:space="preserve"> </w:t>
      </w:r>
      <w:r>
        <w:t xml:space="preserve">line, the expression was written as</w:t>
      </w:r>
      <w:r>
        <w:t xml:space="preserve"> </w:t>
      </w:r>
      <w:r>
        <w:rPr>
          <w:rStyle w:val="VerbatimChar"/>
        </w:rPr>
        <w:t xml:space="preserve">cellColors.Add(if ($srv.maintenance_mode -eq 'Yes') { 'Red' } else { 'Green' })</w:t>
      </w:r>
      <w:r>
        <w:t xml:space="preserve">. The</w:t>
      </w:r>
      <w:r>
        <w:t xml:space="preserve"> </w:t>
      </w:r>
      <w:r>
        <w:rPr>
          <w:rStyle w:val="VerbatimChar"/>
        </w:rPr>
        <w:t xml:space="preserve">if (...) { ... } else { ... }</w:t>
      </w:r>
      <w:r>
        <w:t xml:space="preserve"> </w:t>
      </w:r>
      <w:r>
        <w:rPr>
          <w:i/>
          <w:iCs/>
        </w:rPr>
        <w:t xml:space="preserve">expression</w:t>
      </w:r>
      <w:r>
        <w:t xml:space="preserve"> </w:t>
      </w:r>
      <w:r>
        <w:t xml:space="preserve">syntax used as a bare argument was introduced in PowerShell 7.1; on PowerShell 7.0.6 the parser cannot bind it, so the statement fails and every server-row test throws — producing 19 failures across the</w:t>
      </w:r>
      <w:r>
        <w:t xml:space="preserve"> </w:t>
      </w:r>
      <w:r>
        <w:rPr>
          <w:rStyle w:val="VerbatimChar"/>
        </w:rPr>
        <w:t xml:space="preserve">Get-OneViewServerList</w:t>
      </w:r>
      <w:r>
        <w:t xml:space="preserve"> </w:t>
      </w:r>
      <w:r>
        <w:t xml:space="preserve">unit tests.</w:t>
      </w:r>
    </w:p>
    <w:p>
      <w:pPr>
        <w:pStyle w:val="Compact"/>
        <w:numPr>
          <w:ilvl w:val="0"/>
          <w:numId w:val="1003"/>
        </w:numPr>
      </w:pPr>
      <w:r>
        <w:rPr>
          <w:b/>
          <w:bCs/>
        </w:rPr>
        <w:t xml:space="preserve">Per-cell</w:t>
      </w:r>
      <w:r>
        <w:rPr>
          <w:b/>
          <w:bCs/>
        </w:rPr>
        <w:t xml:space="preserve"> </w:t>
      </w:r>
      <w:r>
        <w:rPr>
          <w:rStyle w:val="VerbatimChar"/>
          <w:b/>
          <w:bCs/>
        </w:rPr>
        <w:t xml:space="preserve">Write-Host -NoNewline</w:t>
      </w:r>
      <w:r>
        <w:rPr>
          <w:b/>
          <w:bCs/>
        </w:rPr>
        <w:t xml:space="preserve"> </w:t>
      </w:r>
      <w:r>
        <w:rPr>
          <w:b/>
          <w:bCs/>
        </w:rPr>
        <w:t xml:space="preserve">fragmented rows into multiple Information records.</w:t>
      </w:r>
      <w:r>
        <w:t xml:space="preserve"> </w:t>
      </w:r>
      <w:r>
        <w:rPr>
          <w:rStyle w:val="VerbatimChar"/>
        </w:rPr>
        <w:t xml:space="preserve">_Format-OneViewServerListResult</w:t>
      </w:r>
      <w:r>
        <w:t xml:space="preserve"> </w:t>
      </w:r>
      <w:r>
        <w:t xml:space="preserve">emitted each data row as a sequence of</w:t>
      </w:r>
      <w:r>
        <w:t xml:space="preserve"> </w:t>
      </w:r>
      <w:r>
        <w:rPr>
          <w:rStyle w:val="VerbatimChar"/>
        </w:rPr>
        <w:t xml:space="preserve">Write-Host ' ' -NoNewline</w:t>
      </w:r>
      <w:r>
        <w:t xml:space="preserve">,</w:t>
      </w:r>
      <w:r>
        <w:t xml:space="preserve"> </w:t>
      </w:r>
      <w:r>
        <w:rPr>
          <w:rStyle w:val="VerbatimChar"/>
        </w:rPr>
        <w:t xml:space="preserve">Write-Host $cellText -NoNewline</w:t>
      </w:r>
      <w:r>
        <w:t xml:space="preserve">,</w:t>
      </w:r>
      <w:r>
        <w:t xml:space="preserve"> </w:t>
      </w:r>
      <w:r>
        <w:rPr>
          <w:rStyle w:val="VerbatimChar"/>
        </w:rPr>
        <w:t xml:space="preserve">Write-Host (' ' * $padLen) -NoNewline</w:t>
      </w:r>
      <w:r>
        <w:t xml:space="preserve">, then a final</w:t>
      </w:r>
      <w:r>
        <w:t xml:space="preserve"> </w:t>
      </w:r>
      <w:r>
        <w:rPr>
          <w:rStyle w:val="VerbatimChar"/>
        </w:rPr>
        <w:t xml:space="preserve">Write-Host ' |'</w:t>
      </w:r>
      <w:r>
        <w:t xml:space="preserve">. Each</w:t>
      </w:r>
      <w:r>
        <w:t xml:space="preserve"> </w:t>
      </w:r>
      <w:r>
        <w:rPr>
          <w:rStyle w:val="VerbatimChar"/>
        </w:rPr>
        <w:t xml:space="preserve">Write-Host</w:t>
      </w:r>
      <w:r>
        <w:t xml:space="preserve"> </w:t>
      </w:r>
      <w:r>
        <w:t xml:space="preserve">call creates a separate Information-stream record, so a 12-column data row spanned 24+ records. The test suite’s column-count assertion (</w:t>
      </w:r>
      <w:r>
        <w:rPr>
          <w:rStyle w:val="VerbatimChar"/>
        </w:rPr>
        <w:t xml:space="preserve">$hostRecords | Where-Object … | Split-PipeCount</w:t>
      </w:r>
      <w:r>
        <w:t xml:space="preserve">) expected one record per row; the fragmented records produced mismatched counts on the</w:t>
      </w:r>
      <w:r>
        <w:t xml:space="preserve"> </w:t>
      </w:r>
      <w:r>
        <w:rPr>
          <w:rStyle w:val="VerbatimChar"/>
        </w:rPr>
        <w:t xml:space="preserve">-Detail Model</w:t>
      </w:r>
      <w:r>
        <w:t xml:space="preserve"> </w:t>
      </w:r>
      <w:r>
        <w:t xml:space="preserve">and</w:t>
      </w:r>
      <w:r>
        <w:t xml:space="preserve"> </w:t>
      </w:r>
      <w:r>
        <w:rPr>
          <w:rStyle w:val="VerbatimChar"/>
        </w:rPr>
        <w:t xml:space="preserve">-Detail ROM</w:t>
      </w:r>
      <w:r>
        <w:t xml:space="preserve"> </w:t>
      </w:r>
      <w:r>
        <w:t xml:space="preserve">tests (17 of the 19 failures were the inline-</w:t>
      </w:r>
      <w:r>
        <w:rPr>
          <w:rStyle w:val="VerbatimChar"/>
        </w:rPr>
        <w:t xml:space="preserve">if</w:t>
      </w:r>
      <w:r>
        <w:t xml:space="preserve">; the remaining 2 were the row-fragmentation).</w:t>
      </w:r>
    </w:p>
    <w:bookmarkEnd w:id="11"/>
    <w:bookmarkStart w:id="12" w:name="sec7"/>
    <w:p>
      <w:pPr>
        <w:pStyle w:val="Heading4"/>
      </w:pPr>
      <w:r>
        <w:t xml:space="preserve">Fix</w:t>
      </w:r>
    </w:p>
    <w:p>
      <w:pPr>
        <w:pStyle w:val="Compact"/>
        <w:numPr>
          <w:ilvl w:val="0"/>
          <w:numId w:val="1004"/>
        </w:numPr>
      </w:pPr>
      <w:r>
        <w:rPr>
          <w:rStyle w:val="VerbatimChar"/>
          <w:b/>
          <w:bCs/>
        </w:rPr>
        <w:t xml:space="preserve">Get-OneViewServerList.ps1</w:t>
      </w:r>
      <w:r>
        <w:rPr>
          <w:b/>
          <w:bCs/>
        </w:rPr>
        <w:t xml:space="preserve"> </w:t>
      </w:r>
      <w:r>
        <w:rPr>
          <w:b/>
          <w:bCs/>
        </w:rPr>
        <w:t xml:space="preserve">(line ~534):</w:t>
      </w:r>
      <w:r>
        <w:t xml:space="preserve"> </w:t>
      </w:r>
      <w:r>
        <w:t xml:space="preserve">replaced</w:t>
      </w:r>
      <w:r>
        <w:t xml:space="preserve"> </w:t>
      </w:r>
      <w:r>
        <w:rPr>
          <w:rStyle w:val="VerbatimChar"/>
        </w:rPr>
        <w:t xml:space="preserve">cellColors.Add(if ($srv.maintenance_mode -eq 'Yes') { 'Red' } else { 'Green' })</w:t>
      </w:r>
      <w:r>
        <w:t xml:space="preserve"> </w:t>
      </w:r>
      <w:r>
        <w:t xml:space="preserve">with</w:t>
      </w:r>
      <w:r>
        <w:t xml:space="preserve"> </w:t>
      </w:r>
      <w:r>
        <w:rPr>
          <w:rStyle w:val="VerbatimChar"/>
        </w:rPr>
        <w:t xml:space="preserve">$maintColor = if ($srv.maintenance_mode -eq 'Yes') { 'Red' } else { 'Green' }</w:t>
      </w:r>
      <w:r>
        <w:t xml:space="preserve"> </w:t>
      </w:r>
      <w:r>
        <w:t xml:space="preserve">followed by</w:t>
      </w:r>
      <w:r>
        <w:t xml:space="preserve"> </w:t>
      </w:r>
      <w:r>
        <w:rPr>
          <w:rStyle w:val="VerbatimChar"/>
        </w:rPr>
        <w:t xml:space="preserve">cellColors.Add($maintColor)</w:t>
      </w:r>
      <w:r>
        <w:t xml:space="preserve">, restoring PowerShell 5.1 / 7.0 compatibility.</w:t>
      </w:r>
    </w:p>
    <w:p>
      <w:pPr>
        <w:pStyle w:val="Compact"/>
        <w:numPr>
          <w:ilvl w:val="0"/>
          <w:numId w:val="1004"/>
        </w:numPr>
      </w:pPr>
      <w:r>
        <w:rPr>
          <w:rStyle w:val="VerbatimChar"/>
          <w:b/>
          <w:bCs/>
        </w:rPr>
        <w:t xml:space="preserve">Get-OneViewServerList.ps1</w:t>
      </w:r>
      <w:r>
        <w:rPr>
          <w:b/>
          <w:bCs/>
        </w:rPr>
        <w:t xml:space="preserve"> </w:t>
      </w:r>
      <w:r>
        <w:rPr>
          <w:b/>
          <w:bCs/>
        </w:rPr>
        <w:t xml:space="preserve">(lines ~551–563):</w:t>
      </w:r>
      <w:r>
        <w:t xml:space="preserve"> </w:t>
      </w:r>
      <w:r>
        <w:t xml:space="preserve">replaced the per-cell</w:t>
      </w:r>
      <w:r>
        <w:t xml:space="preserve"> </w:t>
      </w:r>
      <w:r>
        <w:rPr>
          <w:rStyle w:val="VerbatimChar"/>
        </w:rPr>
        <w:t xml:space="preserve">for</w:t>
      </w:r>
      <w:r>
        <w:t xml:space="preserve"> </w:t>
      </w:r>
      <w:r>
        <w:t xml:space="preserve">loop of</w:t>
      </w:r>
      <w:r>
        <w:t xml:space="preserve"> </w:t>
      </w:r>
      <w:r>
        <w:rPr>
          <w:rStyle w:val="VerbatimChar"/>
        </w:rPr>
        <w:t xml:space="preserve">Write-Host -NoNewline</w:t>
      </w:r>
      <w:r>
        <w:t xml:space="preserve"> </w:t>
      </w:r>
      <w:r>
        <w:t xml:space="preserve">calls with a single</w:t>
      </w:r>
      <w:r>
        <w:t xml:space="preserve"> </w:t>
      </w:r>
      <w:r>
        <w:rPr>
          <w:rStyle w:val="VerbatimChar"/>
        </w:rPr>
        <w:t xml:space="preserve">$rowParts</w:t>
      </w:r>
      <w:r>
        <w:t xml:space="preserve"> </w:t>
      </w:r>
      <w:r>
        <w:t xml:space="preserve">accumulation that builds the full pipe-delimited row text (</w:t>
      </w:r>
      <w:r>
        <w:rPr>
          <w:rStyle w:val="VerbatimChar"/>
        </w:rPr>
        <w:t xml:space="preserve">"| $($rowParts -join '| ')|"</w:t>
      </w:r>
      <w:r>
        <w:t xml:space="preserve">) and emits it via one</w:t>
      </w:r>
      <w:r>
        <w:t xml:space="preserve"> </w:t>
      </w:r>
      <w:r>
        <w:rPr>
          <w:rStyle w:val="VerbatimChar"/>
        </w:rPr>
        <w:t xml:space="preserve">Write-Host $rowText -ForegroundColor $rowColor</w:t>
      </w:r>
      <w:r>
        <w:t xml:space="preserve"> </w:t>
      </w:r>
      <w:r>
        <w:t xml:space="preserve">call per data row. This preserves the visual colour (row base = health colour, Red override when in maintenance) and the pipe-delimited structure the tests assert, while producing exactly one Information stream record per row.</w:t>
      </w:r>
    </w:p>
    <w:p>
      <w:pPr>
        <w:pStyle w:val="Compact"/>
        <w:numPr>
          <w:ilvl w:val="0"/>
          <w:numId w:val="1004"/>
        </w:numPr>
      </w:pPr>
      <w:r>
        <w:rPr>
          <w:rStyle w:val="VerbatimChar"/>
          <w:b/>
          <w:bCs/>
        </w:rPr>
        <w:t xml:space="preserve">recent-changes.md</w:t>
      </w:r>
      <w:r>
        <w:rPr>
          <w:b/>
          <w:bCs/>
        </w:rPr>
        <w:t xml:space="preserve">:</w:t>
      </w:r>
      <w:r>
        <w:t xml:space="preserve"> </w:t>
      </w:r>
      <w:r>
        <w:t xml:space="preserve">removed terminal-capture pollution appended by commit</w:t>
      </w:r>
      <w:r>
        <w:t xml:space="preserve"> </w:t>
      </w:r>
      <w:r>
        <w:rPr>
          <w:rStyle w:val="VerbatimChar"/>
        </w:rPr>
        <w:t xml:space="preserve">d40583ba</w:t>
      </w:r>
      <w:r>
        <w:t xml:space="preserve"> </w:t>
      </w:r>
      <w:r>
        <w:t xml:space="preserve">(interactive</w:t>
      </w:r>
      <w:r>
        <w:t xml:space="preserve"> </w:t>
      </w:r>
      <w:r>
        <w:rPr>
          <w:rStyle w:val="VerbatimChar"/>
        </w:rPr>
        <w:t xml:space="preserve">Connect-OneView</w:t>
      </w:r>
      <w:r>
        <w:t xml:space="preserve"> </w:t>
      </w:r>
      <w:r>
        <w:t xml:space="preserve">session output including credential echo), restoring the file to its authored changelog content.</w:t>
      </w:r>
    </w:p>
    <w:bookmarkEnd w:id="12"/>
    <w:bookmarkStart w:id="13" w:name="sec8"/>
    <w:p>
      <w:pPr>
        <w:pStyle w:val="Heading4"/>
      </w:pPr>
      <w:r>
        <w:t xml:space="preserve">Verification</w:t>
      </w:r>
    </w:p>
    <w:p>
      <w:pPr>
        <w:pStyle w:val="Compact"/>
        <w:numPr>
          <w:ilvl w:val="0"/>
          <w:numId w:val="100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 </w:t>
      </w:r>
      <w:r>
        <w:t xml:space="preserve">(was 19 failures).</w:t>
      </w:r>
    </w:p>
    <w:p>
      <w:pPr>
        <w:pStyle w:val="Compact"/>
        <w:numPr>
          <w:ilvl w:val="0"/>
          <w:numId w:val="1005"/>
        </w:numPr>
      </w:pP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5"/>
        </w:numPr>
      </w:pPr>
      <w:r>
        <w:rPr>
          <w:rStyle w:val="VerbatimChar"/>
        </w:rPr>
        <w:t xml:space="preserve">make test</w:t>
      </w:r>
      <w:r>
        <w:t xml:space="preserve"> </w:t>
      </w:r>
      <w:r>
        <w:t xml:space="preserve">→</w:t>
      </w:r>
      <w:r>
        <w:t xml:space="preserve"> </w:t>
      </w:r>
      <w:r>
        <w:rPr>
          <w:b/>
          <w:bCs/>
        </w:rPr>
        <w:t xml:space="preserve">582 passed, 0 failed</w:t>
      </w:r>
      <w:r>
        <w:t xml:space="preserve"> </w:t>
      </w:r>
      <w:r>
        <w:t xml:space="preserve">(0 failed; the earlier</w:t>
      </w:r>
      <w:r>
        <w:t xml:space="preserve"> </w:t>
      </w:r>
      <w:r>
        <w:rPr>
          <w:rStyle w:val="VerbatimChar"/>
        </w:rPr>
        <w:t xml:space="preserve">make test</w:t>
      </w:r>
      <w:r>
        <w:t xml:space="preserve"> </w:t>
      </w:r>
      <w:r>
        <w:t xml:space="preserve">19-failure run was resolved by this fix).</w:t>
      </w:r>
    </w:p>
    <w:p>
      <w:pPr>
        <w:pStyle w:val="Compact"/>
        <w:numPr>
          <w:ilvl w:val="0"/>
          <w:numId w:val="1005"/>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5"/>
        </w:numPr>
      </w:pPr>
      <w:r>
        <w:t xml:space="preserve">PowerShell parser:</w:t>
      </w:r>
      <w:r>
        <w:t xml:space="preserve"> </w:t>
      </w:r>
      <w:r>
        <w:rPr>
          <w:rStyle w:val="VerbatimChar"/>
        </w:rPr>
        <w:t xml:space="preserve">Get-OneViewServerList.ps1</w:t>
      </w:r>
      <w:r>
        <w:t xml:space="preserve"> </w:t>
      </w:r>
      <w:r>
        <w:t xml:space="preserve">parses with zero syntax errors on PowerShell 7.0.6.</w:t>
      </w:r>
    </w:p>
    <w:p>
      <w:pPr>
        <w:pStyle w:val="Compact"/>
        <w:numPr>
          <w:ilvl w:val="0"/>
          <w:numId w:val="1005"/>
        </w:numPr>
      </w:pPr>
      <w:r>
        <w:t xml:space="preserve">Row-rendering round-trip: a 12-column data row now emits exactly one Information record whose</w:t>
      </w:r>
      <w:r>
        <w:t xml:space="preserve"> </w:t>
      </w:r>
      <w:r>
        <w:rPr>
          <w:rStyle w:val="VerbatimChar"/>
        </w:rPr>
        <w:t xml:space="preserve">|</w:t>
      </w:r>
      <w:r>
        <w:t xml:space="preserve">-split count matches the header (12).</w:t>
      </w:r>
    </w:p>
    <w:bookmarkEnd w:id="13"/>
    <w:bookmarkEnd w:id="14"/>
    <w:bookmarkStart w:id="15" w:name="sec9"/>
    <w:p>
      <w:pPr>
        <w:pStyle w:val="Heading3"/>
      </w:pPr>
      <w:r>
        <w:t xml:space="preserve">46) Configure-PhysicalBuild APPROVE flow fix — Read-Host unblock, param forwarding, banner fix</w:t>
      </w:r>
    </w:p>
    <w:bookmarkEnd w:id="15"/>
    <w:bookmarkStart w:id="19" w:name="sec10"/>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16" w:name="sec11"/>
    <w:p>
      <w:pPr>
        <w:pStyle w:val="Heading4"/>
      </w:pPr>
      <w:r>
        <w:t xml:space="preserve">Root cause</w:t>
      </w:r>
    </w:p>
    <w:p>
      <w:pPr>
        <w:pStyle w:val="Compact"/>
        <w:numPr>
          <w:ilvl w:val="0"/>
          <w:numId w:val="1006"/>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06"/>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06"/>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06"/>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16"/>
    <w:bookmarkStart w:id="17" w:name="sec12"/>
    <w:p>
      <w:pPr>
        <w:pStyle w:val="Heading4"/>
      </w:pPr>
      <w:r>
        <w:t xml:space="preserve">Fix</w:t>
      </w:r>
    </w:p>
    <w:p>
      <w:pPr>
        <w:pStyle w:val="Compact"/>
        <w:numPr>
          <w:ilvl w:val="0"/>
          <w:numId w:val="1007"/>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07"/>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07"/>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07"/>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17"/>
    <w:bookmarkStart w:id="18" w:name="sec13"/>
    <w:p>
      <w:pPr>
        <w:pStyle w:val="Heading4"/>
      </w:pPr>
      <w:r>
        <w:t xml:space="preserve">Verification</w:t>
      </w:r>
    </w:p>
    <w:p>
      <w:pPr>
        <w:pStyle w:val="Compact"/>
        <w:numPr>
          <w:ilvl w:val="0"/>
          <w:numId w:val="1008"/>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08"/>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08"/>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08"/>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18"/>
    <w:bookmarkEnd w:id="19"/>
    <w:bookmarkStart w:id="23" w:name="sec14"/>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20" w:name="sec15"/>
    <w:p>
      <w:pPr>
        <w:pStyle w:val="Heading4"/>
      </w:pPr>
      <w:r>
        <w:t xml:space="preserve">Root cause</w:t>
      </w:r>
    </w:p>
    <w:p>
      <w:pPr>
        <w:pStyle w:val="Compact"/>
        <w:numPr>
          <w:ilvl w:val="0"/>
          <w:numId w:val="1009"/>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09"/>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20"/>
    <w:bookmarkStart w:id="21" w:name="sec16"/>
    <w:p>
      <w:pPr>
        <w:pStyle w:val="Heading4"/>
      </w:pPr>
      <w:r>
        <w:t xml:space="preserve">Fix</w:t>
      </w:r>
    </w:p>
    <w:p>
      <w:pPr>
        <w:pStyle w:val="Compact"/>
        <w:numPr>
          <w:ilvl w:val="0"/>
          <w:numId w:val="1010"/>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10"/>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10"/>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21"/>
    <w:bookmarkStart w:id="22" w:name="sec17"/>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11"/>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11"/>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11"/>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11"/>
        </w:numPr>
      </w:pPr>
      <w:r>
        <w:rPr>
          <w:rStyle w:val="VerbatimChar"/>
        </w:rPr>
        <w:t xml:space="preserve">make lint</w:t>
      </w:r>
      <w:r>
        <w:t xml:space="preserve"> </w:t>
      </w:r>
      <w:r>
        <w:t xml:space="preserve">(PSScriptAnalyzer) → no new issues at the changed lines.</w:t>
      </w:r>
    </w:p>
    <w:bookmarkEnd w:id="22"/>
    <w:bookmarkEnd w:id="23"/>
    <w:bookmarkStart w:id="27" w:name="sec18"/>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24" w:name="sec19"/>
    <w:p>
      <w:pPr>
        <w:pStyle w:val="Heading4"/>
      </w:pPr>
      <w:r>
        <w:t xml:space="preserve">Root cause</w:t>
      </w:r>
    </w:p>
    <w:p>
      <w:pPr>
        <w:pStyle w:val="Compact"/>
        <w:numPr>
          <w:ilvl w:val="0"/>
          <w:numId w:val="1012"/>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12"/>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24"/>
    <w:bookmarkStart w:id="25" w:name="sec20"/>
    <w:p>
      <w:pPr>
        <w:pStyle w:val="Heading4"/>
      </w:pPr>
      <w:r>
        <w:t xml:space="preserve">Fix</w:t>
      </w:r>
    </w:p>
    <w:p>
      <w:pPr>
        <w:pStyle w:val="Compact"/>
        <w:numPr>
          <w:ilvl w:val="0"/>
          <w:numId w:val="1013"/>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13"/>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13"/>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13"/>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25"/>
    <w:bookmarkStart w:id="26" w:name="sec21"/>
    <w:p>
      <w:pPr>
        <w:pStyle w:val="Heading4"/>
      </w:pPr>
      <w:r>
        <w:t xml:space="preserve">Verification</w:t>
      </w:r>
    </w:p>
    <w:p>
      <w:pPr>
        <w:pStyle w:val="Compact"/>
        <w:numPr>
          <w:ilvl w:val="0"/>
          <w:numId w:val="1014"/>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14"/>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14"/>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14"/>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14"/>
        </w:numPr>
      </w:pPr>
      <w:r>
        <w:rPr>
          <w:rStyle w:val="VerbatimChar"/>
        </w:rPr>
        <w:t xml:space="preserve">make lint</w:t>
      </w:r>
      <w:r>
        <w:t xml:space="preserve"> </w:t>
      </w:r>
      <w:r>
        <w:t xml:space="preserve">(PSScriptAnalyzer) → no new issues at the changed lines.</w:t>
      </w:r>
    </w:p>
    <w:bookmarkEnd w:id="26"/>
    <w:bookmarkEnd w:id="27"/>
    <w:bookmarkStart w:id="31" w:name="sec22"/>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28" w:name="sec23"/>
    <w:p>
      <w:pPr>
        <w:pStyle w:val="Heading4"/>
      </w:pPr>
      <w:r>
        <w:t xml:space="preserve">Root cause</w:t>
      </w:r>
    </w:p>
    <w:p>
      <w:pPr>
        <w:pStyle w:val="Compact"/>
        <w:numPr>
          <w:ilvl w:val="0"/>
          <w:numId w:val="1015"/>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15"/>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15"/>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15"/>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15"/>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28"/>
    <w:bookmarkStart w:id="29" w:name="sec24"/>
    <w:p>
      <w:pPr>
        <w:pStyle w:val="Heading4"/>
      </w:pPr>
      <w:r>
        <w:t xml:space="preserve">Fix</w:t>
      </w:r>
    </w:p>
    <w:p>
      <w:pPr>
        <w:pStyle w:val="Compact"/>
        <w:numPr>
          <w:ilvl w:val="0"/>
          <w:numId w:val="1016"/>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16"/>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16"/>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16"/>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29"/>
    <w:bookmarkStart w:id="30" w:name="sec25"/>
    <w:p>
      <w:pPr>
        <w:pStyle w:val="Heading4"/>
      </w:pPr>
      <w:r>
        <w:t xml:space="preserve">Verification</w:t>
      </w:r>
    </w:p>
    <w:p>
      <w:pPr>
        <w:pStyle w:val="Compact"/>
        <w:numPr>
          <w:ilvl w:val="0"/>
          <w:numId w:val="1017"/>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17"/>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17"/>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17"/>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17"/>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30"/>
    <w:bookmarkEnd w:id="31"/>
    <w:bookmarkStart w:id="35" w:name="sec26"/>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32" w:name="sec27"/>
    <w:p>
      <w:pPr>
        <w:pStyle w:val="Heading4"/>
      </w:pPr>
      <w:r>
        <w:t xml:space="preserve">Root cause</w:t>
      </w:r>
    </w:p>
    <w:p>
      <w:pPr>
        <w:pStyle w:val="Compact"/>
        <w:numPr>
          <w:ilvl w:val="0"/>
          <w:numId w:val="1018"/>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18"/>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18"/>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18"/>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18"/>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18"/>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32"/>
    <w:bookmarkStart w:id="33" w:name="sec28"/>
    <w:p>
      <w:pPr>
        <w:pStyle w:val="Heading4"/>
      </w:pPr>
      <w:r>
        <w:t xml:space="preserve">Fix</w:t>
      </w:r>
    </w:p>
    <w:p>
      <w:pPr>
        <w:pStyle w:val="Compact"/>
        <w:numPr>
          <w:ilvl w:val="0"/>
          <w:numId w:val="1019"/>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19"/>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19"/>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19"/>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19"/>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19"/>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19"/>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19"/>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33"/>
    <w:bookmarkStart w:id="34" w:name="sec29"/>
    <w:p>
      <w:pPr>
        <w:pStyle w:val="Heading4"/>
      </w:pPr>
      <w:r>
        <w:t xml:space="preserve">Verification</w:t>
      </w:r>
    </w:p>
    <w:p>
      <w:pPr>
        <w:pStyle w:val="Compact"/>
        <w:numPr>
          <w:ilvl w:val="0"/>
          <w:numId w:val="1020"/>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20"/>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20"/>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20"/>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20"/>
        </w:numPr>
      </w:pPr>
      <w:r>
        <w:rPr>
          <w:rStyle w:val="VerbatimChar"/>
        </w:rPr>
        <w:t xml:space="preserve">make lint</w:t>
      </w:r>
      <w:r>
        <w:t xml:space="preserve"> </w:t>
      </w:r>
      <w:r>
        <w:t xml:space="preserve">(PSScriptAnalyzer) reports no new issues at the changed lines.</w:t>
      </w:r>
    </w:p>
    <w:bookmarkEnd w:id="34"/>
    <w:bookmarkEnd w:id="35"/>
    <w:bookmarkStart w:id="39" w:name="sec30"/>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36" w:name="sec31"/>
    <w:p>
      <w:pPr>
        <w:pStyle w:val="Heading4"/>
      </w:pPr>
      <w:r>
        <w:t xml:space="preserve">Root cause</w:t>
      </w:r>
    </w:p>
    <w:p>
      <w:pPr>
        <w:pStyle w:val="Compact"/>
        <w:numPr>
          <w:ilvl w:val="0"/>
          <w:numId w:val="1021"/>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21"/>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21"/>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21"/>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21"/>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36"/>
    <w:bookmarkStart w:id="37" w:name="sec32"/>
    <w:p>
      <w:pPr>
        <w:pStyle w:val="Heading4"/>
      </w:pPr>
      <w:r>
        <w:t xml:space="preserve">Fix</w:t>
      </w:r>
    </w:p>
    <w:p>
      <w:pPr>
        <w:pStyle w:val="Compact"/>
        <w:numPr>
          <w:ilvl w:val="0"/>
          <w:numId w:val="1022"/>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22"/>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22"/>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22"/>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22"/>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22"/>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22"/>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22"/>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22"/>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22"/>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37"/>
    <w:bookmarkStart w:id="38" w:name="sec33"/>
    <w:p>
      <w:pPr>
        <w:pStyle w:val="Heading4"/>
      </w:pPr>
      <w:r>
        <w:t xml:space="preserve">Verification</w:t>
      </w:r>
    </w:p>
    <w:p>
      <w:pPr>
        <w:pStyle w:val="Compact"/>
        <w:numPr>
          <w:ilvl w:val="0"/>
          <w:numId w:val="1023"/>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23"/>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23"/>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23"/>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23"/>
        </w:numPr>
      </w:pPr>
      <w:r>
        <w:t xml:space="preserve">Completeness guard sensitivity: reverting the matrix to the original 28 lines fails the guard, naming exactly the 10 missing commands.</w:t>
      </w:r>
    </w:p>
    <w:p>
      <w:pPr>
        <w:pStyle w:val="Compact"/>
        <w:numPr>
          <w:ilvl w:val="0"/>
          <w:numId w:val="1023"/>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38"/>
    <w:bookmarkEnd w:id="39"/>
    <w:bookmarkStart w:id="43" w:name="sec34"/>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40" w:name="sec35"/>
    <w:p>
      <w:pPr>
        <w:pStyle w:val="Heading4"/>
      </w:pPr>
      <w:r>
        <w:t xml:space="preserve">Root cause</w:t>
      </w:r>
    </w:p>
    <w:p>
      <w:pPr>
        <w:pStyle w:val="Compact"/>
        <w:numPr>
          <w:ilvl w:val="0"/>
          <w:numId w:val="1024"/>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24"/>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24"/>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40"/>
    <w:bookmarkStart w:id="41" w:name="sec36"/>
    <w:p>
      <w:pPr>
        <w:pStyle w:val="Heading4"/>
      </w:pPr>
      <w:r>
        <w:t xml:space="preserve">Fix</w:t>
      </w:r>
    </w:p>
    <w:p>
      <w:pPr>
        <w:pStyle w:val="Compact"/>
        <w:numPr>
          <w:ilvl w:val="0"/>
          <w:numId w:val="1025"/>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25"/>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25"/>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41"/>
    <w:bookmarkStart w:id="42" w:name="sec37"/>
    <w:p>
      <w:pPr>
        <w:pStyle w:val="Heading4"/>
      </w:pPr>
      <w:r>
        <w:t xml:space="preserve">Verification</w:t>
      </w:r>
    </w:p>
    <w:p>
      <w:pPr>
        <w:pStyle w:val="Compact"/>
        <w:numPr>
          <w:ilvl w:val="0"/>
          <w:numId w:val="1026"/>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26"/>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26"/>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26"/>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26"/>
        </w:numPr>
      </w:pPr>
      <w:r>
        <w:rPr>
          <w:rStyle w:val="VerbatimChar"/>
        </w:rPr>
        <w:t xml:space="preserve">make test</w:t>
      </w:r>
      <w:r>
        <w:t xml:space="preserve"> </w:t>
      </w:r>
      <w:r>
        <w:t xml:space="preserve">green for the affected commands.</w:t>
      </w:r>
    </w:p>
    <w:bookmarkEnd w:id="42"/>
    <w:bookmarkEnd w:id="43"/>
    <w:bookmarkStart w:id="47" w:name="sec38"/>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44" w:name="sec39"/>
    <w:p>
      <w:pPr>
        <w:pStyle w:val="Heading4"/>
      </w:pPr>
      <w:r>
        <w:t xml:space="preserve">Root cause</w:t>
      </w:r>
    </w:p>
    <w:p>
      <w:pPr>
        <w:pStyle w:val="Compact"/>
        <w:numPr>
          <w:ilvl w:val="0"/>
          <w:numId w:val="1027"/>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44"/>
    <w:bookmarkStart w:id="45" w:name="sec40"/>
    <w:p>
      <w:pPr>
        <w:pStyle w:val="Heading4"/>
      </w:pPr>
      <w:r>
        <w:t xml:space="preserve">Fix</w:t>
      </w:r>
    </w:p>
    <w:p>
      <w:pPr>
        <w:pStyle w:val="Compact"/>
        <w:numPr>
          <w:ilvl w:val="0"/>
          <w:numId w:val="1028"/>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28"/>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28"/>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45"/>
    <w:bookmarkStart w:id="46" w:name="sec41"/>
    <w:p>
      <w:pPr>
        <w:pStyle w:val="Heading4"/>
      </w:pPr>
      <w:r>
        <w:t xml:space="preserve">Verification</w:t>
      </w:r>
    </w:p>
    <w:p>
      <w:pPr>
        <w:pStyle w:val="Compact"/>
        <w:numPr>
          <w:ilvl w:val="0"/>
          <w:numId w:val="1029"/>
        </w:numPr>
      </w:pPr>
      <w:r>
        <w:rPr>
          <w:rStyle w:val="VerbatimChar"/>
        </w:rPr>
        <w:t xml:space="preserve">Update-Firmware -Server srv01 -FirmwareFolders @('C:\fw\BIOS_v2.80')</w:t>
      </w:r>
      <w:r>
        <w:t xml:space="preserve"> </w:t>
      </w:r>
      <w:r>
        <w:t xml:space="preserve">flashes firmware standalone.</w:t>
      </w:r>
    </w:p>
    <w:p>
      <w:pPr>
        <w:pStyle w:val="Compact"/>
        <w:numPr>
          <w:ilvl w:val="0"/>
          <w:numId w:val="1029"/>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29"/>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46"/>
    <w:bookmarkEnd w:id="47"/>
    <w:bookmarkStart w:id="51" w:name="sec42"/>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48" w:name="sec43"/>
    <w:p>
      <w:pPr>
        <w:pStyle w:val="Heading4"/>
      </w:pPr>
      <w:r>
        <w:t xml:space="preserve">Root cause</w:t>
      </w:r>
    </w:p>
    <w:p>
      <w:pPr>
        <w:pStyle w:val="Compact"/>
        <w:numPr>
          <w:ilvl w:val="0"/>
          <w:numId w:val="1030"/>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30"/>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30"/>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30"/>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48"/>
    <w:bookmarkStart w:id="49" w:name="sec44"/>
    <w:p>
      <w:pPr>
        <w:pStyle w:val="Heading4"/>
      </w:pPr>
      <w:r>
        <w:t xml:space="preserve">Fix</w:t>
      </w:r>
    </w:p>
    <w:p>
      <w:pPr>
        <w:numPr>
          <w:ilvl w:val="0"/>
          <w:numId w:val="1031"/>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32"/>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32"/>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32"/>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31"/>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31"/>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31"/>
        </w:numPr>
      </w:pPr>
      <w:r>
        <w:rPr>
          <w:b/>
          <w:bCs/>
        </w:rPr>
        <w:t xml:space="preserve">§34’s row aligned</w:t>
      </w:r>
      <w:r>
        <w:t xml:space="preserve"> </w:t>
      </w:r>
      <w:r>
        <w:t xml:space="preserve">— the section’s date row now carries the same full text as its summary-table row (the fuller wording was kept).</w:t>
      </w:r>
    </w:p>
    <w:p>
      <w:pPr>
        <w:numPr>
          <w:ilvl w:val="0"/>
          <w:numId w:val="1031"/>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33"/>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33"/>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33"/>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33"/>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49"/>
    <w:bookmarkStart w:id="50" w:name="sec45"/>
    <w:p>
      <w:pPr>
        <w:pStyle w:val="Heading4"/>
      </w:pPr>
      <w:r>
        <w:t xml:space="preserve">Verification</w:t>
      </w:r>
    </w:p>
    <w:p>
      <w:pPr>
        <w:pStyle w:val="Compact"/>
        <w:numPr>
          <w:ilvl w:val="0"/>
          <w:numId w:val="1034"/>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34"/>
        </w:numPr>
      </w:pPr>
      <w:r>
        <w:t xml:space="preserve">Reorder integrity: line multiset identical before/after (1353 lines, no additions or losses).</w:t>
      </w:r>
    </w:p>
    <w:p>
      <w:pPr>
        <w:pStyle w:val="Compact"/>
        <w:numPr>
          <w:ilvl w:val="0"/>
          <w:numId w:val="1034"/>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34"/>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34"/>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50"/>
    <w:bookmarkEnd w:id="51"/>
    <w:bookmarkStart w:id="55" w:name="sec46"/>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52" w:name="sec47"/>
    <w:p>
      <w:pPr>
        <w:pStyle w:val="Heading4"/>
      </w:pPr>
      <w:r>
        <w:t xml:space="preserve">Root cause</w:t>
      </w:r>
    </w:p>
    <w:p>
      <w:pPr>
        <w:pStyle w:val="Compact"/>
        <w:numPr>
          <w:ilvl w:val="0"/>
          <w:numId w:val="1035"/>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35"/>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35"/>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35"/>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52"/>
    <w:bookmarkStart w:id="53" w:name="sec48"/>
    <w:p>
      <w:pPr>
        <w:pStyle w:val="Heading4"/>
      </w:pPr>
      <w:r>
        <w:t xml:space="preserve">Fix</w:t>
      </w:r>
    </w:p>
    <w:p>
      <w:pPr>
        <w:pStyle w:val="Compact"/>
        <w:numPr>
          <w:ilvl w:val="0"/>
          <w:numId w:val="1036"/>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36"/>
        </w:numPr>
      </w:pPr>
      <w:r>
        <w:rPr>
          <w:rStyle w:val="VerbatimChar"/>
          <w:b/>
          <w:bCs/>
        </w:rPr>
        <w:t xml:space="preserve">Invoke-OpsRampClient.ps1</w:t>
      </w:r>
      <w:r>
        <w:t xml:space="preserve">:</w:t>
      </w:r>
    </w:p>
    <w:p>
      <w:pPr>
        <w:pStyle w:val="Compact"/>
        <w:numPr>
          <w:ilvl w:val="1"/>
          <w:numId w:val="1037"/>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37"/>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36"/>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36"/>
        </w:numPr>
      </w:pPr>
      <w:r>
        <w:rPr>
          <w:rStyle w:val="VerbatimChar"/>
          <w:b/>
          <w:bCs/>
        </w:rPr>
        <w:t xml:space="preserve">scripts/list-commands.ps1</w:t>
      </w:r>
      <w:r>
        <w:t xml:space="preserve">: rewrote as a doc-driven allowlist:</w:t>
      </w:r>
    </w:p>
    <w:p>
      <w:pPr>
        <w:pStyle w:val="Compact"/>
        <w:numPr>
          <w:ilvl w:val="1"/>
          <w:numId w:val="1038"/>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38"/>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38"/>
        </w:numPr>
      </w:pPr>
      <w:r>
        <w:t xml:space="preserve">Automatically excludes SCOM-only commands (not documented in the main commands doc).</w:t>
      </w:r>
    </w:p>
    <w:p>
      <w:pPr>
        <w:pStyle w:val="Compact"/>
        <w:numPr>
          <w:ilvl w:val="1"/>
          <w:numId w:val="1038"/>
        </w:numPr>
      </w:pPr>
      <w:r>
        <w:t xml:space="preserve">Displays each command’s synopsis from its comment-based help.</w:t>
      </w:r>
    </w:p>
    <w:p>
      <w:pPr>
        <w:pStyle w:val="Compact"/>
        <w:numPr>
          <w:ilvl w:val="0"/>
          <w:numId w:val="1036"/>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53"/>
    <w:bookmarkStart w:id="54" w:name="sec49"/>
    <w:p>
      <w:pPr>
        <w:pStyle w:val="Heading4"/>
      </w:pPr>
      <w:r>
        <w:t xml:space="preserve">Verification</w:t>
      </w:r>
    </w:p>
    <w:p>
      <w:pPr>
        <w:pStyle w:val="Compact"/>
        <w:numPr>
          <w:ilvl w:val="0"/>
          <w:numId w:val="1039"/>
        </w:numPr>
      </w:pPr>
      <w:r>
        <w:rPr>
          <w:rStyle w:val="VerbatimChar"/>
        </w:rPr>
        <w:t xml:space="preserve">Get-RouteMap -Help</w:t>
      </w:r>
      <w:r>
        <w:t xml:space="preserve"> </w:t>
      </w:r>
      <w:r>
        <w:t xml:space="preserve">→ renders man-page reference (was failing).</w:t>
      </w:r>
    </w:p>
    <w:p>
      <w:pPr>
        <w:pStyle w:val="Compact"/>
        <w:numPr>
          <w:ilvl w:val="0"/>
          <w:numId w:val="1039"/>
        </w:numPr>
      </w:pPr>
      <w:r>
        <w:rPr>
          <w:rStyle w:val="VerbatimChar"/>
        </w:rPr>
        <w:t xml:space="preserve">Invoke-OpsRamp -Help</w:t>
      </w:r>
      <w:r>
        <w:t xml:space="preserve"> </w:t>
      </w:r>
      <w:r>
        <w:t xml:space="preserve">→ renders man-page reference (was failing).</w:t>
      </w:r>
    </w:p>
    <w:p>
      <w:pPr>
        <w:pStyle w:val="Compact"/>
        <w:numPr>
          <w:ilvl w:val="0"/>
          <w:numId w:val="1039"/>
        </w:numPr>
      </w:pPr>
      <w:r>
        <w:rPr>
          <w:rStyle w:val="VerbatimChar"/>
        </w:rPr>
        <w:t xml:space="preserve">Invoke-OpsRampClient -Help</w:t>
      </w:r>
      <w:r>
        <w:t xml:space="preserve"> </w:t>
      </w:r>
      <w:r>
        <w:t xml:space="preserve">→ renders man-page reference (was failing on non-Windows).</w:t>
      </w:r>
    </w:p>
    <w:p>
      <w:pPr>
        <w:pStyle w:val="Compact"/>
        <w:numPr>
          <w:ilvl w:val="0"/>
          <w:numId w:val="1039"/>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39"/>
        </w:numPr>
      </w:pPr>
      <w:r>
        <w:rPr>
          <w:rStyle w:val="VerbatimChar"/>
        </w:rPr>
        <w:t xml:space="preserve">make list-commands</w:t>
      </w:r>
      <w:r>
        <w:t xml:space="preserve"> </w:t>
      </w:r>
      <w:r>
        <w:t xml:space="preserve">→ shows 28 commands, no SCOM-only commands, no errors.</w:t>
      </w:r>
    </w:p>
    <w:p>
      <w:pPr>
        <w:pStyle w:val="Compact"/>
        <w:numPr>
          <w:ilvl w:val="0"/>
          <w:numId w:val="1039"/>
        </w:numPr>
      </w:pPr>
      <w:r>
        <w:t xml:space="preserve">All 598 Pester tests pass.</w:t>
      </w:r>
    </w:p>
    <w:p>
      <w:pPr>
        <w:pStyle w:val="Compact"/>
        <w:numPr>
          <w:ilvl w:val="0"/>
          <w:numId w:val="1039"/>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54"/>
    <w:bookmarkEnd w:id="55"/>
    <w:bookmarkStart w:id="58" w:name="sec50"/>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56" w:name="sec51"/>
    <w:p>
      <w:pPr>
        <w:pStyle w:val="Heading4"/>
      </w:pPr>
      <w:r>
        <w:t xml:space="preserve">Change</w:t>
      </w:r>
    </w:p>
    <w:p>
      <w:pPr>
        <w:pStyle w:val="Compact"/>
        <w:numPr>
          <w:ilvl w:val="0"/>
          <w:numId w:val="1040"/>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40"/>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40"/>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40"/>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56"/>
    <w:bookmarkStart w:id="57" w:name="sec52"/>
    <w:p>
      <w:pPr>
        <w:pStyle w:val="Heading4"/>
      </w:pPr>
      <w:r>
        <w:t xml:space="preserve">Verification</w:t>
      </w:r>
    </w:p>
    <w:p>
      <w:pPr>
        <w:pStyle w:val="Compact"/>
        <w:numPr>
          <w:ilvl w:val="0"/>
          <w:numId w:val="1041"/>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57"/>
    <w:bookmarkEnd w:id="58"/>
    <w:bookmarkStart w:id="61" w:name="sec53"/>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59" w:name="sec54"/>
    <w:p>
      <w:pPr>
        <w:pStyle w:val="Heading4"/>
      </w:pPr>
      <w:r>
        <w:t xml:space="preserve">Change</w:t>
      </w:r>
    </w:p>
    <w:p>
      <w:pPr>
        <w:pStyle w:val="Compact"/>
        <w:numPr>
          <w:ilvl w:val="0"/>
          <w:numId w:val="1042"/>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42"/>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42"/>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59"/>
    <w:bookmarkStart w:id="60" w:name="sec55"/>
    <w:p>
      <w:pPr>
        <w:pStyle w:val="Heading4"/>
      </w:pPr>
      <w:r>
        <w:t xml:space="preserve">Verification</w:t>
      </w:r>
    </w:p>
    <w:p>
      <w:pPr>
        <w:pStyle w:val="Compact"/>
        <w:numPr>
          <w:ilvl w:val="0"/>
          <w:numId w:val="1043"/>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60"/>
    <w:bookmarkEnd w:id="61"/>
    <w:bookmarkStart w:id="65" w:name="sec56"/>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62" w:name="sec57"/>
    <w:p>
      <w:pPr>
        <w:pStyle w:val="Heading4"/>
      </w:pPr>
      <w:r>
        <w:t xml:space="preserve">Root cause</w:t>
      </w:r>
    </w:p>
    <w:p>
      <w:pPr>
        <w:pStyle w:val="Compact"/>
        <w:numPr>
          <w:ilvl w:val="0"/>
          <w:numId w:val="1044"/>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44"/>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44"/>
        </w:numPr>
      </w:pPr>
      <w:r>
        <w:rPr>
          <w:b/>
          <w:bCs/>
        </w:rPr>
        <w:t xml:space="preserve">No consolidated troubleshooting path</w:t>
      </w:r>
      <w:r>
        <w:t xml:space="preserve">: SSH key-permission, user/git-level SSH override, and environment-variable conflicts had to be diagnosed ad hoc.</w:t>
      </w:r>
    </w:p>
    <w:bookmarkEnd w:id="62"/>
    <w:bookmarkStart w:id="63" w:name="sec58"/>
    <w:p>
      <w:pPr>
        <w:pStyle w:val="Heading4"/>
      </w:pPr>
      <w:r>
        <w:t xml:space="preserve">Fix</w:t>
      </w:r>
    </w:p>
    <w:p>
      <w:pPr>
        <w:pStyle w:val="Compact"/>
        <w:numPr>
          <w:ilvl w:val="0"/>
          <w:numId w:val="1045"/>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46"/>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46"/>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46"/>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46"/>
        </w:numPr>
      </w:pPr>
      <w:r>
        <w:t xml:space="preserve">Disabled posh-git import and set max history / de-dupe for faster shell startup; module path made user-relative.</w:t>
      </w:r>
    </w:p>
    <w:bookmarkEnd w:id="63"/>
    <w:bookmarkStart w:id="64" w:name="sec59"/>
    <w:p>
      <w:pPr>
        <w:pStyle w:val="Heading4"/>
      </w:pPr>
      <w:r>
        <w:t xml:space="preserve">Verification</w:t>
      </w:r>
    </w:p>
    <w:p>
      <w:pPr>
        <w:pStyle w:val="Compact"/>
        <w:numPr>
          <w:ilvl w:val="0"/>
          <w:numId w:val="1047"/>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47"/>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47"/>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64"/>
    <w:bookmarkEnd w:id="65"/>
    <w:bookmarkStart w:id="69" w:name="sec60"/>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66" w:name="sec61"/>
    <w:p>
      <w:pPr>
        <w:pStyle w:val="Heading4"/>
      </w:pPr>
      <w:r>
        <w:t xml:space="preserve">Root cause</w:t>
      </w:r>
    </w:p>
    <w:p>
      <w:pPr>
        <w:pStyle w:val="Compact"/>
        <w:numPr>
          <w:ilvl w:val="0"/>
          <w:numId w:val="1048"/>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48"/>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48"/>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66"/>
    <w:bookmarkStart w:id="67" w:name="sec62"/>
    <w:p>
      <w:pPr>
        <w:pStyle w:val="Heading4"/>
      </w:pPr>
      <w:r>
        <w:t xml:space="preserve">Fix</w:t>
      </w:r>
    </w:p>
    <w:p>
      <w:pPr>
        <w:pStyle w:val="Compact"/>
        <w:numPr>
          <w:ilvl w:val="0"/>
          <w:numId w:val="1049"/>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49"/>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49"/>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49"/>
        </w:numPr>
      </w:pPr>
      <w:r>
        <w:rPr>
          <w:b/>
          <w:bCs/>
        </w:rPr>
        <w:t xml:space="preserve">OpsRamp firewall docs</w:t>
      </w:r>
      <w:r>
        <w:t xml:space="preserve">: added the HPE OpsRamp integration firewall-rules section (ports/protocols required for the OpsRamp agent ↔ gateway link).</w:t>
      </w:r>
    </w:p>
    <w:bookmarkEnd w:id="67"/>
    <w:bookmarkStart w:id="68" w:name="sec63"/>
    <w:p>
      <w:pPr>
        <w:pStyle w:val="Heading4"/>
      </w:pPr>
      <w:r>
        <w:t xml:space="preserve">Verification</w:t>
      </w:r>
    </w:p>
    <w:p>
      <w:pPr>
        <w:pStyle w:val="Compact"/>
        <w:numPr>
          <w:ilvl w:val="0"/>
          <w:numId w:val="1050"/>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50"/>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50"/>
        </w:numPr>
      </w:pPr>
      <w:r>
        <w:rPr>
          <w:rStyle w:val="VerbatimChar"/>
        </w:rPr>
        <w:t xml:space="preserve">wip/maintenance-mode-code.md</w:t>
      </w:r>
      <w:r>
        <w:t xml:space="preserve"> </w:t>
      </w:r>
      <w:r>
        <w:t xml:space="preserve">and the OpsRamp firewall section are present and consistent with the cmdlet signatures.</w:t>
      </w:r>
    </w:p>
    <w:bookmarkEnd w:id="68"/>
    <w:bookmarkEnd w:id="69"/>
    <w:bookmarkStart w:id="73" w:name="sec64"/>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70" w:name="sec65"/>
    <w:p>
      <w:pPr>
        <w:pStyle w:val="Heading4"/>
      </w:pPr>
      <w:r>
        <w:t xml:space="preserve">Root cause</w:t>
      </w:r>
    </w:p>
    <w:p>
      <w:pPr>
        <w:pStyle w:val="FirstParagraph"/>
      </w:pPr>
      <w:r>
        <w:t xml:space="preserve">Two independent problems blocked the DOCX route:</w:t>
      </w:r>
    </w:p>
    <w:p>
      <w:pPr>
        <w:pStyle w:val="Compact"/>
        <w:numPr>
          <w:ilvl w:val="0"/>
          <w:numId w:val="1051"/>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51"/>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70"/>
    <w:bookmarkStart w:id="71" w:name="sec66"/>
    <w:p>
      <w:pPr>
        <w:pStyle w:val="Heading4"/>
      </w:pPr>
      <w:r>
        <w:t xml:space="preserve">Fix</w:t>
      </w:r>
    </w:p>
    <w:p>
      <w:pPr>
        <w:pStyle w:val="Compact"/>
        <w:numPr>
          <w:ilvl w:val="0"/>
          <w:numId w:val="1052"/>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52"/>
        </w:numPr>
      </w:pPr>
      <w:r>
        <w:rPr>
          <w:rStyle w:val="VerbatimChar"/>
          <w:b/>
          <w:bCs/>
        </w:rPr>
        <w:t xml:space="preserve">scripts/MD_to_DOCX_Converter.py</w:t>
      </w:r>
      <w:r>
        <w:t xml:space="preserve">:</w:t>
      </w:r>
    </w:p>
    <w:p>
      <w:pPr>
        <w:pStyle w:val="Compact"/>
        <w:numPr>
          <w:ilvl w:val="1"/>
          <w:numId w:val="1053"/>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53"/>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53"/>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53"/>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52"/>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52"/>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71"/>
    <w:bookmarkStart w:id="72" w:name="sec67"/>
    <w:p>
      <w:pPr>
        <w:pStyle w:val="Heading4"/>
      </w:pPr>
      <w:r>
        <w:t xml:space="preserve">Verification</w:t>
      </w:r>
    </w:p>
    <w:p>
      <w:pPr>
        <w:pStyle w:val="Compact"/>
        <w:numPr>
          <w:ilvl w:val="0"/>
          <w:numId w:val="1054"/>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54"/>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54"/>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54"/>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54"/>
        </w:numPr>
      </w:pPr>
      <w:r>
        <w:t xml:space="preserve">0</w:t>
      </w:r>
      <w:r>
        <w:t xml:space="preserve"> </w:t>
      </w:r>
      <w:r>
        <w:t xml:space="preserve">“Could not convert TeX math”</w:t>
      </w:r>
      <w:r>
        <w:t xml:space="preserve"> </w:t>
      </w:r>
      <w:r>
        <w:t xml:space="preserve">warnings on the previously-noisy dynamic-code-docs.</w:t>
      </w:r>
    </w:p>
    <w:bookmarkEnd w:id="72"/>
    <w:bookmarkEnd w:id="73"/>
    <w:bookmarkStart w:id="78" w:name="sec68"/>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74" w:name="sec69"/>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55"/>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55"/>
        </w:numPr>
      </w:pPr>
      <w:r>
        <w:rPr>
          <w:b/>
          <w:bCs/>
        </w:rPr>
        <w:t xml:space="preserve">prod VDI</w:t>
      </w:r>
      <w:r>
        <w:t xml:space="preserve"> </w:t>
      </w:r>
      <w:r>
        <w:t xml:space="preserve">needs the corporate proxy to reach the internet, but the generic template had none.</w:t>
      </w:r>
    </w:p>
    <w:bookmarkEnd w:id="74"/>
    <w:bookmarkStart w:id="75" w:name="sec70"/>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56"/>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56"/>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56"/>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56"/>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75"/>
    <w:bookmarkStart w:id="76" w:name="sec71"/>
    <w:p>
      <w:pPr>
        <w:pStyle w:val="Heading4"/>
      </w:pPr>
      <w:r>
        <w:t xml:space="preserve">Verification</w:t>
      </w:r>
    </w:p>
    <w:p>
      <w:pPr>
        <w:pStyle w:val="Compact"/>
        <w:numPr>
          <w:ilvl w:val="0"/>
          <w:numId w:val="1057"/>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57"/>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57"/>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76"/>
    <w:bookmarkStart w:id="77" w:name="sec72"/>
    <w:p>
      <w:pPr>
        <w:pStyle w:val="Heading4"/>
      </w:pPr>
      <w:r>
        <w:t xml:space="preserve">Caveats</w:t>
      </w:r>
    </w:p>
    <w:p>
      <w:pPr>
        <w:pStyle w:val="Compact"/>
        <w:numPr>
          <w:ilvl w:val="0"/>
          <w:numId w:val="1058"/>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58"/>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77"/>
    <w:bookmarkEnd w:id="78"/>
    <w:bookmarkStart w:id="81" w:name="sec73"/>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59"/>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59"/>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59"/>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59"/>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79" w:name="sec74"/>
    <w:p>
      <w:pPr>
        <w:pStyle w:val="Heading4"/>
      </w:pPr>
      <w:r>
        <w:t xml:space="preserve">Tests: 488 passed, 0 failed, 1 pre-existing skip</w:t>
      </w:r>
    </w:p>
    <w:bookmarkEnd w:id="79"/>
    <w:bookmarkStart w:id="80" w:name="sec75"/>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80"/>
    <w:bookmarkEnd w:id="81"/>
    <w:bookmarkStart w:id="85" w:name="sec76"/>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82" w:name="sec77"/>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60"/>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60"/>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60"/>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60"/>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82"/>
    <w:bookmarkStart w:id="83" w:name="sec78"/>
    <w:p>
      <w:pPr>
        <w:pStyle w:val="Heading4"/>
      </w:pPr>
      <w:r>
        <w:t xml:space="preserve">Fix</w:t>
      </w:r>
    </w:p>
    <w:p>
      <w:pPr>
        <w:pStyle w:val="Compact"/>
        <w:numPr>
          <w:ilvl w:val="0"/>
          <w:numId w:val="1061"/>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61"/>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61"/>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61"/>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61"/>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61"/>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62"/>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62"/>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83"/>
    <w:bookmarkStart w:id="84" w:name="sec79"/>
    <w:p>
      <w:pPr>
        <w:pStyle w:val="Heading4"/>
      </w:pPr>
      <w:r>
        <w:t xml:space="preserve">Verification</w:t>
      </w:r>
    </w:p>
    <w:p>
      <w:pPr>
        <w:pStyle w:val="Compact"/>
        <w:numPr>
          <w:ilvl w:val="0"/>
          <w:numId w:val="1063"/>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63"/>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63"/>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63"/>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84"/>
    <w:bookmarkEnd w:id="85"/>
    <w:bookmarkStart w:id="89" w:name="sec80"/>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86" w:name="sec81"/>
    <w:p>
      <w:pPr>
        <w:pStyle w:val="Heading4"/>
      </w:pPr>
      <w:r>
        <w:t xml:space="preserve">Root cause</w:t>
      </w:r>
    </w:p>
    <w:p>
      <w:pPr>
        <w:pStyle w:val="Compact"/>
        <w:numPr>
          <w:ilvl w:val="0"/>
          <w:numId w:val="1064"/>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64"/>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64"/>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86"/>
    <w:bookmarkStart w:id="87" w:name="sec82"/>
    <w:p>
      <w:pPr>
        <w:pStyle w:val="Heading4"/>
      </w:pPr>
      <w:r>
        <w:t xml:space="preserve">Fix</w:t>
      </w:r>
    </w:p>
    <w:p>
      <w:pPr>
        <w:pStyle w:val="Compact"/>
        <w:numPr>
          <w:ilvl w:val="0"/>
          <w:numId w:val="1065"/>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65"/>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65"/>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65"/>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87"/>
    <w:bookmarkStart w:id="88" w:name="sec83"/>
    <w:p>
      <w:pPr>
        <w:pStyle w:val="Heading4"/>
      </w:pPr>
      <w:r>
        <w:t xml:space="preserve">Verification</w:t>
      </w:r>
    </w:p>
    <w:p>
      <w:pPr>
        <w:pStyle w:val="Compact"/>
        <w:numPr>
          <w:ilvl w:val="0"/>
          <w:numId w:val="1066"/>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66"/>
        </w:numPr>
      </w:pPr>
      <w:r>
        <w:t xml:space="preserve">New regression tests:</w:t>
      </w:r>
    </w:p>
    <w:p>
      <w:pPr>
        <w:pStyle w:val="Compact"/>
        <w:numPr>
          <w:ilvl w:val="1"/>
          <w:numId w:val="1067"/>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67"/>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67"/>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67"/>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88"/>
    <w:bookmarkEnd w:id="89"/>
    <w:bookmarkStart w:id="97" w:name="sec84"/>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90" w:name="sec85"/>
    <w:p>
      <w:pPr>
        <w:pStyle w:val="Heading4"/>
      </w:pPr>
      <w:r>
        <w:t xml:space="preserve">Commands removed</w:t>
      </w:r>
    </w:p>
    <w:p>
      <w:pPr>
        <w:pStyle w:val="Compact"/>
        <w:numPr>
          <w:ilvl w:val="0"/>
          <w:numId w:val="1068"/>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68"/>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68"/>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90"/>
    <w:bookmarkStart w:id="91" w:name="sec86"/>
    <w:p>
      <w:pPr>
        <w:pStyle w:val="Heading4"/>
      </w:pPr>
      <w:r>
        <w:rPr>
          <w:rStyle w:val="VerbatimChar"/>
        </w:rPr>
        <w:t xml:space="preserve">Configure-PhysicalBuild</w:t>
      </w:r>
      <w:r>
        <w:t xml:space="preserve"> </w:t>
      </w:r>
      <w:r>
        <w:t xml:space="preserve">rewrite</w:t>
      </w:r>
    </w:p>
    <w:p>
      <w:pPr>
        <w:pStyle w:val="Compact"/>
        <w:numPr>
          <w:ilvl w:val="0"/>
          <w:numId w:val="1069"/>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69"/>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69"/>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69"/>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69"/>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69"/>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91"/>
    <w:bookmarkStart w:id="92" w:name="sec87"/>
    <w:p>
      <w:pPr>
        <w:pStyle w:val="Heading4"/>
      </w:pPr>
      <w:r>
        <w:rPr>
          <w:rStyle w:val="VerbatimChar"/>
        </w:rPr>
        <w:t xml:space="preserve">Start-PhysicalServerBuild</w:t>
      </w:r>
      <w:r>
        <w:t xml:space="preserve"> </w:t>
      </w:r>
      <w:r>
        <w:t xml:space="preserve">changes</w:t>
      </w:r>
    </w:p>
    <w:p>
      <w:pPr>
        <w:pStyle w:val="Compact"/>
        <w:numPr>
          <w:ilvl w:val="0"/>
          <w:numId w:val="1070"/>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70"/>
        </w:numPr>
      </w:pPr>
      <w:r>
        <w:t xml:space="preserve">Removed the firmware execution block (</w:t>
      </w:r>
      <w:r>
        <w:rPr>
          <w:rStyle w:val="VerbatimChar"/>
        </w:rPr>
        <w:t xml:space="preserve">Update-Firmware</w:t>
      </w:r>
      <w:r>
        <w:t xml:space="preserve"> </w:t>
      </w:r>
      <w:r>
        <w:t xml:space="preserve">call).</w:t>
      </w:r>
    </w:p>
    <w:p>
      <w:pPr>
        <w:pStyle w:val="Compact"/>
        <w:numPr>
          <w:ilvl w:val="0"/>
          <w:numId w:val="1070"/>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70"/>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92"/>
    <w:bookmarkStart w:id="93" w:name="sec88"/>
    <w:p>
      <w:pPr>
        <w:pStyle w:val="Heading4"/>
      </w:pPr>
      <w:r>
        <w:t xml:space="preserve">Documentation updates</w:t>
      </w:r>
    </w:p>
    <w:p>
      <w:pPr>
        <w:pStyle w:val="Compact"/>
        <w:numPr>
          <w:ilvl w:val="0"/>
          <w:numId w:val="1071"/>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71"/>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71"/>
        </w:numPr>
      </w:pPr>
      <w:r>
        <w:rPr>
          <w:rStyle w:val="VerbatimChar"/>
        </w:rPr>
        <w:t xml:space="preserve">docs/dynamic-code-docs/Start-PhysicalServerBuild.md</w:t>
      </w:r>
      <w:r>
        <w:t xml:space="preserve">: regenerated — removed obsolete params listed above.</w:t>
      </w:r>
    </w:p>
    <w:p>
      <w:pPr>
        <w:pStyle w:val="Compact"/>
        <w:numPr>
          <w:ilvl w:val="0"/>
          <w:numId w:val="1071"/>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71"/>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93"/>
    <w:bookmarkStart w:id="94" w:name="sec89"/>
    <w:p>
      <w:pPr>
        <w:pStyle w:val="Heading4"/>
      </w:pPr>
      <w:r>
        <w:t xml:space="preserve">Test script + unit test updates</w:t>
      </w:r>
    </w:p>
    <w:p>
      <w:pPr>
        <w:pStyle w:val="Compact"/>
        <w:numPr>
          <w:ilvl w:val="0"/>
          <w:numId w:val="1072"/>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72"/>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72"/>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94"/>
    <w:bookmarkStart w:id="95" w:name="sec90"/>
    <w:p>
      <w:pPr>
        <w:pStyle w:val="Heading4"/>
      </w:pPr>
      <w:r>
        <w:t xml:space="preserve">Bug fixes</w:t>
      </w:r>
    </w:p>
    <w:p>
      <w:pPr>
        <w:pStyle w:val="Compact"/>
        <w:numPr>
          <w:ilvl w:val="0"/>
          <w:numId w:val="1073"/>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73"/>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73"/>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73"/>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95"/>
    <w:bookmarkStart w:id="96" w:name="sec91"/>
    <w:p>
      <w:pPr>
        <w:pStyle w:val="Heading4"/>
      </w:pPr>
      <w:r>
        <w:t xml:space="preserve">Verification</w:t>
      </w:r>
    </w:p>
    <w:p>
      <w:pPr>
        <w:pStyle w:val="Compact"/>
        <w:numPr>
          <w:ilvl w:val="0"/>
          <w:numId w:val="1074"/>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74"/>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74"/>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74"/>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74"/>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96"/>
    <w:bookmarkEnd w:id="97"/>
    <w:bookmarkStart w:id="101" w:name="sec92"/>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98" w:name="sec93"/>
    <w:p>
      <w:pPr>
        <w:pStyle w:val="Heading4"/>
      </w:pPr>
      <w:r>
        <w:t xml:space="preserve">Root cause</w:t>
      </w:r>
    </w:p>
    <w:p>
      <w:pPr>
        <w:pStyle w:val="Compact"/>
        <w:numPr>
          <w:ilvl w:val="0"/>
          <w:numId w:val="1075"/>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75"/>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75"/>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98"/>
    <w:bookmarkStart w:id="99" w:name="sec94"/>
    <w:p>
      <w:pPr>
        <w:pStyle w:val="Heading4"/>
      </w:pPr>
      <w:r>
        <w:t xml:space="preserve">Fix</w:t>
      </w:r>
    </w:p>
    <w:p>
      <w:pPr>
        <w:pStyle w:val="Compact"/>
        <w:numPr>
          <w:ilvl w:val="0"/>
          <w:numId w:val="1076"/>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76"/>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76"/>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76"/>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76"/>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76"/>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99"/>
    <w:bookmarkStart w:id="100" w:name="sec95"/>
    <w:p>
      <w:pPr>
        <w:pStyle w:val="Heading4"/>
      </w:pPr>
      <w:r>
        <w:t xml:space="preserve">Verification</w:t>
      </w:r>
    </w:p>
    <w:p>
      <w:pPr>
        <w:pStyle w:val="Compact"/>
        <w:numPr>
          <w:ilvl w:val="0"/>
          <w:numId w:val="1077"/>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77"/>
        </w:numPr>
      </w:pPr>
      <w:r>
        <w:rPr>
          <w:rStyle w:val="VerbatimChar"/>
        </w:rPr>
        <w:t xml:space="preserve">scripts/lint.ps1</w:t>
      </w:r>
      <w:r>
        <w:t xml:space="preserve"> </w:t>
      </w:r>
      <w:r>
        <w:t xml:space="preserve">(PSScriptAnalyzer): all checks passed, no new findings.</w:t>
      </w:r>
    </w:p>
    <w:p>
      <w:pPr>
        <w:pStyle w:val="Compact"/>
        <w:numPr>
          <w:ilvl w:val="0"/>
          <w:numId w:val="1077"/>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100"/>
    <w:bookmarkEnd w:id="101"/>
    <w:bookmarkStart w:id="104" w:name="sec96"/>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102" w:name="sec97"/>
    <w:p>
      <w:pPr>
        <w:pStyle w:val="Heading4"/>
      </w:pPr>
      <w:r>
        <w:t xml:space="preserve">Change</w:t>
      </w:r>
    </w:p>
    <w:p>
      <w:pPr>
        <w:pStyle w:val="Compact"/>
        <w:numPr>
          <w:ilvl w:val="0"/>
          <w:numId w:val="1078"/>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78"/>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102"/>
    <w:bookmarkStart w:id="103" w:name="sec98"/>
    <w:p>
      <w:pPr>
        <w:pStyle w:val="Heading4"/>
      </w:pPr>
      <w:r>
        <w:t xml:space="preserve">Verification</w:t>
      </w:r>
    </w:p>
    <w:p>
      <w:pPr>
        <w:pStyle w:val="Compact"/>
        <w:numPr>
          <w:ilvl w:val="0"/>
          <w:numId w:val="1079"/>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103"/>
    <w:bookmarkEnd w:id="104"/>
    <w:bookmarkStart w:id="107" w:name="sec99"/>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05" w:name="sec100"/>
    <w:p>
      <w:pPr>
        <w:pStyle w:val="Heading4"/>
      </w:pPr>
      <w:r>
        <w:t xml:space="preserve">Change</w:t>
      </w:r>
    </w:p>
    <w:p>
      <w:pPr>
        <w:pStyle w:val="Compact"/>
        <w:numPr>
          <w:ilvl w:val="0"/>
          <w:numId w:val="1080"/>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80"/>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80"/>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05"/>
    <w:bookmarkStart w:id="106" w:name="sec101"/>
    <w:p>
      <w:pPr>
        <w:pStyle w:val="Heading4"/>
      </w:pPr>
      <w:r>
        <w:t xml:space="preserve">Verification</w:t>
      </w:r>
    </w:p>
    <w:p>
      <w:pPr>
        <w:pStyle w:val="Compact"/>
        <w:numPr>
          <w:ilvl w:val="0"/>
          <w:numId w:val="1081"/>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1"/>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06"/>
    <w:bookmarkEnd w:id="107"/>
    <w:bookmarkStart w:id="111" w:name="sec102"/>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08" w:name="sec103"/>
    <w:p>
      <w:pPr>
        <w:pStyle w:val="Heading4"/>
      </w:pPr>
      <w:r>
        <w:t xml:space="preserve">Scope</w:t>
      </w:r>
    </w:p>
    <w:p>
      <w:pPr>
        <w:pStyle w:val="Compact"/>
        <w:numPr>
          <w:ilvl w:val="0"/>
          <w:numId w:val="1082"/>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82"/>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82"/>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82"/>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08"/>
    <w:bookmarkStart w:id="109" w:name="sec104"/>
    <w:p>
      <w:pPr>
        <w:pStyle w:val="Heading4"/>
      </w:pPr>
      <w:r>
        <w:t xml:space="preserve">Change</w:t>
      </w:r>
    </w:p>
    <w:p>
      <w:pPr>
        <w:pStyle w:val="Compact"/>
        <w:numPr>
          <w:ilvl w:val="0"/>
          <w:numId w:val="1083"/>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83"/>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83"/>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83"/>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83"/>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83"/>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09"/>
    <w:bookmarkStart w:id="110" w:name="sec105"/>
    <w:p>
      <w:pPr>
        <w:pStyle w:val="Heading4"/>
      </w:pPr>
      <w:r>
        <w:t xml:space="preserve">Verification</w:t>
      </w:r>
    </w:p>
    <w:p>
      <w:pPr>
        <w:pStyle w:val="Compact"/>
        <w:numPr>
          <w:ilvl w:val="0"/>
          <w:numId w:val="1084"/>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84"/>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84"/>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84"/>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10"/>
    <w:bookmarkEnd w:id="111"/>
    <w:bookmarkStart w:id="117" w:name="sec106"/>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12" w:name="sec107"/>
    <w:p>
      <w:pPr>
        <w:pStyle w:val="Heading4"/>
      </w:pPr>
      <w:r>
        <w:t xml:space="preserve">Scope</w:t>
      </w:r>
    </w:p>
    <w:p>
      <w:pPr>
        <w:pStyle w:val="Compact"/>
        <w:numPr>
          <w:ilvl w:val="0"/>
          <w:numId w:val="1085"/>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85"/>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12"/>
    <w:bookmarkStart w:id="113" w:name="sec108"/>
    <w:p>
      <w:pPr>
        <w:pStyle w:val="Heading4"/>
      </w:pPr>
      <w:r>
        <w:t xml:space="preserve">Change</w:t>
      </w:r>
    </w:p>
    <w:p>
      <w:pPr>
        <w:pStyle w:val="Compact"/>
        <w:numPr>
          <w:ilvl w:val="0"/>
          <w:numId w:val="1086"/>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86"/>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87"/>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87"/>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86"/>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13"/>
    <w:bookmarkStart w:id="114" w:name="sec109"/>
    <w:p>
      <w:pPr>
        <w:pStyle w:val="Heading4"/>
      </w:pPr>
      <w:r>
        <w:t xml:space="preserve">Commands migrated</w:t>
      </w:r>
    </w:p>
    <w:p>
      <w:pPr>
        <w:pStyle w:val="Compact"/>
        <w:numPr>
          <w:ilvl w:val="0"/>
          <w:numId w:val="1088"/>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88"/>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88"/>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88"/>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14"/>
    <w:bookmarkStart w:id="115" w:name="sec110"/>
    <w:p>
      <w:pPr>
        <w:pStyle w:val="Heading4"/>
      </w:pPr>
      <w:r>
        <w:t xml:space="preserve">Caller + test updates</w:t>
      </w:r>
    </w:p>
    <w:p>
      <w:pPr>
        <w:pStyle w:val="Compact"/>
        <w:numPr>
          <w:ilvl w:val="0"/>
          <w:numId w:val="1089"/>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89"/>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89"/>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89"/>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15"/>
    <w:bookmarkStart w:id="116" w:name="sec111"/>
    <w:p>
      <w:pPr>
        <w:pStyle w:val="Heading4"/>
      </w:pPr>
      <w:r>
        <w:t xml:space="preserve">Verification</w:t>
      </w:r>
    </w:p>
    <w:p>
      <w:pPr>
        <w:pStyle w:val="Compact"/>
        <w:numPr>
          <w:ilvl w:val="0"/>
          <w:numId w:val="1090"/>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90"/>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90"/>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16"/>
    <w:bookmarkEnd w:id="117"/>
    <w:bookmarkStart w:id="121" w:name="sec112"/>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18" w:name="sec113"/>
    <w:p>
      <w:pPr>
        <w:pStyle w:val="Heading4"/>
      </w:pPr>
      <w:r>
        <w:t xml:space="preserve">Change — command clarity</w:t>
      </w:r>
    </w:p>
    <w:p>
      <w:pPr>
        <w:pStyle w:val="Compact"/>
        <w:numPr>
          <w:ilvl w:val="0"/>
          <w:numId w:val="1091"/>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91"/>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91"/>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91"/>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18"/>
    <w:bookmarkStart w:id="119" w:name="sec114"/>
    <w:p>
      <w:pPr>
        <w:pStyle w:val="Heading4"/>
      </w:pPr>
      <w:r>
        <w:t xml:space="preserve">Change — obsolete ISO-repository references</w:t>
      </w:r>
    </w:p>
    <w:p>
      <w:pPr>
        <w:pStyle w:val="Compact"/>
        <w:numPr>
          <w:ilvl w:val="0"/>
          <w:numId w:val="1092"/>
        </w:numPr>
      </w:pPr>
      <w:r>
        <w:t xml:space="preserve">Per the updated environment (no ISO repository; ISOs and firmware held on network shares), the docs no longer assume a mandatory HTTPS repository:</w:t>
      </w:r>
    </w:p>
    <w:p>
      <w:pPr>
        <w:pStyle w:val="Compact"/>
        <w:numPr>
          <w:ilvl w:val="1"/>
          <w:numId w:val="1093"/>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93"/>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93"/>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19"/>
    <w:bookmarkStart w:id="120" w:name="sec115"/>
    <w:p>
      <w:pPr>
        <w:pStyle w:val="Heading4"/>
      </w:pPr>
      <w:r>
        <w:t xml:space="preserve">Verification</w:t>
      </w:r>
    </w:p>
    <w:p>
      <w:pPr>
        <w:pStyle w:val="Compact"/>
        <w:numPr>
          <w:ilvl w:val="0"/>
          <w:numId w:val="1094"/>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20"/>
    <w:bookmarkEnd w:id="121"/>
    <w:bookmarkStart w:id="124" w:name="sec116"/>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22" w:name="sec117"/>
    <w:p>
      <w:pPr>
        <w:pStyle w:val="Heading4"/>
      </w:pPr>
      <w:r>
        <w:t xml:space="preserve">Change</w:t>
      </w:r>
    </w:p>
    <w:p>
      <w:pPr>
        <w:pStyle w:val="Compact"/>
        <w:numPr>
          <w:ilvl w:val="0"/>
          <w:numId w:val="1095"/>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95"/>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95"/>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95"/>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95"/>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22"/>
    <w:bookmarkStart w:id="123" w:name="sec118"/>
    <w:p>
      <w:pPr>
        <w:pStyle w:val="Heading4"/>
      </w:pPr>
      <w:r>
        <w:t xml:space="preserve">Verification</w:t>
      </w:r>
    </w:p>
    <w:p>
      <w:pPr>
        <w:pStyle w:val="Compact"/>
        <w:numPr>
          <w:ilvl w:val="0"/>
          <w:numId w:val="1096"/>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23"/>
    <w:bookmarkEnd w:id="124"/>
    <w:bookmarkStart w:id="127" w:name="sec119"/>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25" w:name="sec120"/>
    <w:p>
      <w:pPr>
        <w:pStyle w:val="Heading4"/>
      </w:pPr>
      <w:r>
        <w:t xml:space="preserve">Change</w:t>
      </w:r>
    </w:p>
    <w:p>
      <w:pPr>
        <w:pStyle w:val="Compact"/>
        <w:numPr>
          <w:ilvl w:val="0"/>
          <w:numId w:val="1097"/>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97"/>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97"/>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25"/>
    <w:bookmarkStart w:id="126" w:name="sec121"/>
    <w:p>
      <w:pPr>
        <w:pStyle w:val="Heading4"/>
      </w:pPr>
      <w:r>
        <w:t xml:space="preserve">Verification</w:t>
      </w:r>
    </w:p>
    <w:p>
      <w:pPr>
        <w:pStyle w:val="Compact"/>
        <w:numPr>
          <w:ilvl w:val="0"/>
          <w:numId w:val="1098"/>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26"/>
    <w:bookmarkEnd w:id="127"/>
    <w:bookmarkStart w:id="131" w:name="sec122"/>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28" w:name="sec123"/>
    <w:p>
      <w:pPr>
        <w:pStyle w:val="Heading4"/>
      </w:pPr>
      <w:r>
        <w:t xml:space="preserve">Root cause</w:t>
      </w:r>
    </w:p>
    <w:p>
      <w:pPr>
        <w:pStyle w:val="Compact"/>
        <w:numPr>
          <w:ilvl w:val="0"/>
          <w:numId w:val="1099"/>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99"/>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28"/>
    <w:bookmarkStart w:id="129" w:name="sec124"/>
    <w:p>
      <w:pPr>
        <w:pStyle w:val="Heading4"/>
      </w:pPr>
      <w:r>
        <w:t xml:space="preserve">Fix</w:t>
      </w:r>
    </w:p>
    <w:p>
      <w:pPr>
        <w:pStyle w:val="Compact"/>
        <w:numPr>
          <w:ilvl w:val="0"/>
          <w:numId w:val="1100"/>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100"/>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29"/>
    <w:bookmarkStart w:id="130" w:name="sec125"/>
    <w:p>
      <w:pPr>
        <w:pStyle w:val="Heading4"/>
      </w:pPr>
      <w:r>
        <w:t xml:space="preserve">Verification</w:t>
      </w:r>
    </w:p>
    <w:p>
      <w:pPr>
        <w:pStyle w:val="Compact"/>
        <w:numPr>
          <w:ilvl w:val="0"/>
          <w:numId w:val="1101"/>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101"/>
        </w:numPr>
      </w:pPr>
      <w:r>
        <w:rPr>
          <w:rStyle w:val="VerbatimChar"/>
        </w:rPr>
        <w:t xml:space="preserve">grep -rn "function Resolve-ExternalIsoPath"</w:t>
      </w:r>
      <w:r>
        <w:t xml:space="preserve"> </w:t>
      </w:r>
      <w:r>
        <w:t xml:space="preserve">returns exactly one definition; all command call sites resolve through it.</w:t>
      </w:r>
    </w:p>
    <w:bookmarkEnd w:id="130"/>
    <w:bookmarkEnd w:id="131"/>
    <w:bookmarkStart w:id="135" w:name="sec126"/>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32" w:name="sec127"/>
    <w:p>
      <w:pPr>
        <w:pStyle w:val="Heading4"/>
      </w:pPr>
      <w:r>
        <w:t xml:space="preserve">Root cause</w:t>
      </w:r>
    </w:p>
    <w:p>
      <w:pPr>
        <w:pStyle w:val="Compact"/>
        <w:numPr>
          <w:ilvl w:val="0"/>
          <w:numId w:val="1102"/>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102"/>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32"/>
    <w:bookmarkStart w:id="133" w:name="sec128"/>
    <w:p>
      <w:pPr>
        <w:pStyle w:val="Heading4"/>
      </w:pPr>
      <w:r>
        <w:t xml:space="preserve">Fix</w:t>
      </w:r>
    </w:p>
    <w:p>
      <w:pPr>
        <w:pStyle w:val="Compact"/>
        <w:numPr>
          <w:ilvl w:val="0"/>
          <w:numId w:val="1103"/>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03"/>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33"/>
    <w:bookmarkStart w:id="134" w:name="sec129"/>
    <w:p>
      <w:pPr>
        <w:pStyle w:val="Heading4"/>
      </w:pPr>
      <w:r>
        <w:t xml:space="preserve">Verification</w:t>
      </w:r>
    </w:p>
    <w:p>
      <w:pPr>
        <w:pStyle w:val="Compact"/>
        <w:numPr>
          <w:ilvl w:val="0"/>
          <w:numId w:val="1104"/>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04"/>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34"/>
    <w:bookmarkEnd w:id="135"/>
    <w:bookmarkStart w:id="139" w:name="sec130"/>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36" w:name="sec131"/>
    <w:p>
      <w:pPr>
        <w:pStyle w:val="Heading4"/>
      </w:pPr>
      <w:r>
        <w:t xml:space="preserve">Root cause</w:t>
      </w:r>
    </w:p>
    <w:p>
      <w:pPr>
        <w:pStyle w:val="Compact"/>
        <w:numPr>
          <w:ilvl w:val="0"/>
          <w:numId w:val="1105"/>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05"/>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05"/>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36"/>
    <w:bookmarkStart w:id="137" w:name="sec132"/>
    <w:p>
      <w:pPr>
        <w:pStyle w:val="Heading4"/>
      </w:pPr>
      <w:r>
        <w:t xml:space="preserve">Fix</w:t>
      </w:r>
    </w:p>
    <w:p>
      <w:pPr>
        <w:pStyle w:val="Compact"/>
        <w:numPr>
          <w:ilvl w:val="0"/>
          <w:numId w:val="1106"/>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06"/>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06"/>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37"/>
    <w:bookmarkStart w:id="138" w:name="sec133"/>
    <w:p>
      <w:pPr>
        <w:pStyle w:val="Heading4"/>
      </w:pPr>
      <w:r>
        <w:t xml:space="preserve">Verification</w:t>
      </w:r>
    </w:p>
    <w:p>
      <w:pPr>
        <w:pStyle w:val="Compact"/>
        <w:numPr>
          <w:ilvl w:val="0"/>
          <w:numId w:val="1107"/>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07"/>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38"/>
    <w:bookmarkEnd w:id="139"/>
    <w:bookmarkStart w:id="143" w:name="sec134"/>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40" w:name="sec135"/>
    <w:p>
      <w:pPr>
        <w:pStyle w:val="Heading4"/>
      </w:pPr>
      <w:r>
        <w:t xml:space="preserve">Documentation</w:t>
      </w:r>
    </w:p>
    <w:p>
      <w:pPr>
        <w:pStyle w:val="Compact"/>
        <w:numPr>
          <w:ilvl w:val="0"/>
          <w:numId w:val="1108"/>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08"/>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40"/>
    <w:bookmarkStart w:id="141" w:name="sec136"/>
    <w:p>
      <w:pPr>
        <w:pStyle w:val="Heading4"/>
      </w:pPr>
      <w:r>
        <w:t xml:space="preserve">Alias inventory tests</w:t>
      </w:r>
    </w:p>
    <w:p>
      <w:pPr>
        <w:pStyle w:val="Compact"/>
        <w:numPr>
          <w:ilvl w:val="0"/>
          <w:numId w:val="1109"/>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41"/>
    <w:bookmarkStart w:id="142" w:name="sec137"/>
    <w:p>
      <w:pPr>
        <w:pStyle w:val="Heading4"/>
      </w:pPr>
      <w:r>
        <w:t xml:space="preserve">Verification</w:t>
      </w:r>
    </w:p>
    <w:p>
      <w:pPr>
        <w:pStyle w:val="Compact"/>
        <w:numPr>
          <w:ilvl w:val="0"/>
          <w:numId w:val="1110"/>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42"/>
    <w:bookmarkEnd w:id="143"/>
    <w:bookmarkStart w:id="147" w:name="sec138"/>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44" w:name="sec139"/>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11"/>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44"/>
    <w:bookmarkStart w:id="145" w:name="sec140"/>
    <w:p>
      <w:pPr>
        <w:pStyle w:val="Heading4"/>
      </w:pPr>
      <w:r>
        <w:t xml:space="preserve">Wildcard filtering in</w:t>
      </w:r>
      <w:r>
        <w:t xml:space="preserve"> </w:t>
      </w:r>
      <w:r>
        <w:rPr>
          <w:rStyle w:val="VerbatimChar"/>
        </w:rPr>
        <w:t xml:space="preserve">Get-OneViewServerList</w:t>
      </w:r>
    </w:p>
    <w:p>
      <w:pPr>
        <w:pStyle w:val="Compact"/>
        <w:numPr>
          <w:ilvl w:val="0"/>
          <w:numId w:val="1112"/>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12"/>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45"/>
    <w:bookmarkStart w:id="146" w:name="sec141"/>
    <w:p>
      <w:pPr>
        <w:pStyle w:val="Heading4"/>
      </w:pPr>
      <w:r>
        <w:t xml:space="preserve">Verification</w:t>
      </w:r>
    </w:p>
    <w:p>
      <w:pPr>
        <w:pStyle w:val="Compact"/>
        <w:numPr>
          <w:ilvl w:val="0"/>
          <w:numId w:val="1113"/>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46"/>
    <w:bookmarkEnd w:id="147"/>
    <w:bookmarkStart w:id="150" w:name="sec142"/>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48" w:name="sec143"/>
    <w:p>
      <w:pPr>
        <w:pStyle w:val="Heading4"/>
      </w:pPr>
      <w:r>
        <w:t xml:space="preserve">Change</w:t>
      </w:r>
    </w:p>
    <w:p>
      <w:pPr>
        <w:pStyle w:val="Compact"/>
        <w:numPr>
          <w:ilvl w:val="0"/>
          <w:numId w:val="1114"/>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14"/>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48"/>
    <w:bookmarkStart w:id="149" w:name="sec144"/>
    <w:p>
      <w:pPr>
        <w:pStyle w:val="Heading4"/>
      </w:pPr>
      <w:r>
        <w:t xml:space="preserve">Verification</w:t>
      </w:r>
    </w:p>
    <w:p>
      <w:pPr>
        <w:pStyle w:val="Compact"/>
        <w:numPr>
          <w:ilvl w:val="0"/>
          <w:numId w:val="1115"/>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49"/>
    <w:bookmarkEnd w:id="150"/>
    <w:bookmarkStart w:id="155" w:name="sec145"/>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51" w:name="sec146"/>
    <w:p>
      <w:pPr>
        <w:pStyle w:val="Heading4"/>
      </w:pPr>
      <w:r>
        <w:t xml:space="preserve">Shared output formatting (</w:t>
      </w:r>
      <w:r>
        <w:rPr>
          <w:rStyle w:val="VerbatimChar"/>
        </w:rPr>
        <w:t xml:space="preserve">OutputFormatter.ps1</w:t>
      </w:r>
      <w:r>
        <w:t xml:space="preserve">)</w:t>
      </w:r>
    </w:p>
    <w:p>
      <w:pPr>
        <w:pStyle w:val="Compact"/>
        <w:numPr>
          <w:ilvl w:val="0"/>
          <w:numId w:val="1116"/>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51"/>
    <w:bookmarkStart w:id="152" w:name="sec147"/>
    <w:p>
      <w:pPr>
        <w:pStyle w:val="Heading4"/>
      </w:pPr>
      <w:r>
        <w:rPr>
          <w:rStyle w:val="VerbatimChar"/>
        </w:rPr>
        <w:t xml:space="preserve">Connect-OneView</w:t>
      </w:r>
      <w:r>
        <w:t xml:space="preserve"> </w:t>
      </w:r>
      <w:r>
        <w:t xml:space="preserve">rewrite</w:t>
      </w:r>
    </w:p>
    <w:p>
      <w:pPr>
        <w:pStyle w:val="Compact"/>
        <w:numPr>
          <w:ilvl w:val="0"/>
          <w:numId w:val="1117"/>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17"/>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52"/>
    <w:bookmarkStart w:id="153" w:name="sec148"/>
    <w:p>
      <w:pPr>
        <w:pStyle w:val="Heading4"/>
      </w:pPr>
      <w:r>
        <w:t xml:space="preserve">Runbook requirements v2</w:t>
      </w:r>
    </w:p>
    <w:p>
      <w:pPr>
        <w:pStyle w:val="Compact"/>
        <w:numPr>
          <w:ilvl w:val="0"/>
          <w:numId w:val="1118"/>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53"/>
    <w:bookmarkStart w:id="154" w:name="sec149"/>
    <w:p>
      <w:pPr>
        <w:pStyle w:val="Heading4"/>
      </w:pPr>
      <w:r>
        <w:t xml:space="preserve">Verification</w:t>
      </w:r>
    </w:p>
    <w:p>
      <w:pPr>
        <w:pStyle w:val="Compact"/>
        <w:numPr>
          <w:ilvl w:val="0"/>
          <w:numId w:val="1119"/>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54"/>
    <w:bookmarkEnd w:id="155"/>
    <w:bookmarkStart w:id="157" w:name="sec150"/>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56" w:name="sec151"/>
    <w:p>
      <w:pPr>
        <w:pStyle w:val="Heading4"/>
      </w:pPr>
      <w:r>
        <w:t xml:space="preserve">Scope</w:t>
      </w:r>
    </w:p>
    <w:p>
      <w:pPr>
        <w:pStyle w:val="Compact"/>
        <w:numPr>
          <w:ilvl w:val="0"/>
          <w:numId w:val="1120"/>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20"/>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56"/>
    <w:bookmarkEnd w:id="157"/>
    <w:bookmarkStart w:id="160" w:name="sec152"/>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58" w:name="sec153"/>
    <w:p>
      <w:pPr>
        <w:pStyle w:val="Heading4"/>
      </w:pPr>
      <w:r>
        <w:t xml:space="preserve">Line-ending normalization</w:t>
      </w:r>
    </w:p>
    <w:p>
      <w:pPr>
        <w:pStyle w:val="Compact"/>
        <w:numPr>
          <w:ilvl w:val="0"/>
          <w:numId w:val="1121"/>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58"/>
    <w:bookmarkStart w:id="159" w:name="sec154"/>
    <w:p>
      <w:pPr>
        <w:pStyle w:val="Heading4"/>
      </w:pPr>
      <w:r>
        <w:t xml:space="preserve">Git workflow docs (</w:t>
      </w:r>
      <w:r>
        <w:rPr>
          <w:rStyle w:val="VerbatimChar"/>
        </w:rPr>
        <w:t xml:space="preserve">git_process.md</w:t>
      </w:r>
      <w:r>
        <w:t xml:space="preserve">)</w:t>
      </w:r>
    </w:p>
    <w:p>
      <w:pPr>
        <w:pStyle w:val="Compact"/>
        <w:numPr>
          <w:ilvl w:val="0"/>
          <w:numId w:val="1122"/>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59"/>
    <w:bookmarkEnd w:id="160"/>
    <w:bookmarkStart w:id="164" w:name="sec155"/>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61" w:name="sec156"/>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23"/>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23"/>
        </w:numPr>
      </w:pPr>
      <w:r>
        <w:t xml:space="preserve">This aligns OneView connectivity commands with the SCOM-vs-OneView host distinction introduced earlier (see §4/§6) and removes confusion between the SCOM management host and the HPE OneView appliance.</w:t>
      </w:r>
    </w:p>
    <w:bookmarkEnd w:id="161"/>
    <w:bookmarkStart w:id="162" w:name="sec157"/>
    <w:p>
      <w:pPr>
        <w:pStyle w:val="Heading4"/>
      </w:pPr>
      <w:r>
        <w:rPr>
          <w:rStyle w:val="VerbatimChar"/>
        </w:rPr>
        <w:t xml:space="preserve">Get-OneViewConnectionStatus</w:t>
      </w:r>
      <w:r>
        <w:t xml:space="preserve"> </w:t>
      </w:r>
      <w:r>
        <w:t xml:space="preserve">overhaul</w:t>
      </w:r>
    </w:p>
    <w:p>
      <w:pPr>
        <w:pStyle w:val="Compact"/>
        <w:numPr>
          <w:ilvl w:val="0"/>
          <w:numId w:val="1124"/>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24"/>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62"/>
    <w:bookmarkStart w:id="163" w:name="sec158"/>
    <w:p>
      <w:pPr>
        <w:pStyle w:val="Heading4"/>
      </w:pPr>
      <w:r>
        <w:t xml:space="preserve">Verification</w:t>
      </w:r>
    </w:p>
    <w:p>
      <w:pPr>
        <w:pStyle w:val="Compact"/>
        <w:numPr>
          <w:ilvl w:val="0"/>
          <w:numId w:val="1125"/>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63"/>
    <w:bookmarkEnd w:id="164"/>
    <w:bookmarkStart w:id="167" w:name="sec159"/>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65" w:name="sec160"/>
    <w:p>
      <w:pPr>
        <w:pStyle w:val="Heading4"/>
      </w:pPr>
      <w:r>
        <w:t xml:space="preserve">Harness</w:t>
      </w:r>
    </w:p>
    <w:p>
      <w:pPr>
        <w:pStyle w:val="Compact"/>
        <w:numPr>
          <w:ilvl w:val="0"/>
          <w:numId w:val="1126"/>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26"/>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65"/>
    <w:bookmarkStart w:id="166" w:name="sec161"/>
    <w:p>
      <w:pPr>
        <w:pStyle w:val="Heading4"/>
      </w:pPr>
      <w:r>
        <w:t xml:space="preserve">Captured results</w:t>
      </w:r>
    </w:p>
    <w:p>
      <w:pPr>
        <w:pStyle w:val="Compact"/>
        <w:numPr>
          <w:ilvl w:val="0"/>
          <w:numId w:val="1127"/>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66"/>
    <w:bookmarkEnd w:id="167"/>
    <w:bookmarkStart w:id="171" w:name="sec162"/>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68" w:name="sec163"/>
    <w:p>
      <w:pPr>
        <w:pStyle w:val="Heading4"/>
      </w:pPr>
      <w:r>
        <w:t xml:space="preserve">Live Oneylive session guard</w:t>
      </w:r>
    </w:p>
    <w:p>
      <w:pPr>
        <w:pStyle w:val="Compact"/>
        <w:numPr>
          <w:ilvl w:val="0"/>
          <w:numId w:val="1128"/>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28"/>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28"/>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68"/>
    <w:bookmarkStart w:id="169" w:name="sec164"/>
    <w:p>
      <w:pPr>
        <w:pStyle w:val="Heading4"/>
      </w:pPr>
      <w:r>
        <w:t xml:space="preserve">Automated live scripts</w:t>
      </w:r>
    </w:p>
    <w:p>
      <w:pPr>
        <w:pStyle w:val="Compact"/>
        <w:numPr>
          <w:ilvl w:val="0"/>
          <w:numId w:val="1129"/>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29"/>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69"/>
    <w:bookmarkStart w:id="170" w:name="sec165"/>
    <w:p>
      <w:pPr>
        <w:pStyle w:val="Heading4"/>
      </w:pPr>
      <w:r>
        <w:t xml:space="preserve">Verification</w:t>
      </w:r>
    </w:p>
    <w:p>
      <w:pPr>
        <w:pStyle w:val="Compact"/>
        <w:numPr>
          <w:ilvl w:val="0"/>
          <w:numId w:val="1130"/>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70"/>
    <w:bookmarkEnd w:id="171"/>
    <w:bookmarkStart w:id="175" w:name="sec166"/>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72" w:name="sec167"/>
    <w:p>
      <w:pPr>
        <w:pStyle w:val="Heading4"/>
      </w:pPr>
      <w:r>
        <w:t xml:space="preserve">Root cause</w:t>
      </w:r>
    </w:p>
    <w:p>
      <w:pPr>
        <w:pStyle w:val="Compact"/>
        <w:numPr>
          <w:ilvl w:val="0"/>
          <w:numId w:val="1131"/>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31"/>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31"/>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72"/>
    <w:bookmarkStart w:id="173" w:name="sec168"/>
    <w:p>
      <w:pPr>
        <w:pStyle w:val="Heading4"/>
      </w:pPr>
      <w:r>
        <w:t xml:space="preserve">Fix</w:t>
      </w:r>
    </w:p>
    <w:p>
      <w:pPr>
        <w:pStyle w:val="Compact"/>
        <w:numPr>
          <w:ilvl w:val="0"/>
          <w:numId w:val="1132"/>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32"/>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32"/>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32"/>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32"/>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73"/>
    <w:bookmarkStart w:id="174" w:name="sec169"/>
    <w:p>
      <w:pPr>
        <w:pStyle w:val="Heading4"/>
      </w:pPr>
      <w:r>
        <w:t xml:space="preserve">Verification</w:t>
      </w:r>
    </w:p>
    <w:p>
      <w:pPr>
        <w:pStyle w:val="Compact"/>
        <w:numPr>
          <w:ilvl w:val="0"/>
          <w:numId w:val="1133"/>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33"/>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33"/>
        </w:numPr>
      </w:pPr>
      <w:r>
        <w:rPr>
          <w:rStyle w:val="VerbatimChar"/>
        </w:rPr>
        <w:t xml:space="preserve">Connect-OneView -DryRun</w:t>
      </w:r>
      <w:r>
        <w:t xml:space="preserve"> </w:t>
      </w:r>
      <w:r>
        <w:t xml:space="preserve">-&gt; AVAILABLE [DRY-RUN], host resolved from config, non-interactive.</w:t>
      </w:r>
    </w:p>
    <w:p>
      <w:pPr>
        <w:pStyle w:val="Compact"/>
        <w:numPr>
          <w:ilvl w:val="0"/>
          <w:numId w:val="1133"/>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33"/>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74"/>
    <w:bookmarkEnd w:id="175"/>
    <w:bookmarkStart w:id="179" w:name="sec170"/>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76" w:name="sec171"/>
    <w:p>
      <w:pPr>
        <w:pStyle w:val="Heading4"/>
      </w:pPr>
      <w:r>
        <w:t xml:space="preserve">Root cause</w:t>
      </w:r>
    </w:p>
    <w:p>
      <w:pPr>
        <w:pStyle w:val="Compact"/>
        <w:numPr>
          <w:ilvl w:val="0"/>
          <w:numId w:val="1134"/>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34"/>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76"/>
    <w:bookmarkStart w:id="177" w:name="sec172"/>
    <w:p>
      <w:pPr>
        <w:pStyle w:val="Heading4"/>
      </w:pPr>
      <w:r>
        <w:t xml:space="preserve">Fix</w:t>
      </w:r>
    </w:p>
    <w:p>
      <w:pPr>
        <w:pStyle w:val="Compact"/>
        <w:numPr>
          <w:ilvl w:val="0"/>
          <w:numId w:val="1135"/>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35"/>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35"/>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77"/>
    <w:bookmarkStart w:id="178" w:name="sec173"/>
    <w:p>
      <w:pPr>
        <w:pStyle w:val="Heading4"/>
      </w:pPr>
      <w:r>
        <w:t xml:space="preserve">Verification</w:t>
      </w:r>
    </w:p>
    <w:p>
      <w:pPr>
        <w:pStyle w:val="Compact"/>
        <w:numPr>
          <w:ilvl w:val="0"/>
          <w:numId w:val="1136"/>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36"/>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78"/>
    <w:bookmarkEnd w:id="179"/>
    <w:bookmarkStart w:id="183" w:name="sec174"/>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80" w:name="sec175"/>
    <w:p>
      <w:pPr>
        <w:pStyle w:val="Heading4"/>
      </w:pPr>
      <w:r>
        <w:t xml:space="preserve">Live discovery vs mock config</w:t>
      </w:r>
    </w:p>
    <w:p>
      <w:pPr>
        <w:pStyle w:val="Compact"/>
        <w:numPr>
          <w:ilvl w:val="0"/>
          <w:numId w:val="1137"/>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37"/>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80"/>
    <w:bookmarkStart w:id="181" w:name="sec176"/>
    <w:p>
      <w:pPr>
        <w:pStyle w:val="Heading4"/>
      </w:pPr>
      <w:r>
        <w:t xml:space="preserve">OneView host + serial/name linking</w:t>
      </w:r>
    </w:p>
    <w:p>
      <w:pPr>
        <w:pStyle w:val="Compact"/>
        <w:numPr>
          <w:ilvl w:val="0"/>
          <w:numId w:val="1138"/>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38"/>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38"/>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81"/>
    <w:bookmarkStart w:id="182" w:name="sec177"/>
    <w:p>
      <w:pPr>
        <w:pStyle w:val="Heading4"/>
      </w:pPr>
      <w:r>
        <w:t xml:space="preserve">Verification</w:t>
      </w:r>
    </w:p>
    <w:p>
      <w:pPr>
        <w:pStyle w:val="Compact"/>
        <w:numPr>
          <w:ilvl w:val="0"/>
          <w:numId w:val="1139"/>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82"/>
    <w:bookmarkEnd w:id="183"/>
    <w:bookmarkStart w:id="188" w:name="sec178"/>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84" w:name="sec179"/>
    <w:p>
      <w:pPr>
        <w:pStyle w:val="Heading4"/>
      </w:pPr>
      <w:r>
        <w:t xml:space="preserve">Root cause</w:t>
      </w:r>
    </w:p>
    <w:p>
      <w:pPr>
        <w:pStyle w:val="Compact"/>
        <w:numPr>
          <w:ilvl w:val="0"/>
          <w:numId w:val="1140"/>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84"/>
    <w:bookmarkStart w:id="185" w:name="sec180"/>
    <w:p>
      <w:pPr>
        <w:pStyle w:val="Heading4"/>
      </w:pPr>
      <w:r>
        <w:t xml:space="preserve">Fix</w:t>
      </w:r>
    </w:p>
    <w:p>
      <w:pPr>
        <w:pStyle w:val="Compact"/>
        <w:numPr>
          <w:ilvl w:val="0"/>
          <w:numId w:val="1141"/>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41"/>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85"/>
    <w:bookmarkStart w:id="186" w:name="sec181"/>
    <w:p>
      <w:pPr>
        <w:pStyle w:val="Heading4"/>
      </w:pPr>
      <w:r>
        <w:t xml:space="preserve">Repo context (AGENTS.md)</w:t>
      </w:r>
    </w:p>
    <w:p>
      <w:pPr>
        <w:pStyle w:val="Compact"/>
        <w:numPr>
          <w:ilvl w:val="0"/>
          <w:numId w:val="1142"/>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86"/>
    <w:bookmarkStart w:id="187" w:name="sec182"/>
    <w:p>
      <w:pPr>
        <w:pStyle w:val="Heading4"/>
      </w:pPr>
      <w:r>
        <w:t xml:space="preserve">Verification</w:t>
      </w:r>
    </w:p>
    <w:p>
      <w:pPr>
        <w:pStyle w:val="Compact"/>
        <w:numPr>
          <w:ilvl w:val="0"/>
          <w:numId w:val="1143"/>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87"/>
    <w:bookmarkEnd w:id="188"/>
    <w:bookmarkStart w:id="192" w:name="sec183"/>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89" w:name="sec184"/>
    <w:p>
      <w:pPr>
        <w:pStyle w:val="Heading4"/>
      </w:pPr>
      <w:r>
        <w:t xml:space="preserve">Key findings:</w:t>
      </w:r>
    </w:p>
    <w:p>
      <w:pPr>
        <w:pStyle w:val="Compact"/>
        <w:numPr>
          <w:ilvl w:val="0"/>
          <w:numId w:val="1144"/>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44"/>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44"/>
        </w:numPr>
      </w:pPr>
      <w:r>
        <w:rPr>
          <w:b/>
          <w:bCs/>
        </w:rPr>
        <w:t xml:space="preserve">4 critical risks identified</w:t>
      </w:r>
      <w:r>
        <w:t xml:space="preserve"> </w:t>
      </w:r>
      <w:r>
        <w:t xml:space="preserve">for banking deployment:</w:t>
      </w:r>
    </w:p>
    <w:p>
      <w:pPr>
        <w:pStyle w:val="Compact"/>
        <w:numPr>
          <w:ilvl w:val="1"/>
          <w:numId w:val="1145"/>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45"/>
        </w:numPr>
      </w:pPr>
      <w:r>
        <w:rPr>
          <w:b/>
          <w:bCs/>
        </w:rPr>
        <w:t xml:space="preserve">Plain-text env var credentials</w:t>
      </w:r>
      <w:r>
        <w:t xml:space="preserve"> </w:t>
      </w:r>
      <w:r>
        <w:t xml:space="preserve">— needs CyberArk/Azure Key Vault integration</w:t>
      </w:r>
    </w:p>
    <w:p>
      <w:pPr>
        <w:pStyle w:val="Compact"/>
        <w:numPr>
          <w:ilvl w:val="1"/>
          <w:numId w:val="1145"/>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45"/>
        </w:numPr>
      </w:pPr>
      <w:r>
        <w:rPr>
          <w:b/>
          <w:bCs/>
        </w:rPr>
        <w:t xml:space="preserve">Local catalogue lookup</w:t>
      </w:r>
      <w:r>
        <w:t xml:space="preserve"> </w:t>
      </w:r>
      <w:r>
        <w:t xml:space="preserve">for OneView serials — not live API resolution</w:t>
      </w:r>
    </w:p>
    <w:bookmarkEnd w:id="189"/>
    <w:bookmarkStart w:id="190" w:name="sec185"/>
    <w:p>
      <w:pPr>
        <w:pStyle w:val="Heading4"/>
      </w:pPr>
      <w:r>
        <w:rPr>
          <w:b/>
          <w:bCs/>
        </w:rPr>
        <w:t xml:space="preserve">Recommendations:</w:t>
      </w:r>
    </w:p>
    <w:p>
      <w:pPr>
        <w:pStyle w:val="Compact"/>
        <w:numPr>
          <w:ilvl w:val="0"/>
          <w:numId w:val="1146"/>
        </w:numPr>
      </w:pPr>
      <w:r>
        <w:t xml:space="preserve">Pre-flight SCOM module availability check</w:t>
      </w:r>
    </w:p>
    <w:p>
      <w:pPr>
        <w:pStyle w:val="Compact"/>
        <w:numPr>
          <w:ilvl w:val="0"/>
          <w:numId w:val="1146"/>
        </w:numPr>
      </w:pPr>
      <w:r>
        <w:t xml:space="preserve">Secret vault integration for credentials</w:t>
      </w:r>
    </w:p>
    <w:p>
      <w:pPr>
        <w:pStyle w:val="Compact"/>
        <w:numPr>
          <w:ilvl w:val="0"/>
          <w:numId w:val="1146"/>
        </w:numPr>
      </w:pPr>
      <w:r>
        <w:rPr>
          <w:rStyle w:val="VerbatimChar"/>
        </w:rPr>
        <w:t xml:space="preserve">-Confirm</w:t>
      </w:r>
      <w:r>
        <w:t xml:space="preserve"> </w:t>
      </w:r>
      <w:r>
        <w:t xml:space="preserve">parameter for 4-eye validation on live enable/disable</w:t>
      </w:r>
    </w:p>
    <w:bookmarkEnd w:id="190"/>
    <w:bookmarkStart w:id="191" w:name="sec186"/>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91"/>
    <w:bookmarkEnd w:id="192"/>
    <w:bookmarkStart w:id="198" w:name="sec187"/>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93" w:name="sec188"/>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47"/>
        </w:numPr>
      </w:pPr>
      <w:r>
        <w:t xml:space="preserve">Resolves full server identity from OneView (hostname, serial, iLO IP, model, rack, OneView URI, maintenance mode)</w:t>
      </w:r>
    </w:p>
    <w:p>
      <w:pPr>
        <w:pStyle w:val="Compact"/>
        <w:numPr>
          <w:ilvl w:val="0"/>
          <w:numId w:val="1147"/>
        </w:numPr>
      </w:pPr>
      <w:r>
        <w:t xml:space="preserve">Resolves ISO URL (from ConfigMgr build or external HTTPS/SMB path)</w:t>
      </w:r>
    </w:p>
    <w:p>
      <w:pPr>
        <w:pStyle w:val="Compact"/>
        <w:numPr>
          <w:ilvl w:val="0"/>
          <w:numId w:val="1147"/>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47"/>
        </w:numPr>
      </w:pPr>
      <w:r>
        <w:t xml:space="preserve">Prints comprehensive summary: server identity block, ISO details, firmware folders, all destructive actions listed</w:t>
      </w:r>
    </w:p>
    <w:p>
      <w:pPr>
        <w:pStyle w:val="Compact"/>
        <w:numPr>
          <w:ilvl w:val="0"/>
          <w:numId w:val="1147"/>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47"/>
        </w:numPr>
      </w:pPr>
      <w:r>
        <w:t xml:space="preserve">Returns a structured plan hashtable that can be piped to</w:t>
      </w:r>
      <w:r>
        <w:t xml:space="preserve"> </w:t>
      </w:r>
      <w:r>
        <w:rPr>
          <w:rStyle w:val="VerbatimChar"/>
        </w:rPr>
        <w:t xml:space="preserve">Start-PhysicalServerBuild</w:t>
      </w:r>
    </w:p>
    <w:p>
      <w:pPr>
        <w:pStyle w:val="Compact"/>
        <w:numPr>
          <w:ilvl w:val="0"/>
          <w:numId w:val="1147"/>
        </w:numPr>
      </w:pPr>
      <w:r>
        <w:rPr>
          <w:b/>
          <w:bCs/>
        </w:rPr>
        <w:t xml:space="preserve">6 new Pester tests</w:t>
      </w:r>
      <w:r>
        <w:t xml:space="preserve">, all pass</w:t>
      </w:r>
    </w:p>
    <w:bookmarkEnd w:id="193"/>
    <w:bookmarkStart w:id="194" w:name="sec189"/>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48"/>
        </w:numPr>
      </w:pPr>
      <w:r>
        <w:t xml:space="preserve">Already has the confirmation step (</w:t>
      </w:r>
      <w:r>
        <w:rPr>
          <w:rStyle w:val="VerbatimChar"/>
        </w:rPr>
        <w:t xml:space="preserve">Confirm-IsoDeployment</w:t>
      </w:r>
      <w:r>
        <w:t xml:space="preserve">)</w:t>
      </w:r>
    </w:p>
    <w:p>
      <w:pPr>
        <w:pStyle w:val="Compact"/>
        <w:numPr>
          <w:ilvl w:val="0"/>
          <w:numId w:val="1148"/>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48"/>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49"/>
        </w:numPr>
      </w:pPr>
      <w:r>
        <w:t xml:space="preserve">Accepts multiple firmware component source directories from Marin</w:t>
      </w:r>
    </w:p>
    <w:p>
      <w:pPr>
        <w:pStyle w:val="Compact"/>
        <w:numPr>
          <w:ilvl w:val="0"/>
          <w:numId w:val="1149"/>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49"/>
        </w:numPr>
      </w:pPr>
      <w:r>
        <w:t xml:space="preserve">Usage:</w:t>
      </w:r>
      <w:r>
        <w:t xml:space="preserve"> </w:t>
      </w:r>
      <w:r>
        <w:rPr>
          <w:rStyle w:val="VerbatimChar"/>
        </w:rPr>
        <w:t xml:space="preserve">-FirmwareFolders @('C:\fw\BIOS', 'C:\fw\iLO5', 'C:\fw\Storage')</w:t>
      </w:r>
    </w:p>
    <w:p>
      <w:pPr>
        <w:pStyle w:val="Compact"/>
        <w:numPr>
          <w:ilvl w:val="0"/>
          <w:numId w:val="1149"/>
        </w:numPr>
      </w:pPr>
      <w:r>
        <w:t xml:space="preserve">Hardware engineer can run standalone:</w:t>
      </w:r>
      <w:r>
        <w:t xml:space="preserve"> </w:t>
      </w:r>
      <w:r>
        <w:rPr>
          <w:rStyle w:val="VerbatimChar"/>
        </w:rPr>
        <w:t xml:space="preserve">Update-Firmware -Server srv01 -FirmwareFolders @('C:\fw\BIOS_v2.80')</w:t>
      </w:r>
    </w:p>
    <w:bookmarkEnd w:id="194"/>
    <w:bookmarkStart w:id="195" w:name="sec190"/>
    <w:p>
      <w:pPr>
        <w:pStyle w:val="Heading4"/>
      </w:pPr>
      <w:r>
        <w:t xml:space="preserve">Admin code removal</w:t>
      </w:r>
    </w:p>
    <w:p>
      <w:pPr>
        <w:pStyle w:val="Compact"/>
        <w:numPr>
          <w:ilvl w:val="0"/>
          <w:numId w:val="1150"/>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50"/>
        </w:numPr>
      </w:pPr>
      <w:r>
        <w:t xml:space="preserve">Local drive paths now throw:</w:t>
      </w:r>
      <w:r>
        <w:t xml:space="preserve"> </w:t>
      </w:r>
      <w:r>
        <w:t xml:space="preserve">“Supply -ExternalIsoPath as an SMB/UNC or HTTPS URL instead”</w:t>
      </w:r>
    </w:p>
    <w:p>
      <w:pPr>
        <w:pStyle w:val="Compact"/>
        <w:numPr>
          <w:ilvl w:val="0"/>
          <w:numId w:val="1150"/>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50"/>
        </w:numPr>
      </w:pPr>
      <w:r>
        <w:t xml:space="preserve">Regenerated all 204 dynamic-code-docs</w:t>
      </w:r>
    </w:p>
    <w:bookmarkEnd w:id="195"/>
    <w:bookmarkStart w:id="196" w:name="sec191"/>
    <w:p>
      <w:pPr>
        <w:pStyle w:val="Heading4"/>
      </w:pPr>
      <w:r>
        <w:t xml:space="preserve">Tests: 488 passed, 0 failed, 1 pre-existing skip</w:t>
      </w:r>
    </w:p>
    <w:bookmarkEnd w:id="196"/>
    <w:bookmarkStart w:id="197" w:name="sec19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97"/>
    <w:bookmarkEnd w:id="198"/>
    <w:bookmarkEnd w:id="199"/>
    <w:bookmarkEnd w:id="200"/>
    <w:bookmarkStart w:id="213" w:name="X53e9c7f26cfd9aff75785f8c213f4ec4e84b97e"/>
    <w:p>
      <w:pPr>
        <w:pStyle w:val="Heading1"/>
      </w:pPr>
      <w:r>
        <w:t xml:space="preserve">Get-OneViewServerList -Filter</w:t>
      </w:r>
      <w:r>
        <w:t xml:space="preserve"> </w:t>
      </w:r>
      <w:r>
        <w:t xml:space="preserve">‘name:qlikview-03ilo’</w:t>
      </w:r>
      <w:r>
        <w:t xml:space="preserve"> </w:t>
      </w:r>
      <w:r>
        <w:t xml:space="preserve">0 4s 22ms 10:25:34 </w:t>
      </w:r>
    </w:p>
    <w:p>
      <w:pPr>
        <w:pStyle w:val="FirstParagraph"/>
      </w:pPr>
      <w:r>
        <w:t xml:space="preserve">OneView Server List (2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937"/>
        <w:gridCol w:w="796"/>
        <w:gridCol w:w="515"/>
        <w:gridCol w:w="749"/>
        <w:gridCol w:w="562"/>
        <w:gridCol w:w="468"/>
        <w:gridCol w:w="796"/>
        <w:gridCol w:w="1124"/>
        <w:gridCol w:w="702"/>
        <w:gridCol w:w="1265"/>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alp-qlikview-03ilo</w:t>
            </w:r>
          </w:p>
        </w:tc>
        <w:tc>
          <w:tcPr/>
          <w:p>
            <w:pPr>
              <w:pStyle w:val="Compact"/>
            </w:pPr>
            <w:r>
              <w:t xml:space="preserve">CZ22420JCM</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Colour: Red = Yes (zero alerting - do not leave a server here); Green = No (normal).</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Configure-PhysicalBuild -ServerIdentifier</w:t>
      </w:r>
      <w:r>
        <w:t xml:space="preserve"> </w:t>
      </w:r>
      <w:r>
        <w:t xml:space="preserve">‘CZ22420JCN’</w:t>
      </w:r>
      <w:r>
        <w:t xml:space="preserve"> </w:t>
      </w:r>
      <w:r>
        <w:t xml:space="preserve">-OneViewHost</w:t>
      </w:r>
      <w:r>
        <w:t xml:space="preserve"> </w:t>
      </w:r>
      <w:r>
        <w:t xml:space="preserve">‘va-oneviewt-01’</w:t>
      </w:r>
      <w:r>
        <w:t xml:space="preserve"> </w:t>
      </w:r>
      <w:r>
        <w:t xml:space="preserve">-ExpectedHostname</w:t>
      </w:r>
      <w:r>
        <w:t xml:space="preserve"> </w:t>
      </w:r>
      <w:r>
        <w:t xml:space="preserve">‘omg-qlikview-03ilo’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t xml:space="preserve"> </w:t>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2026-09-24 09:26:21 -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omg-qlikview-03ilo</w:t>
      </w:r>
      <w:r>
        <w:t xml:space="preserve"> </w:t>
      </w:r>
      <w:r>
        <w:t xml:space="preserve">Serial number : CZ22420JCN</w:t>
      </w:r>
      <w:r>
        <w:t xml:space="preserve"> </w:t>
      </w:r>
      <w:r>
        <w:t xml:space="preserve">Appliance : va-oneviewt-01</w:t>
      </w:r>
      <w:r>
        <w:t xml:space="preserve"> </w:t>
      </w:r>
      <w:r>
        <w:t xml:space="preserve">2026-09-24 09:26:21 - GuardRail - INFO - Guard rail matched and -SkipConfirmation supplied; proceeding with build plan review for</w:t>
      </w:r>
      <w:r>
        <w:t xml:space="preserve"> </w:t>
      </w:r>
      <w:r>
        <w:t xml:space="preserve">‘omg-qlikview-03ilo’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2026-09-24 09:26:22 -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omg-qlikview-03ilo</w:t>
      </w:r>
      <w:r>
        <w:t xml:space="preserve"> </w:t>
      </w:r>
      <w:r>
        <w:t xml:space="preserve">Identifier: CZ22420JCN</w:t>
      </w:r>
      <w:r>
        <w:t xml:space="preserve"> </w:t>
      </w:r>
      <w:r>
        <w:t xml:space="preserve">Serial: CZ22420JCN</w:t>
      </w:r>
      <w:r>
        <w:t xml:space="preserve"> </w:t>
      </w:r>
      <w:r>
        <w:t xml:space="preserve">Model: ProLiant DL360 Gen10 Plus</w:t>
      </w:r>
      <w:r>
        <w:t xml:space="preserve"> </w:t>
      </w:r>
      <w:r>
        <w:t xml:space="preserve">iLO IP: 10.30.54.22</w:t>
      </w:r>
      <w:r>
        <w:t xml:space="preserve"> </w:t>
      </w:r>
      <w:r>
        <w:t xml:space="preserve">OneView URI: /rest/server-hardware/39383250-3834-5A43-3232-3432304A434E</w:t>
      </w:r>
      <w:r>
        <w:t xml:space="preserve"> </w:t>
      </w:r>
      <w:r>
        <w:t xml:space="preserve">Rack/Position: unknown</w:t>
      </w:r>
      <w:r>
        <w:t xml:space="preserve"> </w:t>
      </w:r>
      <w:r>
        <w:t xml:space="preserve">Server Group: unknown</w:t>
      </w:r>
      <w:r>
        <w:t xml:space="preserve"> </w:t>
      </w:r>
      <w:r>
        <w:t xml:space="preserve">Maintenance Mode:Yes</w:t>
      </w:r>
      <w:r>
        <w:t xml:space="preserve"> </w:t>
      </w:r>
      <w:r>
        <w:t xml:space="preserve">Power State: Off</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w:t>
      </w:r>
      <w:r>
        <w:t xml:space="preserve"> </w:t>
      </w:r>
      <w:r>
        <w:t xml:space="preserve">║ Maintenance mode will be automatically removed when the ║</w:t>
      </w:r>
      <w:r>
        <w:t xml:space="preserve"> </w:t>
      </w:r>
      <w:r>
        <w:t xml:space="preserve">║ build completes (or if it fails). ║</w:t>
      </w:r>
      <w:r>
        <w:t xml:space="preserve"> </w:t>
      </w:r>
      <w:r>
        <w:t xml:space="preserve">║ ║</w:t>
      </w:r>
      <w:r>
        <w:t xml:space="preserve"> </w:t>
      </w:r>
      <w:r>
        <w:t xml:space="preserve">║ To skip this, use -NoMaintenanceMode. ║</w:t>
      </w:r>
      <w:r>
        <w:t xml:space="preserve"> </w:t>
      </w:r>
      <w:r>
        <w:t xml:space="preserve">╚══════════════════════════════════════════════════════════════════════╝</w:t>
      </w:r>
    </w:p>
    <w:p>
      <w:pPr>
        <w:pStyle w:val="BodyText"/>
      </w:pPr>
      <w:r>
        <w:t xml:space="preserve">─ PRE-BUILD VALIDATION RESULTS ─</w:t>
      </w:r>
      <w:r>
        <w:t xml:space="preserve"> </w:t>
      </w:r>
      <w:r>
        <w:t xml:space="preserve">[PASS] oneview_target : Server: CZ22420JCN, Details: ilo_ip: 10.30.54.22, health_status: OK, maintenance_mode: Yes, enclosure_name: , rom_version: U46 v2.42 (06/13/2025), serial_number: CZ22420JCN, model: ProLiant DL360 Gen10 Plus, name: omg-qlikview-03ilo, power_state: Off, oneview_uri: /rest/server-hardware/39383250-3834-5A43-3232-3432304A434E, enclosure_bay: 0,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_CZ22420JCN_2026-09-24T09-26-22Z.json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‘omg-qlikview-03ilo’</w:t>
      </w:r>
      <w:r>
        <w:t xml:space="preserve">, or anything else to cancel: APPROVE</w:t>
      </w:r>
    </w:p>
    <w:p>
      <w:pPr>
        <w:pStyle w:val="BodyText"/>
      </w:pPr>
      <w:r>
        <w:t xml:space="preserve">✓ APPROVED — deploying ISO + firmware to</w:t>
      </w:r>
      <w:r>
        <w:t xml:space="preserve"> </w:t>
      </w:r>
      <w:r>
        <w:t xml:space="preserve">‘omg-qlikview-03ilo’</w:t>
      </w:r>
      <w:r>
        <w:t xml:space="preserve"> </w:t>
      </w:r>
      <w:r>
        <w:t xml:space="preserve">(via Invoke-PhysicalServerBuild).</w:t>
      </w:r>
    </w:p>
    <w:bookmarkStart w:id="204" w:name="sec193"/>
    <w:p>
      <w:pPr>
        <w:pStyle w:val="Heading3"/>
      </w:pPr>
      <w:r>
        <w:t xml:space="preserve">50)</w:t>
      </w:r>
      <w:r>
        <w:t xml:space="preserve"> </w:t>
      </w:r>
      <w:r>
        <w:rPr>
          <w:rStyle w:val="VerbatimChar"/>
        </w:rPr>
        <w:t xml:space="preserve">Start-PhysicalServerBuild</w:t>
      </w:r>
      <w:r>
        <w:t xml:space="preserve"> </w:t>
      </w:r>
      <w:r>
        <w:t xml:space="preserve">skips redundant OneView maintenance enable when server is already in maintenance mode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bl>
    <w:bookmarkStart w:id="201" w:name="sec194"/>
    <w:p>
      <w:pPr>
        <w:pStyle w:val="Heading4"/>
      </w:pPr>
      <w:r>
        <w:t xml:space="preserve">Root cause</w:t>
      </w:r>
    </w:p>
    <w:p>
      <w:pPr>
        <w:pStyle w:val="Compact"/>
        <w:numPr>
          <w:ilvl w:val="0"/>
          <w:numId w:val="1151"/>
        </w:numPr>
      </w:pPr>
      <w:r>
        <w:rPr>
          <w:rStyle w:val="VerbatimChar"/>
          <w:b/>
          <w:bCs/>
        </w:rPr>
        <w:t xml:space="preserve">_Enable-OneViewMaintenanceMode</w:t>
      </w:r>
      <w:r>
        <w:rPr>
          <w:b/>
          <w:bCs/>
        </w:rPr>
        <w:t xml:space="preserve"> </w:t>
      </w:r>
      <w:r>
        <w:rPr>
          <w:b/>
          <w:bCs/>
        </w:rPr>
        <w:t xml:space="preserve">was called unconditionally.</w:t>
      </w:r>
      <w:r>
        <w:t xml:space="preserve"> </w:t>
      </w:r>
      <w:r>
        <w:t xml:space="preserve">The pre-destructive-operations block in</w:t>
      </w:r>
      <w:r>
        <w:t xml:space="preserve"> </w:t>
      </w:r>
      <w:r>
        <w:rPr>
          <w:rStyle w:val="VerbatimChar"/>
        </w:rPr>
        <w:t xml:space="preserve">Start-PhysicalServerBuild</w:t>
      </w:r>
      <w:r>
        <w:t xml:space="preserve"> </w:t>
      </w:r>
      <w:r>
        <w:t xml:space="preserve">checked only that</w:t>
      </w:r>
      <w:r>
        <w:t xml:space="preserve"> </w:t>
      </w:r>
      <w:r>
        <w:rPr>
          <w:rStyle w:val="VerbatimChar"/>
        </w:rPr>
        <w:t xml:space="preserve">$OneViewMaintenanceMode</w:t>
      </w:r>
      <w:r>
        <w:t xml:space="preserve">,</w:t>
      </w:r>
      <w:r>
        <w:t xml:space="preserve"> </w:t>
      </w:r>
      <w:r>
        <w:rPr>
          <w:rStyle w:val="VerbatimChar"/>
        </w:rPr>
        <w:t xml:space="preserve">$OneViewHost</w:t>
      </w:r>
      <w:r>
        <w:t xml:space="preserve">, and</w:t>
      </w:r>
      <w:r>
        <w:t xml:space="preserve"> </w:t>
      </w:r>
      <w:r>
        <w:rPr>
          <w:rStyle w:val="VerbatimChar"/>
        </w:rPr>
        <w:t xml:space="preserve">$maintenanceSerial</w:t>
      </w:r>
      <w:r>
        <w:t xml:space="preserve"> </w:t>
      </w:r>
      <w:r>
        <w:t xml:space="preserve">were truthy before calling</w:t>
      </w:r>
      <w:r>
        <w:t xml:space="preserve"> </w:t>
      </w:r>
      <w:r>
        <w:rPr>
          <w:rStyle w:val="VerbatimChar"/>
        </w:rPr>
        <w:t xml:space="preserve">_Enable-OneViewMaintenanceMode</w:t>
      </w:r>
      <w:r>
        <w:t xml:space="preserve">. It did not consult the</w:t>
      </w:r>
      <w:r>
        <w:t xml:space="preserve"> </w:t>
      </w:r>
      <w:r>
        <w:rPr>
          <w:rStyle w:val="VerbatimChar"/>
        </w:rPr>
        <w:t xml:space="preserve">maintenance_mode</w:t>
      </w:r>
      <w:r>
        <w:t xml:space="preserve"> </w:t>
      </w:r>
      <w:r>
        <w:t xml:space="preserve">field already returned by</w:t>
      </w:r>
      <w:r>
        <w:t xml:space="preserve"> </w:t>
      </w:r>
      <w:r>
        <w:rPr>
          <w:rStyle w:val="VerbatimChar"/>
        </w:rPr>
        <w:t xml:space="preserve">Get-OneViewServerTarget</w:t>
      </w:r>
      <w:r>
        <w:t xml:space="preserve"> </w:t>
      </w:r>
      <w:r>
        <w:t xml:space="preserve">(which resolves to</w:t>
      </w:r>
      <w:r>
        <w:t xml:space="preserve"> </w:t>
      </w:r>
      <w:r>
        <w:rPr>
          <w:rStyle w:val="VerbatimChar"/>
        </w:rPr>
        <w:t xml:space="preserve">Yes</w:t>
      </w:r>
      <w:r>
        <w:t xml:space="preserve"> </w:t>
      </w:r>
      <w:r>
        <w:t xml:space="preserve">when the server is in maintenance). As a result, every build attempted to enable maintenance mode a second time, even when the server was already there.</w:t>
      </w:r>
    </w:p>
    <w:p>
      <w:pPr>
        <w:pStyle w:val="Compact"/>
        <w:numPr>
          <w:ilvl w:val="0"/>
          <w:numId w:val="1151"/>
        </w:numPr>
      </w:pPr>
      <w:r>
        <w:rPr>
          <w:b/>
          <w:bCs/>
        </w:rPr>
        <w:t xml:space="preserve">The redundant enable triggered the</w:t>
      </w:r>
      <w:r>
        <w:rPr>
          <w:b/>
          <w:bCs/>
        </w:rPr>
        <w:t xml:space="preserve"> </w:t>
      </w:r>
      <w:r>
        <w:rPr>
          <w:rStyle w:val="VerbatimChar"/>
          <w:b/>
          <w:bCs/>
        </w:rPr>
        <w:t xml:space="preserve">SendMetric</w:t>
      </w:r>
      <w:r>
        <w:rPr>
          <w:b/>
          <w:bCs/>
        </w:rPr>
        <w:t xml:space="preserve"> </w:t>
      </w:r>
      <w:r>
        <w:rPr>
          <w:b/>
          <w:bCs/>
        </w:rPr>
        <w:t xml:space="preserve">cast failure.</w:t>
      </w:r>
      <w:r>
        <w:t xml:space="preserve"> </w:t>
      </w:r>
      <w:r>
        <w:rPr>
          <w:rStyle w:val="VerbatimChar"/>
        </w:rPr>
        <w:t xml:space="preserve">_Enable-OneViewMaintenanceMode</w:t>
      </w:r>
      <w:r>
        <w:t xml:space="preserve"> </w:t>
      </w:r>
      <w:r>
        <w:t xml:space="preserve">calls</w:t>
      </w:r>
      <w:r>
        <w:t xml:space="preserve"> </w:t>
      </w:r>
      <w:r>
        <w:rPr>
          <w:rStyle w:val="VerbatimChar"/>
        </w:rPr>
        <w:t xml:space="preserve">Set-MaintenanceMode -Action enable -Mode oneview</w:t>
      </w:r>
      <w:r>
        <w:t xml:space="preserve">, which emits an OpsRamp metric via</w:t>
      </w:r>
      <w:r>
        <w:t xml:space="preserve"> </w:t>
      </w:r>
      <w:r>
        <w:rPr>
          <w:rStyle w:val="VerbatimChar"/>
        </w:rPr>
        <w:t xml:space="preserve">SendMetric</w:t>
      </w:r>
      <w:r>
        <w:t xml:space="preserve">. The metric call had its 4th/5th arguments swapped (</w:t>
      </w:r>
      <w:r>
        <w:rPr>
          <w:rStyle w:val="VerbatimChar"/>
        </w:rPr>
        <w:t xml:space="preserve">[DateTime]::MinValue</w:t>
      </w:r>
      <w:r>
        <w:t xml:space="preserve"> </w:t>
      </w:r>
      <w:r>
        <w:t xml:space="preserve">before the tags hashtable), so the second enable attempt crashed with</w:t>
      </w:r>
      <w:r>
        <w:t xml:space="preserve">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w:t>
      </w:r>
      <w:r>
        <w:t xml:space="preserve">and aborted the build before the ISO mount even started.</w:t>
      </w:r>
    </w:p>
    <w:bookmarkEnd w:id="201"/>
    <w:bookmarkStart w:id="202" w:name="sec195"/>
    <w:p>
      <w:pPr>
        <w:pStyle w:val="Heading4"/>
      </w:pPr>
      <w:r>
        <w:t xml:space="preserve">Fix</w:t>
      </w:r>
    </w:p>
    <w:p>
      <w:pPr>
        <w:pStyle w:val="Compact"/>
        <w:numPr>
          <w:ilvl w:val="0"/>
          <w:numId w:val="1152"/>
        </w:numPr>
      </w:pPr>
      <w:r>
        <w:rPr>
          <w:rStyle w:val="VerbatimChar"/>
          <w:b/>
          <w:bCs/>
        </w:rPr>
        <w:t xml:space="preserve">Start-PhysicalServerBuild.ps1</w:t>
      </w:r>
      <w:r>
        <w:rPr>
          <w:b/>
          <w:bCs/>
        </w:rPr>
        <w:t xml:space="preserve"> </w:t>
      </w:r>
      <w:r>
        <w:rPr>
          <w:b/>
          <w:bCs/>
        </w:rPr>
        <w:t xml:space="preserve">(lines ~488–498):</w:t>
      </w:r>
      <w:r>
        <w:t xml:space="preserve"> </w:t>
      </w:r>
      <w:r>
        <w:t xml:space="preserve">added</w:t>
      </w:r>
      <w:r>
        <w:t xml:space="preserve"> </w:t>
      </w:r>
      <w:r>
        <w:rPr>
          <w:rStyle w:val="VerbatimChar"/>
        </w:rPr>
        <w:t xml:space="preserve">$serverAlreadyInMaintenance = $oneview.Details.maintenance_mode -eq 'Yes'</w:t>
      </w:r>
      <w:r>
        <w:t xml:space="preserve"> </w:t>
      </w:r>
      <w:r>
        <w:t xml:space="preserve">before the</w:t>
      </w:r>
      <w:r>
        <w:t xml:space="preserve"> </w:t>
      </w:r>
      <w:r>
        <w:rPr>
          <w:rStyle w:val="VerbatimChar"/>
        </w:rPr>
        <w:t xml:space="preserve">_Enable-OneViewMaintenanceMode</w:t>
      </w:r>
      <w:r>
        <w:t xml:space="preserve"> </w:t>
      </w:r>
      <w:r>
        <w:t xml:space="preserve">call. When true and not</w:t>
      </w:r>
      <w:r>
        <w:t xml:space="preserve"> </w:t>
      </w:r>
      <w:r>
        <w:rPr>
          <w:rStyle w:val="VerbatimChar"/>
        </w:rPr>
        <w:t xml:space="preserve">-DryRun</w:t>
      </w:r>
      <w:r>
        <w:t xml:space="preserve">, the code writes a green</w:t>
      </w:r>
      <w:r>
        <w:t xml:space="preserve"> </w:t>
      </w:r>
      <w:r>
        <w:rPr>
          <w:rStyle w:val="VerbatimChar"/>
        </w:rPr>
        <w:t xml:space="preserve">"already in maintenance mode — skipping enable."</w:t>
      </w:r>
      <w:r>
        <w:t xml:space="preserve"> </w:t>
      </w:r>
      <w:r>
        <w:t xml:space="preserve">message, records the step as</w:t>
      </w:r>
      <w:r>
        <w:t xml:space="preserve"> </w:t>
      </w:r>
      <w:r>
        <w:rPr>
          <w:rStyle w:val="VerbatimChar"/>
        </w:rPr>
        <w:t xml:space="preserve">@{ Success = $true; Skipped = $true; Reason = 'Server already in maintenance mode' }</w:t>
      </w:r>
      <w:r>
        <w:t xml:space="preserve">, and sets</w:t>
      </w:r>
      <w:r>
        <w:t xml:space="preserve"> </w:t>
      </w:r>
      <w:r>
        <w:rPr>
          <w:rStyle w:val="VerbatimChar"/>
        </w:rPr>
        <w:t xml:space="preserve">$maintenanceModeEnabled = $true</w:t>
      </w:r>
      <w:r>
        <w:t xml:space="preserve"> </w:t>
      </w:r>
      <w:r>
        <w:t xml:space="preserve">so the post-build</w:t>
      </w:r>
      <w:r>
        <w:t xml:space="preserve"> </w:t>
      </w:r>
      <w:r>
        <w:rPr>
          <w:rStyle w:val="VerbatimChar"/>
        </w:rPr>
        <w:t xml:space="preserve">_Disable-OneViewMaintenanceMode</w:t>
      </w:r>
      <w:r>
        <w:t xml:space="preserve"> </w:t>
      </w:r>
      <w:r>
        <w:t xml:space="preserve">still runs and restores the original state. The</w:t>
      </w:r>
      <w:r>
        <w:t xml:space="preserve"> </w:t>
      </w:r>
      <w:r>
        <w:rPr>
          <w:rStyle w:val="VerbatimChar"/>
        </w:rPr>
        <w:t xml:space="preserve">else</w:t>
      </w:r>
      <w:r>
        <w:t xml:space="preserve"> </w:t>
      </w:r>
      <w:r>
        <w:t xml:space="preserve">branch preserves the original enable flow for servers not already in maintenance.</w:t>
      </w:r>
    </w:p>
    <w:p>
      <w:pPr>
        <w:pStyle w:val="Compact"/>
        <w:numPr>
          <w:ilvl w:val="0"/>
          <w:numId w:val="1152"/>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Start-PhysicalServerBuild - skips maintenance-mode enable when already in maintenance</w:t>
      </w:r>
      <w:r>
        <w:t xml:space="preserve"> </w:t>
      </w:r>
      <w:r>
        <w:t xml:space="preserve">describe block. Mocks</w:t>
      </w:r>
      <w:r>
        <w:t xml:space="preserve"> </w:t>
      </w:r>
      <w:r>
        <w:rPr>
          <w:rStyle w:val="VerbatimChar"/>
        </w:rPr>
        <w:t xml:space="preserve">Get-OneViewServerTarget</w:t>
      </w:r>
      <w:r>
        <w:t xml:space="preserve"> </w:t>
      </w:r>
      <w:r>
        <w:t xml:space="preserve">to return</w:t>
      </w:r>
      <w:r>
        <w:t xml:space="preserve"> </w:t>
      </w:r>
      <w:r>
        <w:rPr>
          <w:rStyle w:val="VerbatimChar"/>
        </w:rPr>
        <w:t xml:space="preserve">maintenance_mode = 'Yes'</w:t>
      </w:r>
      <w:r>
        <w:t xml:space="preserve"> </w:t>
      </w:r>
      <w:r>
        <w:t xml:space="preserve">and</w:t>
      </w:r>
      <w:r>
        <w:t xml:space="preserve"> </w:t>
      </w:r>
      <w:r>
        <w:rPr>
          <w:rStyle w:val="VerbatimChar"/>
        </w:rPr>
        <w:t xml:space="preserve">_Enable-OneViewMaintenanceMode</w:t>
      </w:r>
      <w:r>
        <w:t xml:space="preserve"> </w:t>
      </w:r>
      <w:r>
        <w:t xml:space="preserve">to throw if reached; verifies the build returns</w:t>
      </w:r>
      <w:r>
        <w:t xml:space="preserve"> </w:t>
      </w:r>
      <w:r>
        <w:rPr>
          <w:rStyle w:val="VerbatimChar"/>
        </w:rPr>
        <w:t xml:space="preserve">Success = $true</w:t>
      </w:r>
      <w:r>
        <w:t xml:space="preserve">, the enable step is recorded as successful, and the mock is never called.</w:t>
      </w:r>
    </w:p>
    <w:bookmarkEnd w:id="202"/>
    <w:bookmarkStart w:id="203" w:name="sec196"/>
    <w:p>
      <w:pPr>
        <w:pStyle w:val="Heading4"/>
      </w:pPr>
      <w:r>
        <w:t xml:space="preserve">Verification</w:t>
      </w:r>
    </w:p>
    <w:p>
      <w:pPr>
        <w:pStyle w:val="Compact"/>
        <w:numPr>
          <w:ilvl w:val="0"/>
          <w:numId w:val="1153"/>
        </w:numPr>
      </w:pPr>
      <w:r>
        <w:rPr>
          <w:rStyle w:val="VerbatimChar"/>
        </w:rPr>
        <w:t xml:space="preserve">Start-PhysicalServerBuild.Unit.Tests.ps1</w:t>
      </w:r>
      <w:r>
        <w:t xml:space="preserve"> </w:t>
      </w:r>
      <w:r>
        <w:t xml:space="preserve">→</w:t>
      </w:r>
      <w:r>
        <w:t xml:space="preserve"> </w:t>
      </w:r>
      <w:r>
        <w:rPr>
          <w:b/>
          <w:bCs/>
        </w:rPr>
        <w:t xml:space="preserve">7 passed, 0 failed</w:t>
      </w:r>
      <w:r>
        <w:t xml:space="preserve"> </w:t>
      </w:r>
      <w:r>
        <w:t xml:space="preserve">(was 6; +1 skip-already-in-maintenance test).</w:t>
      </w:r>
    </w:p>
    <w:p>
      <w:pPr>
        <w:pStyle w:val="Compact"/>
        <w:numPr>
          <w:ilvl w:val="0"/>
          <w:numId w:val="1153"/>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53"/>
        </w:numPr>
      </w:pPr>
      <w:r>
        <w:t xml:space="preserve">Dry-run path: the</w:t>
      </w:r>
      <w:r>
        <w:t xml:space="preserve"> </w:t>
      </w:r>
      <w:r>
        <w:rPr>
          <w:rStyle w:val="VerbatimChar"/>
        </w:rPr>
        <w:t xml:space="preserve">-DryRun</w:t>
      </w:r>
      <w:r>
        <w:t xml:space="preserve"> </w:t>
      </w:r>
      <w:r>
        <w:t xml:space="preserve">branch still calls</w:t>
      </w:r>
      <w:r>
        <w:t xml:space="preserve"> </w:t>
      </w:r>
      <w:r>
        <w:rPr>
          <w:rStyle w:val="VerbatimChar"/>
        </w:rPr>
        <w:t xml:space="preserve">_Enable-OneViewMaintenanceMode</w:t>
      </w:r>
      <w:r>
        <w:t xml:space="preserve"> </w:t>
      </w:r>
      <w:r>
        <w:t xml:space="preserve">so existing DryRun tests are unaffected.</w:t>
      </w:r>
    </w:p>
    <w:bookmarkEnd w:id="203"/>
    <w:bookmarkEnd w:id="204"/>
    <w:bookmarkStart w:id="208" w:name="sec197"/>
    <w:p>
      <w:pPr>
        <w:pStyle w:val="Heading3"/>
      </w:pPr>
      <w:r>
        <w:t xml:space="preserve">49)</w:t>
      </w:r>
      <w:r>
        <w:t xml:space="preserve"> </w:t>
      </w:r>
      <w:r>
        <w:rPr>
          <w:rStyle w:val="VerbatimChar"/>
        </w:rPr>
        <w:t xml:space="preserve">Set-MaintenanceMode</w:t>
      </w:r>
      <w:r>
        <w:t xml:space="preserve"> </w:t>
      </w:r>
      <w:r>
        <w:t xml:space="preserve">OneView mode reuses active session without prompting for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bl>
    <w:bookmarkStart w:id="205" w:name="sec198"/>
    <w:p>
      <w:pPr>
        <w:pStyle w:val="Heading4"/>
      </w:pPr>
      <w:r>
        <w:t xml:space="preserve">Root cause</w:t>
      </w:r>
    </w:p>
    <w:p>
      <w:pPr>
        <w:pStyle w:val="Compact"/>
        <w:numPr>
          <w:ilvl w:val="0"/>
          <w:numId w:val="1154"/>
        </w:numPr>
      </w:pPr>
      <w:r>
        <w:rPr>
          <w:b/>
          <w:bCs/>
        </w:rPr>
        <w:t xml:space="preserve">Credential resolution did not check for an existing session.</w:t>
      </w:r>
      <w:r>
        <w:t xml:space="preserve"> </w:t>
      </w:r>
      <w:r>
        <w:t xml:space="preserve">The credential block in</w:t>
      </w:r>
      <w:r>
        <w:t xml:space="preserve"> </w:t>
      </w:r>
      <w:r>
        <w:rPr>
          <w:rStyle w:val="VerbatimChar"/>
        </w:rPr>
        <w:t xml:space="preserve">Set-MaintenanceMode</w:t>
      </w:r>
      <w:r>
        <w:t xml:space="preserve"> </w:t>
      </w:r>
      <w:r>
        <w:t xml:space="preserve">resolved credentials in this order: explicit parameters →</w:t>
      </w:r>
      <w:r>
        <w:t xml:space="preserve"> </w:t>
      </w:r>
      <w:r>
        <w:rPr>
          <w:rStyle w:val="VerbatimChar"/>
        </w:rPr>
        <w:t xml:space="preserve">ONEVIEW_USER</w:t>
      </w:r>
      <w:r>
        <w:t xml:space="preserve">/</w:t>
      </w:r>
      <w:r>
        <w:rPr>
          <w:rStyle w:val="VerbatimChar"/>
        </w:rPr>
        <w:t xml:space="preserve">ONEVIEW_PASSWORD</w:t>
      </w:r>
      <w:r>
        <w:t xml:space="preserve"> </w:t>
      </w:r>
      <w:r>
        <w:t xml:space="preserve">env vars → interactive</w:t>
      </w:r>
      <w:r>
        <w:t xml:space="preserve"> </w:t>
      </w:r>
      <w:r>
        <w:rPr>
          <w:rStyle w:val="VerbatimChar"/>
        </w:rPr>
        <w:t xml:space="preserve">Read-Host</w:t>
      </w:r>
      <w:r>
        <w:t xml:space="preserve"> </w:t>
      </w:r>
      <w:r>
        <w:t xml:space="preserve">prompt. There was no check for an already-active</w:t>
      </w:r>
      <w:r>
        <w:t xml:space="preserve"> </w:t>
      </w:r>
      <w:r>
        <w:rPr>
          <w:rStyle w:val="VerbatimChar"/>
        </w:rPr>
        <w:t xml:space="preserve">Connect-OneView</w:t>
      </w:r>
      <w:r>
        <w:t xml:space="preserve"> </w:t>
      </w:r>
      <w:r>
        <w:t xml:space="preserve">session, so operators who had already authenticated were re-prompted.</w:t>
      </w:r>
    </w:p>
    <w:p>
      <w:pPr>
        <w:pStyle w:val="Compact"/>
        <w:numPr>
          <w:ilvl w:val="0"/>
          <w:numId w:val="1154"/>
        </w:numPr>
      </w:pPr>
      <w:r>
        <w:rPr>
          <w:rStyle w:val="VerbatimChar"/>
          <w:b/>
          <w:bCs/>
        </w:rPr>
        <w:t xml:space="preserve">Test-OneViewConnection</w:t>
      </w:r>
      <w:r>
        <w:rPr>
          <w:b/>
          <w:bCs/>
        </w:rPr>
        <w:t xml:space="preserve"> </w:t>
      </w:r>
      <w:r>
        <w:rPr>
          <w:b/>
          <w:bCs/>
        </w:rPr>
        <w:t xml:space="preserve">ran even with a live session.</w:t>
      </w:r>
      <w:r>
        <w:t xml:space="preserve"> </w:t>
      </w:r>
      <w:r>
        <w:t xml:space="preserve">The connection-test block called</w:t>
      </w:r>
      <w:r>
        <w:t xml:space="preserve"> </w:t>
      </w:r>
      <w:r>
        <w:rPr>
          <w:rStyle w:val="VerbatimChar"/>
        </w:rPr>
        <w:t xml:space="preserve">Test-OneViewConnection -Appliance ... -Username ... -Password ...</w:t>
      </w:r>
      <w:r>
        <w:t xml:space="preserve"> </w:t>
      </w:r>
      <w:r>
        <w:t xml:space="preserve">unconditionally (non-DryRun). When no credentials were supplied and no env vars were set, this attempted to authenticate with empty strings and produced a confusing error instead of reusing the live session.</w:t>
      </w:r>
    </w:p>
    <w:bookmarkEnd w:id="205"/>
    <w:bookmarkStart w:id="206" w:name="sec199"/>
    <w:p>
      <w:pPr>
        <w:pStyle w:val="Heading4"/>
      </w:pPr>
      <w:r>
        <w:t xml:space="preserve">Fix</w:t>
      </w:r>
    </w:p>
    <w:p>
      <w:pPr>
        <w:pStyle w:val="Compact"/>
        <w:numPr>
          <w:ilvl w:val="0"/>
          <w:numId w:val="1155"/>
        </w:numPr>
      </w:pPr>
      <w:r>
        <w:rPr>
          <w:rStyle w:val="VerbatimChar"/>
          <w:b/>
          <w:bCs/>
        </w:rPr>
        <w:t xml:space="preserve">Set-MaintenanceMode.ps1</w:t>
      </w:r>
      <w:r>
        <w:rPr>
          <w:b/>
          <w:bCs/>
        </w:rPr>
        <w:t xml:space="preserve"> </w:t>
      </w:r>
      <w:r>
        <w:rPr>
          <w:b/>
          <w:bCs/>
        </w:rPr>
        <w:t xml:space="preserve">(lines ~1002–1015):</w:t>
      </w:r>
      <w:r>
        <w:t xml:space="preserve"> </w:t>
      </w:r>
      <w:r>
        <w:t xml:space="preserve">added</w:t>
      </w:r>
      <w:r>
        <w:t xml:space="preserve"> </w:t>
      </w:r>
      <w:r>
        <w:rPr>
          <w:rStyle w:val="VerbatimChar"/>
        </w:rPr>
        <w:t xml:space="preserve">$hasActiveOneViewSession = Test-OneViewSessionActive</w:t>
      </w:r>
      <w:r>
        <w:t xml:space="preserve"> </w:t>
      </w:r>
      <w:r>
        <w:t xml:space="preserve">check at the top of the credential-resolution block, gated on</w:t>
      </w:r>
      <w:r>
        <w:t xml:space="preserve"> </w:t>
      </w:r>
      <w:r>
        <w:rPr>
          <w:rStyle w:val="VerbatimChar"/>
        </w:rPr>
        <w:t xml:space="preserve">$Mode -eq 'oneview' -and -not $DryRun</w:t>
      </w:r>
      <w:r>
        <w:t xml:space="preserve">. When true, the</w:t>
      </w:r>
      <w:r>
        <w:t xml:space="preserve"> </w:t>
      </w:r>
      <w:r>
        <w:rPr>
          <w:rStyle w:val="VerbatimChar"/>
        </w:rPr>
        <w:t xml:space="preserve">elseif</w:t>
      </w:r>
      <w:r>
        <w:t xml:space="preserve"> </w:t>
      </w:r>
      <w:r>
        <w:t xml:space="preserve">branch sets</w:t>
      </w:r>
      <w:r>
        <w:t xml:space="preserve"> </w:t>
      </w:r>
      <w:r>
        <w:rPr>
          <w:rStyle w:val="VerbatimChar"/>
        </w:rPr>
        <w:t xml:space="preserve">$resolvedUsername = $null</w:t>
      </w:r>
      <w:r>
        <w:t xml:space="preserve"> </w:t>
      </w:r>
      <w:r>
        <w:t xml:space="preserve">and</w:t>
      </w:r>
      <w:r>
        <w:t xml:space="preserve"> </w:t>
      </w:r>
      <w:r>
        <w:rPr>
          <w:rStyle w:val="VerbatimChar"/>
        </w:rPr>
        <w:t xml:space="preserve">$resolvedPassword = $null</w:t>
      </w:r>
      <w:r>
        <w:t xml:space="preserve"> </w:t>
      </w:r>
      <w:r>
        <w:t xml:space="preserve">and emits</w:t>
      </w:r>
      <w:r>
        <w:t xml:space="preserve"> </w:t>
      </w:r>
      <w:r>
        <w:rPr>
          <w:rStyle w:val="VerbatimChar"/>
        </w:rPr>
        <w:t xml:space="preserve">Write-Verbose "Reusing active OneView session — skipping credential prompt."</w:t>
      </w:r>
      <w:r>
        <w:t xml:space="preserve"> </w:t>
      </w:r>
      <w:r>
        <w:t xml:space="preserve">— the</w:t>
      </w:r>
      <w:r>
        <w:t xml:space="preserve"> </w:t>
      </w:r>
      <w:r>
        <w:rPr>
          <w:rStyle w:val="VerbatimChar"/>
        </w:rPr>
        <w:t xml:space="preserve">OneViewClient</w:t>
      </w:r>
      <w:r>
        <w:t xml:space="preserve"> </w:t>
      </w:r>
      <w:r>
        <w:t xml:space="preserve">constructor (in</w:t>
      </w:r>
      <w:r>
        <w:t xml:space="preserve"> </w:t>
      </w:r>
      <w:r>
        <w:rPr>
          <w:rStyle w:val="VerbatimChar"/>
        </w:rPr>
        <w:t xml:space="preserve">OneViewMaintenanceMode.ps1</w:t>
      </w:r>
      <w:r>
        <w:t xml:space="preserve">) already checks for an existing session in its generated</w:t>
      </w:r>
      <w:r>
        <w:t xml:space="preserve"> </w:t>
      </w:r>
      <w:r>
        <w:rPr>
          <w:rStyle w:val="VerbatimChar"/>
        </w:rPr>
        <w:t xml:space="preserve">_SetViaModule</w:t>
      </w:r>
      <w:r>
        <w:t xml:space="preserve"> </w:t>
      </w:r>
      <w:r>
        <w:t xml:space="preserve">script block, so no credentials are needed.</w:t>
      </w:r>
    </w:p>
    <w:p>
      <w:pPr>
        <w:pStyle w:val="Compact"/>
        <w:numPr>
          <w:ilvl w:val="0"/>
          <w:numId w:val="1155"/>
        </w:numPr>
      </w:pPr>
      <w:r>
        <w:rPr>
          <w:rStyle w:val="VerbatimChar"/>
          <w:b/>
          <w:bCs/>
        </w:rPr>
        <w:t xml:space="preserve">Set-MaintenanceMode.ps1</w:t>
      </w:r>
      <w:r>
        <w:rPr>
          <w:b/>
          <w:bCs/>
        </w:rPr>
        <w:t xml:space="preserve"> </w:t>
      </w:r>
      <w:r>
        <w:rPr>
          <w:b/>
          <w:bCs/>
        </w:rPr>
        <w:t xml:space="preserve">(lines ~1204–1227):</w:t>
      </w:r>
      <w:r>
        <w:t xml:space="preserve"> </w:t>
      </w:r>
      <w:r>
        <w:t xml:space="preserve">wrapped the</w:t>
      </w:r>
      <w:r>
        <w:t xml:space="preserve"> </w:t>
      </w:r>
      <w:r>
        <w:rPr>
          <w:rStyle w:val="VerbatimChar"/>
        </w:rPr>
        <w:t xml:space="preserve">Test-OneViewConnection</w:t>
      </w:r>
      <w:r>
        <w:t xml:space="preserve"> </w:t>
      </w:r>
      <w:r>
        <w:t xml:space="preserve">call in an</w:t>
      </w:r>
      <w:r>
        <w:t xml:space="preserve"> </w:t>
      </w:r>
      <w:r>
        <w:rPr>
          <w:rStyle w:val="VerbatimChar"/>
        </w:rPr>
        <w:t xml:space="preserve">if ($hasActiveOneViewSession) { ... } else { ... }</w:t>
      </w:r>
      <w:r>
        <w:t xml:space="preserve"> </w:t>
      </w:r>
      <w:r>
        <w:t xml:space="preserve">block. When a session is active, the code writes</w:t>
      </w:r>
      <w:r>
        <w:t xml:space="preserve"> </w:t>
      </w:r>
      <w:r>
        <w:rPr>
          <w:rStyle w:val="VerbatimChar"/>
        </w:rPr>
        <w:t xml:space="preserve">"Reusing existing OneView session to '&lt;host&gt;' — skipping connection test."</w:t>
      </w:r>
      <w:r>
        <w:t xml:space="preserve"> </w:t>
      </w:r>
      <w:r>
        <w:t xml:space="preserve">and skips the credential-bearing connection probe entirely.</w:t>
      </w:r>
    </w:p>
    <w:p>
      <w:pPr>
        <w:pStyle w:val="Compact"/>
        <w:numPr>
          <w:ilvl w:val="0"/>
          <w:numId w:val="1155"/>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OneView: checks for active session before credential resolution</w:t>
      </w:r>
      <w:r>
        <w:t xml:space="preserve"> </w:t>
      </w:r>
      <w:r>
        <w:t xml:space="preserve">describe block with two tests: (1) verifies</w:t>
      </w:r>
      <w:r>
        <w:t xml:space="preserve"> </w:t>
      </w:r>
      <w:r>
        <w:rPr>
          <w:rStyle w:val="VerbatimChar"/>
        </w:rPr>
        <w:t xml:space="preserve">Test-OneViewSessionActive</w:t>
      </w:r>
      <w:r>
        <w:t xml:space="preserve"> </w:t>
      </w:r>
      <w:r>
        <w:t xml:space="preserve">is called in non-DryRun OneView mode and</w:t>
      </w:r>
      <w:r>
        <w:t xml:space="preserve"> </w:t>
      </w:r>
      <w:r>
        <w:rPr>
          <w:rStyle w:val="VerbatimChar"/>
        </w:rPr>
        <w:t xml:space="preserve">Test-OneViewConnection</w:t>
      </w:r>
      <w:r>
        <w:t xml:space="preserve"> </w:t>
      </w:r>
      <w:r>
        <w:t xml:space="preserve">is NOT called when it returns</w:t>
      </w:r>
      <w:r>
        <w:t xml:space="preserve"> </w:t>
      </w:r>
      <w:r>
        <w:rPr>
          <w:rStyle w:val="VerbatimChar"/>
        </w:rPr>
        <w:t xml:space="preserve">$true</w:t>
      </w:r>
      <w:r>
        <w:t xml:space="preserve">; (2) verifies</w:t>
      </w:r>
      <w:r>
        <w:t xml:space="preserve"> </w:t>
      </w:r>
      <w:r>
        <w:rPr>
          <w:rStyle w:val="VerbatimChar"/>
        </w:rPr>
        <w:t xml:space="preserve">Test-OneViewSessionActive</w:t>
      </w:r>
      <w:r>
        <w:t xml:space="preserve"> </w:t>
      </w:r>
      <w:r>
        <w:t xml:space="preserve">is NOT called in DryRun mode.</w:t>
      </w:r>
    </w:p>
    <w:bookmarkEnd w:id="206"/>
    <w:bookmarkStart w:id="207" w:name="sec200"/>
    <w:p>
      <w:pPr>
        <w:pStyle w:val="Heading4"/>
      </w:pPr>
      <w:r>
        <w:t xml:space="preserve">Verification</w:t>
      </w:r>
    </w:p>
    <w:p>
      <w:pPr>
        <w:pStyle w:val="Compact"/>
        <w:numPr>
          <w:ilvl w:val="0"/>
          <w:numId w:val="1156"/>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+2 session-reuse tests).</w:t>
      </w:r>
    </w:p>
    <w:p>
      <w:pPr>
        <w:pStyle w:val="Compact"/>
        <w:numPr>
          <w:ilvl w:val="0"/>
          <w:numId w:val="1156"/>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56"/>
        </w:numPr>
      </w:pPr>
      <w:r>
        <w:t xml:space="preserve">Interactive behavior confirmed: with an active</w:t>
      </w:r>
      <w:r>
        <w:t xml:space="preserve"> </w:t>
      </w:r>
      <w:r>
        <w:rPr>
          <w:rStyle w:val="VerbatimChar"/>
        </w:rPr>
        <w:t xml:space="preserve">Connect-OneView</w:t>
      </w:r>
      <w:r>
        <w:t xml:space="preserve"> </w:t>
      </w:r>
      <w:r>
        <w:t xml:space="preserve">session,</w:t>
      </w:r>
      <w:r>
        <w:t xml:space="preserve"> </w:t>
      </w:r>
      <w:r>
        <w:rPr>
          <w:rStyle w:val="VerbatimChar"/>
        </w:rPr>
        <w:t xml:space="preserve">Set-MaintenanceMode -Mode oneview -Action enable</w:t>
      </w:r>
      <w:r>
        <w:t xml:space="preserve"> </w:t>
      </w:r>
      <w:r>
        <w:t xml:space="preserve">no longer prompts for username/password.</w:t>
      </w:r>
    </w:p>
    <w:bookmarkEnd w:id="207"/>
    <w:bookmarkEnd w:id="208"/>
    <w:bookmarkStart w:id="212" w:name="sec201"/>
    <w:p>
      <w:pPr>
        <w:pStyle w:val="Heading3"/>
      </w:pPr>
      <w:r>
        <w:t xml:space="preserve">48)</w:t>
      </w:r>
      <w:r>
        <w:t xml:space="preserve"> </w:t>
      </w: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w:t>
      </w:r>
      <w:r>
        <w:t xml:space="preserve"> </w:t>
      </w:r>
      <w:r>
        <w:rPr>
          <w:rStyle w:val="VerbatimChar"/>
        </w:rPr>
        <w:t xml:space="preserve">Tags</w:t>
      </w:r>
      <w:r>
        <w:t xml:space="preserve"> </w:t>
      </w:r>
      <w:r>
        <w:t xml:space="preserve">before</w:t>
      </w:r>
      <w:r>
        <w:t xml:space="preserve"> </w:t>
      </w:r>
      <w:r>
        <w:rPr>
          <w:rStyle w:val="VerbatimChar"/>
        </w:rPr>
        <w:t xml:space="preserve">Timestamp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bl>
    <w:bookmarkStart w:id="209" w:name="sec202"/>
    <w:p>
      <w:pPr>
        <w:pStyle w:val="Heading4"/>
      </w:pPr>
      <w:r>
        <w:t xml:space="preserve">Root cause</w:t>
      </w:r>
    </w:p>
    <w:p>
      <w:pPr>
        <w:pStyle w:val="Compact"/>
        <w:numPr>
          <w:ilvl w:val="0"/>
          <w:numId w:val="1157"/>
        </w:numPr>
      </w:pPr>
      <w:r>
        <w:rPr>
          <w:b/>
          <w:bCs/>
        </w:rPr>
        <w:t xml:space="preserve">Arguments were swapped at both call sites.</w:t>
      </w:r>
      <w:r>
        <w:t xml:space="preserve"> </w:t>
      </w:r>
      <w:r>
        <w:t xml:space="preserve">The</w:t>
      </w:r>
      <w:r>
        <w:t xml:space="preserve"> </w:t>
      </w:r>
      <w:r>
        <w:rPr>
          <w:rStyle w:val="VerbatimChar"/>
        </w:rPr>
        <w:t xml:space="preserve">SendMetric</w:t>
      </w:r>
      <w:r>
        <w:t xml:space="preserve"> </w:t>
      </w:r>
      <w:r>
        <w:t xml:space="preserve">method on</w:t>
      </w:r>
      <w:r>
        <w:t xml:space="preserve"> </w:t>
      </w:r>
      <w:r>
        <w:rPr>
          <w:rStyle w:val="VerbatimChar"/>
        </w:rPr>
        <w:t xml:space="preserve">OpsRamp_Client</w:t>
      </w:r>
      <w:r>
        <w:t xml:space="preserve"> </w:t>
      </w:r>
      <w:r>
        <w:t xml:space="preserve">(</w:t>
      </w:r>
      <w:r>
        <w:rPr>
          <w:rStyle w:val="VerbatimChar"/>
        </w:rPr>
        <w:t xml:space="preserve">src/powershell/Automation/Automation.psm1</w:t>
      </w:r>
      <w:r>
        <w:t xml:space="preserve"> </w:t>
      </w:r>
      <w:r>
        <w:t xml:space="preserve">line 260) declares parameters in this order:</w:t>
      </w:r>
      <w:r>
        <w:t xml:space="preserve"> </w:t>
      </w:r>
      <w:r>
        <w:rPr>
          <w:rStyle w:val="VerbatimChar"/>
        </w:rPr>
        <w:t xml:space="preserve">[string]$ResourceId, [string]$MetricName, [double]$Value, [hashtable]$Tags = $null, [datetime]$Timestamp = [DateTime]::MinValue</w:t>
      </w:r>
      <w:r>
        <w:t xml:space="preserve">. Both call sites in</w:t>
      </w:r>
      <w:r>
        <w:t xml:space="preserve"> </w:t>
      </w:r>
      <w:r>
        <w:rPr>
          <w:rStyle w:val="VerbatimChar"/>
        </w:rPr>
        <w:t xml:space="preserve">Set-MaintenanceMode.ps1</w:t>
      </w:r>
      <w:r>
        <w:t xml:space="preserve"> </w:t>
      </w:r>
      <w:r>
        <w:t xml:space="preserve">(enable at line ~1495, disable at line ~1649) passed the arguments as</w:t>
      </w:r>
      <w:r>
        <w:t xml:space="preserve"> </w:t>
      </w:r>
      <w:r>
        <w:rPr>
          <w:rStyle w:val="VerbatimChar"/>
        </w:rPr>
        <w:t xml:space="preserve">SendMetric($s, 'maintenance.mode', 1, [DateTime]::MinValue, @{ ... })</w:t>
      </w:r>
      <w:r>
        <w:t xml:space="preserve"> </w:t>
      </w:r>
      <w:r>
        <w:t xml:space="preserve">— the 4th argument was a</w:t>
      </w:r>
      <w:r>
        <w:t xml:space="preserve"> </w:t>
      </w:r>
      <w:r>
        <w:rPr>
          <w:rStyle w:val="VerbatimChar"/>
        </w:rPr>
        <w:t xml:space="preserve">DateTime</w:t>
      </w:r>
      <w:r>
        <w:t xml:space="preserve"> </w:t>
      </w:r>
      <w:r>
        <w:t xml:space="preserve">and the 5th was a</w:t>
      </w:r>
      <w:r>
        <w:t xml:space="preserve"> </w:t>
      </w:r>
      <w:r>
        <w:rPr>
          <w:rStyle w:val="VerbatimChar"/>
        </w:rPr>
        <w:t xml:space="preserve">hashtable</w:t>
      </w:r>
      <w:r>
        <w:t xml:space="preserve">, which is the reverse of the declared types. PowerShell’s parameter binder attempted to convert</w:t>
      </w:r>
      <w:r>
        <w:t xml:space="preserve"> </w:t>
      </w:r>
      <w:r>
        <w:rPr>
          <w:rStyle w:val="VerbatimChar"/>
        </w:rPr>
        <w:t xml:space="preserve">[DateTime]::MinValue</w:t>
      </w:r>
      <w:r>
        <w:t xml:space="preserve"> </w:t>
      </w:r>
      <w:r>
        <w:t xml:space="preserve">to</w:t>
      </w:r>
      <w:r>
        <w:t xml:space="preserve"> </w:t>
      </w:r>
      <w:r>
        <w:rPr>
          <w:rStyle w:val="VerbatimChar"/>
        </w:rPr>
        <w:t xml:space="preserve">[hashtable]</w:t>
      </w:r>
      <w:r>
        <w:t xml:space="preserve"> </w:t>
      </w:r>
      <w:r>
        <w:t xml:space="preserve">and threw a terminating</w:t>
      </w:r>
      <w:r>
        <w:t xml:space="preserve"> </w:t>
      </w:r>
      <w:r>
        <w:rPr>
          <w:rStyle w:val="VerbatimChar"/>
        </w:rPr>
        <w:t xml:space="preserve">MethodException</w:t>
      </w:r>
      <w:r>
        <w:t xml:space="preserve">.</w:t>
      </w:r>
    </w:p>
    <w:bookmarkEnd w:id="209"/>
    <w:bookmarkStart w:id="210" w:name="sec203"/>
    <w:p>
      <w:pPr>
        <w:pStyle w:val="Heading4"/>
      </w:pPr>
      <w:r>
        <w:t xml:space="preserve">Fix</w:t>
      </w:r>
    </w:p>
    <w:p>
      <w:pPr>
        <w:pStyle w:val="Compact"/>
        <w:numPr>
          <w:ilvl w:val="0"/>
          <w:numId w:val="1158"/>
        </w:numPr>
      </w:pPr>
      <w:r>
        <w:rPr>
          <w:rStyle w:val="VerbatimChar"/>
          <w:b/>
          <w:bCs/>
        </w:rPr>
        <w:t xml:space="preserve">Set-MaintenanceMode.ps1</w:t>
      </w:r>
      <w:r>
        <w:rPr>
          <w:b/>
          <w:bCs/>
        </w:rPr>
        <w:t xml:space="preserve"> </w:t>
      </w:r>
      <w:r>
        <w:rPr>
          <w:b/>
          <w:bCs/>
        </w:rPr>
        <w:t xml:space="preserve">(lines ~1495 and ~1649):</w:t>
      </w:r>
      <w:r>
        <w:t xml:space="preserve"> </w:t>
      </w:r>
      <w:r>
        <w:t xml:space="preserve">swapped the 4th and 5th arguments at both call sites from</w:t>
      </w:r>
      <w:r>
        <w:t xml:space="preserve"> </w:t>
      </w:r>
      <w:r>
        <w:rPr>
          <w:rStyle w:val="VerbatimChar"/>
        </w:rPr>
        <w:t xml:space="preserve">[DateTime]::MinValue, @{ cluster = $TargetId; environment = $env }</w:t>
      </w:r>
      <w:r>
        <w:t xml:space="preserve"> </w:t>
      </w:r>
      <w:r>
        <w:t xml:space="preserve">to</w:t>
      </w:r>
      <w:r>
        <w:t xml:space="preserve"> </w:t>
      </w:r>
      <w:r>
        <w:rPr>
          <w:rStyle w:val="VerbatimChar"/>
        </w:rPr>
        <w:t xml:space="preserve">@{ cluster = $TargetId; environment = $env }, [DateTime]::MinValue</w:t>
      </w:r>
      <w:r>
        <w:t xml:space="preserve">, matching the method signature.</w:t>
      </w:r>
    </w:p>
    <w:p>
      <w:pPr>
        <w:pStyle w:val="Compact"/>
        <w:numPr>
          <w:ilvl w:val="0"/>
          <w:numId w:val="1158"/>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OpsRamp_SendMetric argument order</w:t>
      </w:r>
      <w:r>
        <w:t xml:space="preserve"> </w:t>
      </w:r>
      <w:r>
        <w:t xml:space="preserve">describe block with one test that uses reflection to verify the</w:t>
      </w:r>
      <w:r>
        <w:t xml:space="preserve"> </w:t>
      </w:r>
      <w:r>
        <w:rPr>
          <w:rStyle w:val="VerbatimChar"/>
        </w:rPr>
        <w:t xml:space="preserve">SendMetric</w:t>
      </w:r>
      <w:r>
        <w:t xml:space="preserve"> </w:t>
      </w:r>
      <w:r>
        <w:t xml:space="preserve">method signature declares</w:t>
      </w:r>
      <w:r>
        <w:t xml:space="preserve"> </w:t>
      </w:r>
      <w:r>
        <w:rPr>
          <w:rStyle w:val="VerbatimChar"/>
        </w:rPr>
        <w:t xml:space="preserve">[hashtable]$Tags</w:t>
      </w:r>
      <w:r>
        <w:t xml:space="preserve"> </w:t>
      </w:r>
      <w:r>
        <w:t xml:space="preserve">as the 4th parameter and</w:t>
      </w:r>
      <w:r>
        <w:t xml:space="preserve"> </w:t>
      </w:r>
      <w:r>
        <w:rPr>
          <w:rStyle w:val="VerbatimChar"/>
        </w:rPr>
        <w:t xml:space="preserve">[datetime]$Timestamp</w:t>
      </w:r>
      <w:r>
        <w:t xml:space="preserve"> </w:t>
      </w:r>
      <w:r>
        <w:t xml:space="preserve">as the 5th.</w:t>
      </w:r>
    </w:p>
    <w:bookmarkEnd w:id="210"/>
    <w:bookmarkStart w:id="211" w:name="sec204"/>
    <w:p>
      <w:pPr>
        <w:pStyle w:val="Heading4"/>
      </w:pPr>
      <w:r>
        <w:t xml:space="preserve">Verification</w:t>
      </w:r>
    </w:p>
    <w:p>
      <w:pPr>
        <w:pStyle w:val="Compact"/>
        <w:numPr>
          <w:ilvl w:val="0"/>
          <w:numId w:val="1159"/>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+1 signature test).</w:t>
      </w:r>
    </w:p>
    <w:p>
      <w:pPr>
        <w:pStyle w:val="Compact"/>
        <w:numPr>
          <w:ilvl w:val="0"/>
          <w:numId w:val="1159"/>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159"/>
        </w:numPr>
      </w:pPr>
      <w:r>
        <w:rPr>
          <w:rStyle w:val="VerbatimChar"/>
        </w:rPr>
        <w:t xml:space="preserve">OpsRamp_Client.SendMetric</w:t>
      </w:r>
      <w:r>
        <w:t xml:space="preserve"> </w:t>
      </w:r>
      <w:r>
        <w:t xml:space="preserve">reflection:</w:t>
      </w:r>
      <w:r>
        <w:t xml:space="preserve"> </w:t>
      </w:r>
      <w:r>
        <w:rPr>
          <w:rStyle w:val="VerbatimChar"/>
        </w:rPr>
        <w:t xml:space="preserve">[OpsRamp_Client].GetMethod('SendMetric').GetParameters()</w:t>
      </w:r>
      <w:r>
        <w:t xml:space="preserve"> </w:t>
      </w:r>
      <w:r>
        <w:t xml:space="preserve">returns 5 parameters with correct names and types at indices 3 (</w:t>
      </w:r>
      <w:r>
        <w:rPr>
          <w:rStyle w:val="VerbatimChar"/>
        </w:rPr>
        <w:t xml:space="preserve">Tags</w:t>
      </w:r>
      <w:r>
        <w:t xml:space="preserve">/</w:t>
      </w:r>
      <w:r>
        <w:rPr>
          <w:rStyle w:val="VerbatimChar"/>
        </w:rPr>
        <w:t xml:space="preserve">Hashtable</w:t>
      </w:r>
      <w:r>
        <w:t xml:space="preserve">) and 4 (</w:t>
      </w:r>
      <w:r>
        <w:rPr>
          <w:rStyle w:val="VerbatimChar"/>
        </w:rPr>
        <w:t xml:space="preserve">Timestamp</w:t>
      </w:r>
      <w:r>
        <w:t xml:space="preserve">/</w:t>
      </w:r>
      <w:r>
        <w:rPr>
          <w:rStyle w:val="VerbatimChar"/>
        </w:rPr>
        <w:t xml:space="preserve">DateTime</w:t>
      </w:r>
      <w:r>
        <w:t xml:space="preserve">).</w:t>
      </w:r>
    </w:p>
    <w:bookmarkEnd w:id="211"/>
    <w:bookmarkEnd w:id="212"/>
    <w:bookmarkEnd w:id="2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2026-09-24T15:17:21Z</dcterms:created>
  <dcterms:modified xsi:type="dcterms:W3CDTF">2026-09-24T15:17:21Z</dcterms:modified>
</cp:coreProperties>
</file>

<file path=docProps/custom.xml><?xml version="1.0" encoding="utf-8"?>
<Properties xmlns="http://schemas.openxmlformats.org/officeDocument/2006/custom-properties" xmlns:vt="http://schemas.openxmlformats.org/officeDocument/2006/docPropsVTypes"/>
</file>