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70" w:rsidRDefault="009E2800" w:rsidP="00B25933">
      <w:pPr>
        <w:jc w:val="center"/>
      </w:pPr>
      <w:r>
        <w:t>Homework #3</w:t>
      </w:r>
    </w:p>
    <w:p w:rsidR="003451A8" w:rsidRDefault="003451A8" w:rsidP="00B25933">
      <w:pPr>
        <w:jc w:val="center"/>
      </w:pPr>
    </w:p>
    <w:p w:rsidR="003451A8" w:rsidRDefault="003451A8" w:rsidP="003451A8">
      <w:pPr>
        <w:pStyle w:val="ListParagraph"/>
        <w:numPr>
          <w:ilvl w:val="0"/>
          <w:numId w:val="2"/>
        </w:numPr>
      </w:pPr>
      <w:r>
        <w:t xml:space="preserve">a.) First, we must consider a cost array which is initialized to 0. Then we loop through the stops from the second stop </w:t>
      </w:r>
      <w:proofErr w:type="spellStart"/>
      <w:r>
        <w:t>to n</w:t>
      </w:r>
      <w:proofErr w:type="spellEnd"/>
      <w:r>
        <w:t xml:space="preserve">. In each iteration, we set the minimum to the cost from the first stop to </w:t>
      </w:r>
      <w:proofErr w:type="spellStart"/>
      <w:r>
        <w:t>i</w:t>
      </w:r>
      <w:proofErr w:type="spellEnd"/>
      <w:r>
        <w:t xml:space="preserve">, the current iteration count. Then, in each iteration we loop from the second stop to the current iteration – 1 and check to see if the last stored cost plus the cost from stop j to </w:t>
      </w:r>
      <w:proofErr w:type="spellStart"/>
      <w:r>
        <w:t>i</w:t>
      </w:r>
      <w:proofErr w:type="spellEnd"/>
      <w:r>
        <w:t xml:space="preserve"> is less than our previously set mi</w:t>
      </w:r>
      <w:bookmarkStart w:id="0" w:name="_GoBack"/>
      <w:bookmarkEnd w:id="0"/>
      <w:r>
        <w:t xml:space="preserve">n. If so, we set the min equal to the stored cost plus the cost from stop j to </w:t>
      </w:r>
      <w:proofErr w:type="spellStart"/>
      <w:r>
        <w:t>i</w:t>
      </w:r>
      <w:proofErr w:type="spellEnd"/>
      <w:r>
        <w:t xml:space="preserve">. Next, we save the cost for the inner iteration to the min value. The final stored cost represents the cheapest cost from </w:t>
      </w:r>
      <w:proofErr w:type="spellStart"/>
      <w:r>
        <w:t>i</w:t>
      </w:r>
      <w:proofErr w:type="spellEnd"/>
      <w:r>
        <w:t xml:space="preserve"> to j.</w:t>
      </w:r>
    </w:p>
    <w:p w:rsidR="003451A8" w:rsidRDefault="003451A8" w:rsidP="003451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PSEUDOCODE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The following was modified from: https://people.ucsc.edu/~ptantalo/cmps201/Spring10/hw9.doc</w:t>
      </w:r>
    </w:p>
    <w:p w:rsidR="003451A8" w:rsidRDefault="003451A8" w:rsidP="003451A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CanoeCost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 = number of rows in 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C[1] = 0                            # Cost initialized to 0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2 to 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min = R[1,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                  # Set minimum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stop cost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for j = 2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- 1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if C[j] + R[j,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&lt; min     # If the previous cost + the cost from j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is less than min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C[j] + R[j,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   # Set min to the cost + cost from j to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C[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 = min                  # Store the minimum for next iteration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return C[n]</w:t>
      </w:r>
    </w:p>
    <w:p w:rsidR="003451A8" w:rsidRDefault="003451A8" w:rsidP="003451A8">
      <w:pPr>
        <w:pStyle w:val="BodyTextIndent"/>
        <w:ind w:left="720"/>
        <w:jc w:val="left"/>
      </w:pPr>
      <w:r>
        <w:t>The recursive formula for filling in the array is as follows: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 i=0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+R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j,i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1≤j&lt;i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        1&lt;i≤n </m:t>
                  </m:r>
                </m:e>
              </m:eqArr>
            </m:e>
          </m:d>
          <m:r>
            <w:br/>
          </m:r>
        </m:oMath>
      </m:oMathPara>
      <w:r>
        <w:tab/>
      </w:r>
    </w:p>
    <w:p w:rsidR="003451A8" w:rsidRDefault="003451A8" w:rsidP="003451A8"/>
    <w:p w:rsidR="00B25933" w:rsidRDefault="00B25933" w:rsidP="00B25933">
      <w:pPr>
        <w:jc w:val="center"/>
      </w:pPr>
    </w:p>
    <w:sectPr w:rsidR="00B25933" w:rsidSect="003D6C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70D" w:rsidRDefault="00E5470D" w:rsidP="00B25933">
      <w:r>
        <w:separator/>
      </w:r>
    </w:p>
  </w:endnote>
  <w:endnote w:type="continuationSeparator" w:id="0">
    <w:p w:rsidR="00E5470D" w:rsidRDefault="00E5470D" w:rsidP="00B2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70D" w:rsidRDefault="00E5470D" w:rsidP="00B25933">
      <w:r>
        <w:separator/>
      </w:r>
    </w:p>
  </w:footnote>
  <w:footnote w:type="continuationSeparator" w:id="0">
    <w:p w:rsidR="00E5470D" w:rsidRDefault="00E5470D" w:rsidP="00B25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933" w:rsidRDefault="00B25933" w:rsidP="00B25933">
    <w:pPr>
      <w:pStyle w:val="Header"/>
      <w:jc w:val="right"/>
    </w:pPr>
    <w:r>
      <w:t>Kevin Harvell</w:t>
    </w:r>
  </w:p>
  <w:p w:rsidR="00B25933" w:rsidRDefault="00B25933" w:rsidP="00B25933">
    <w:pPr>
      <w:pStyle w:val="Header"/>
      <w:jc w:val="right"/>
    </w:pPr>
    <w:r>
      <w:t>CS325-400</w:t>
    </w:r>
  </w:p>
  <w:p w:rsidR="00B25933" w:rsidRPr="00B25933" w:rsidRDefault="00B25933" w:rsidP="00B25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3477"/>
    <w:multiLevelType w:val="hybridMultilevel"/>
    <w:tmpl w:val="B85AC7B6"/>
    <w:lvl w:ilvl="0" w:tplc="473C2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28CA"/>
    <w:multiLevelType w:val="hybridMultilevel"/>
    <w:tmpl w:val="BF42FB42"/>
    <w:lvl w:ilvl="0" w:tplc="F418F6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E5"/>
    <w:rsid w:val="000050E5"/>
    <w:rsid w:val="000411A1"/>
    <w:rsid w:val="001D3D31"/>
    <w:rsid w:val="002351E7"/>
    <w:rsid w:val="0029003A"/>
    <w:rsid w:val="003451A8"/>
    <w:rsid w:val="0034536F"/>
    <w:rsid w:val="00357AED"/>
    <w:rsid w:val="003D6C3F"/>
    <w:rsid w:val="004B3F75"/>
    <w:rsid w:val="005129B3"/>
    <w:rsid w:val="00703FC1"/>
    <w:rsid w:val="00814EDE"/>
    <w:rsid w:val="00912C09"/>
    <w:rsid w:val="00945F5E"/>
    <w:rsid w:val="009E2800"/>
    <w:rsid w:val="00A431BA"/>
    <w:rsid w:val="00B25933"/>
    <w:rsid w:val="00CE556A"/>
    <w:rsid w:val="00D32EDF"/>
    <w:rsid w:val="00D354D1"/>
    <w:rsid w:val="00D72876"/>
    <w:rsid w:val="00E5470D"/>
    <w:rsid w:val="00F061F2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11584"/>
  <w15:chartTrackingRefBased/>
  <w15:docId w15:val="{C661C464-D167-2543-AE18-CAEC5DD1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933"/>
  </w:style>
  <w:style w:type="paragraph" w:styleId="Footer">
    <w:name w:val="footer"/>
    <w:basedOn w:val="Normal"/>
    <w:link w:val="FooterChar"/>
    <w:uiPriority w:val="99"/>
    <w:unhideWhenUsed/>
    <w:rsid w:val="00B25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933"/>
  </w:style>
  <w:style w:type="paragraph" w:styleId="ListParagraph">
    <w:name w:val="List Paragraph"/>
    <w:basedOn w:val="Normal"/>
    <w:uiPriority w:val="34"/>
    <w:qFormat/>
    <w:rsid w:val="00B259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593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1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4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5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1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BA"/>
    <w:rPr>
      <w:rFonts w:ascii="Times New Roman" w:hAnsi="Times New Roman" w:cs="Times New Roman"/>
      <w:sz w:val="18"/>
      <w:szCs w:val="18"/>
    </w:rPr>
  </w:style>
  <w:style w:type="paragraph" w:styleId="BodyTextIndent">
    <w:name w:val="Body Text Indent"/>
    <w:basedOn w:val="Normal"/>
    <w:link w:val="BodyTextIndentChar"/>
    <w:rsid w:val="003451A8"/>
    <w:pPr>
      <w:ind w:left="3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451A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Kevin</dc:creator>
  <cp:keywords/>
  <dc:description/>
  <cp:lastModifiedBy>Harvell, Kevin</cp:lastModifiedBy>
  <cp:revision>3</cp:revision>
  <cp:lastPrinted>2019-01-19T18:26:00Z</cp:lastPrinted>
  <dcterms:created xsi:type="dcterms:W3CDTF">2019-01-21T21:35:00Z</dcterms:created>
  <dcterms:modified xsi:type="dcterms:W3CDTF">2019-01-24T03:38:00Z</dcterms:modified>
</cp:coreProperties>
</file>