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DB4" w:rsidRDefault="00567DB4" w:rsidP="00567DB4">
      <w:pPr>
        <w:jc w:val="center"/>
        <w:rPr>
          <w:b/>
        </w:rPr>
      </w:pPr>
      <w:r>
        <w:rPr>
          <w:b/>
        </w:rPr>
        <w:t>Assignment 7 – Part 2</w:t>
      </w:r>
      <w:r>
        <w:rPr>
          <w:b/>
        </w:rPr>
        <w:br/>
      </w:r>
      <w:r w:rsidRPr="00567DB4">
        <w:rPr>
          <w:b/>
        </w:rPr>
        <w:t>Set 9.4 - 6, 7, 16, 27</w:t>
      </w:r>
    </w:p>
    <w:p w:rsidR="00567DB4" w:rsidRDefault="00FF30DB" w:rsidP="00567DB4">
      <w:pPr>
        <w:rPr>
          <w:b/>
        </w:rPr>
      </w:pPr>
      <w:r>
        <w:rPr>
          <w:noProof/>
        </w:rPr>
        <w:drawing>
          <wp:inline distT="0" distB="0" distL="0" distR="0" wp14:anchorId="14B8119C" wp14:editId="4F53A578">
            <wp:extent cx="5943600" cy="1194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94435"/>
                    </a:xfrm>
                    <a:prstGeom prst="rect">
                      <a:avLst/>
                    </a:prstGeom>
                  </pic:spPr>
                </pic:pic>
              </a:graphicData>
            </a:graphic>
          </wp:inline>
        </w:drawing>
      </w:r>
    </w:p>
    <w:p w:rsidR="00B01D45" w:rsidRDefault="00B01D45" w:rsidP="00567DB4">
      <w:pPr>
        <w:rPr>
          <w:b/>
        </w:rPr>
      </w:pPr>
      <w:r>
        <w:rPr>
          <w:b/>
        </w:rPr>
        <w:t>6.a.) Yes. There are 7 objects and only 6 possible remainders.</w:t>
      </w:r>
    </w:p>
    <w:p w:rsidR="00B01D45" w:rsidRDefault="00B01D45" w:rsidP="00B01D45">
      <w:pPr>
        <w:ind w:left="450" w:hanging="450"/>
        <w:rPr>
          <w:b/>
        </w:rPr>
      </w:pPr>
      <w:r>
        <w:rPr>
          <w:b/>
        </w:rPr>
        <w:t>6.b.) No. There are 7 objects and 8 possible remainders. Counterexample: 0, 1, 2, 3, 4, 5, 6. None have the same remainder when divided by 8.</w:t>
      </w:r>
    </w:p>
    <w:p w:rsidR="00FF30DB" w:rsidRDefault="00B01D45" w:rsidP="00567DB4">
      <w:pPr>
        <w:rPr>
          <w:b/>
        </w:rPr>
      </w:pPr>
      <w:r>
        <w:rPr>
          <w:noProof/>
        </w:rPr>
        <w:drawing>
          <wp:inline distT="0" distB="0" distL="0" distR="0" wp14:anchorId="60D5646A" wp14:editId="2DD1AB99">
            <wp:extent cx="5943600" cy="941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41070"/>
                    </a:xfrm>
                    <a:prstGeom prst="rect">
                      <a:avLst/>
                    </a:prstGeom>
                  </pic:spPr>
                </pic:pic>
              </a:graphicData>
            </a:graphic>
          </wp:inline>
        </w:drawing>
      </w:r>
    </w:p>
    <w:p w:rsidR="00B01D45" w:rsidRPr="00B01D45" w:rsidRDefault="00B01D45" w:rsidP="00B01D45">
      <w:pPr>
        <w:ind w:left="360" w:hanging="360"/>
        <w:rPr>
          <w:rFonts w:eastAsiaTheme="minorEastAsia"/>
          <w:b/>
        </w:rPr>
      </w:pPr>
      <w:r>
        <w:rPr>
          <w:b/>
        </w:rPr>
        <w:t>7.) Partition set S into four disjoint subsets:</w:t>
      </w:r>
      <w:r>
        <w:rPr>
          <w:b/>
        </w:rPr>
        <w:br/>
      </w:r>
      <m:oMathPara>
        <m:oMathParaPr>
          <m:jc m:val="left"/>
        </m:oMathParaPr>
        <m:oMath>
          <m:d>
            <m:dPr>
              <m:begChr m:val="{"/>
              <m:endChr m:val="}"/>
              <m:ctrlPr>
                <w:rPr>
                  <w:rFonts w:ascii="Cambria Math" w:hAnsi="Cambria Math"/>
                  <w:b/>
                  <w:i/>
                </w:rPr>
              </m:ctrlPr>
            </m:dPr>
            <m:e>
              <m:r>
                <m:rPr>
                  <m:sty m:val="bi"/>
                </m:rPr>
                <w:rPr>
                  <w:rFonts w:ascii="Cambria Math" w:hAnsi="Cambria Math"/>
                </w:rPr>
                <m:t>3,12</m:t>
              </m:r>
            </m:e>
          </m:d>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4,11</m:t>
              </m:r>
            </m:e>
          </m:d>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5,10</m:t>
              </m:r>
            </m:e>
          </m:d>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6,9</m:t>
              </m:r>
            </m:e>
          </m:d>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7,8</m:t>
              </m:r>
            </m:e>
          </m:d>
          <m:r>
            <w:rPr>
              <w:rFonts w:eastAsiaTheme="minorEastAsia"/>
              <w:b/>
            </w:rPr>
            <w:br/>
          </m:r>
        </m:oMath>
      </m:oMathPara>
      <w:r>
        <w:rPr>
          <w:rFonts w:eastAsiaTheme="minorEastAsia"/>
          <w:b/>
        </w:rPr>
        <w:t>Yes. Each of the integers in S occurs in exactly one of the 5 subsets and the sum of the integers in each subset is 15. Thus, if six integers from S are chosen, two must be from the same subset. It follows that the sum of these two integers is 15.</w:t>
      </w:r>
    </w:p>
    <w:p w:rsidR="00B01D45" w:rsidRDefault="00B01D45" w:rsidP="00567DB4">
      <w:pPr>
        <w:rPr>
          <w:b/>
        </w:rPr>
      </w:pPr>
      <w:r>
        <w:rPr>
          <w:noProof/>
        </w:rPr>
        <w:drawing>
          <wp:inline distT="0" distB="0" distL="0" distR="0" wp14:anchorId="40D0BE9A" wp14:editId="5DBDE541">
            <wp:extent cx="5943600" cy="624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4205"/>
                    </a:xfrm>
                    <a:prstGeom prst="rect">
                      <a:avLst/>
                    </a:prstGeom>
                  </pic:spPr>
                </pic:pic>
              </a:graphicData>
            </a:graphic>
          </wp:inline>
        </w:drawing>
      </w:r>
    </w:p>
    <w:p w:rsidR="00B01D45" w:rsidRDefault="00B01D45" w:rsidP="00077799">
      <w:pPr>
        <w:ind w:left="450" w:hanging="450"/>
        <w:rPr>
          <w:b/>
        </w:rPr>
      </w:pPr>
      <w:r>
        <w:rPr>
          <w:b/>
        </w:rPr>
        <w:t xml:space="preserve">16.) </w:t>
      </w:r>
      <w:r w:rsidR="00077799">
        <w:rPr>
          <w:b/>
        </w:rPr>
        <w:t>20 integers are divisible by 5 from 1 through 100. 80 are not. It is possible to pick 80 integers not divisible by 5, but then it follows that the next integer picked will be divisible by 5. Thus, 81 integers must be picked.</w:t>
      </w:r>
    </w:p>
    <w:p w:rsidR="00B01D45" w:rsidRDefault="00B01D45" w:rsidP="00567DB4">
      <w:pPr>
        <w:rPr>
          <w:b/>
        </w:rPr>
      </w:pPr>
      <w:r>
        <w:rPr>
          <w:noProof/>
        </w:rPr>
        <w:drawing>
          <wp:inline distT="0" distB="0" distL="0" distR="0" wp14:anchorId="2B4F0F07" wp14:editId="38D12204">
            <wp:extent cx="5943600" cy="737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37235"/>
                    </a:xfrm>
                    <a:prstGeom prst="rect">
                      <a:avLst/>
                    </a:prstGeom>
                  </pic:spPr>
                </pic:pic>
              </a:graphicData>
            </a:graphic>
          </wp:inline>
        </w:drawing>
      </w:r>
    </w:p>
    <w:p w:rsidR="00077799" w:rsidRPr="00077799" w:rsidRDefault="00077799" w:rsidP="00077799">
      <w:pPr>
        <w:ind w:left="450" w:hanging="450"/>
        <w:rPr>
          <w:b/>
        </w:rPr>
      </w:pPr>
      <w:r>
        <w:rPr>
          <w:b/>
        </w:rPr>
        <w:t xml:space="preserve">27.) </w:t>
      </w:r>
      <m:oMath>
        <m:f>
          <m:fPr>
            <m:ctrlPr>
              <w:rPr>
                <w:rFonts w:ascii="Cambria Math" w:hAnsi="Cambria Math"/>
                <w:b/>
                <w:i/>
              </w:rPr>
            </m:ctrlPr>
          </m:fPr>
          <m:num>
            <m:r>
              <m:rPr>
                <m:sty m:val="bi"/>
              </m:rPr>
              <w:rPr>
                <w:rFonts w:ascii="Cambria Math" w:hAnsi="Cambria Math"/>
              </w:rPr>
              <m:t>2000</m:t>
            </m:r>
          </m:num>
          <m:den>
            <m:r>
              <m:rPr>
                <m:sty m:val="bi"/>
              </m:rPr>
              <w:rPr>
                <w:rFonts w:ascii="Cambria Math" w:hAnsi="Cambria Math"/>
              </w:rPr>
              <m:t>365</m:t>
            </m:r>
          </m:den>
        </m:f>
        <m:r>
          <m:rPr>
            <m:sty m:val="bi"/>
          </m:rPr>
          <w:rPr>
            <w:rFonts w:ascii="Cambria Math" w:hAnsi="Cambria Math"/>
          </w:rPr>
          <m:t>=5.48</m:t>
        </m:r>
        <m:r>
          <m:rPr>
            <m:sty m:val="bi"/>
          </m:rPr>
          <w:rPr>
            <w:rFonts w:ascii="Cambria Math" w:hAnsi="Cambria Math"/>
          </w:rPr>
          <w:br/>
        </m:r>
      </m:oMath>
      <m:oMathPara>
        <m:oMathParaPr>
          <m:jc m:val="left"/>
        </m:oMathParaPr>
        <m:oMath>
          <m:r>
            <m:rPr>
              <m:sty m:val="bi"/>
            </m:rPr>
            <w:rPr>
              <w:rFonts w:ascii="Cambria Math" w:hAnsi="Cambria Math"/>
            </w:rPr>
            <m:t>ceil</m:t>
          </m:r>
          <m:d>
            <m:dPr>
              <m:ctrlPr>
                <w:rPr>
                  <w:rFonts w:ascii="Cambria Math" w:hAnsi="Cambria Math"/>
                  <w:b/>
                  <w:i/>
                </w:rPr>
              </m:ctrlPr>
            </m:dPr>
            <m:e>
              <m:r>
                <m:rPr>
                  <m:sty m:val="bi"/>
                </m:rPr>
                <w:rPr>
                  <w:rFonts w:ascii="Cambria Math" w:hAnsi="Cambria Math"/>
                </w:rPr>
                <m:t>5.48</m:t>
              </m:r>
            </m:e>
          </m:d>
          <m:r>
            <m:rPr>
              <m:sty m:val="bi"/>
            </m:rPr>
            <w:rPr>
              <w:rFonts w:ascii="Cambria Math" w:hAnsi="Cambria Math"/>
            </w:rPr>
            <m:t>=6</m:t>
          </m:r>
          <m:r>
            <m:rPr>
              <m:sty m:val="bi"/>
            </m:rPr>
            <w:rPr>
              <w:rFonts w:ascii="Cambria Math" w:hAnsi="Cambria Math"/>
            </w:rPr>
            <w:br/>
          </m:r>
        </m:oMath>
      </m:oMathPara>
      <w:r>
        <w:rPr>
          <w:b/>
        </w:rPr>
        <w:t>Thus, at least 6 people have the same birthday.</w:t>
      </w:r>
      <w:bookmarkStart w:id="0" w:name="_GoBack"/>
      <w:bookmarkEnd w:id="0"/>
    </w:p>
    <w:sectPr w:rsidR="00077799" w:rsidRPr="0007779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AE1" w:rsidRDefault="00291AE1" w:rsidP="00567DB4">
      <w:pPr>
        <w:spacing w:after="0" w:line="240" w:lineRule="auto"/>
      </w:pPr>
      <w:r>
        <w:separator/>
      </w:r>
    </w:p>
  </w:endnote>
  <w:endnote w:type="continuationSeparator" w:id="0">
    <w:p w:rsidR="00291AE1" w:rsidRDefault="00291AE1" w:rsidP="00567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AE1" w:rsidRDefault="00291AE1" w:rsidP="00567DB4">
      <w:pPr>
        <w:spacing w:after="0" w:line="240" w:lineRule="auto"/>
      </w:pPr>
      <w:r>
        <w:separator/>
      </w:r>
    </w:p>
  </w:footnote>
  <w:footnote w:type="continuationSeparator" w:id="0">
    <w:p w:rsidR="00291AE1" w:rsidRDefault="00291AE1" w:rsidP="00567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DB4" w:rsidRDefault="00567DB4" w:rsidP="00567DB4">
    <w:pPr>
      <w:pStyle w:val="Header"/>
      <w:jc w:val="right"/>
    </w:pPr>
    <w:r>
      <w:t>Kevin Harvell</w:t>
    </w:r>
  </w:p>
  <w:p w:rsidR="00567DB4" w:rsidRDefault="00567DB4" w:rsidP="00567DB4">
    <w:pPr>
      <w:pStyle w:val="Header"/>
      <w:jc w:val="right"/>
    </w:pPr>
    <w:r>
      <w:t>Assignment 7 – Part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DB4"/>
    <w:rsid w:val="00077799"/>
    <w:rsid w:val="00291AE1"/>
    <w:rsid w:val="003F3C94"/>
    <w:rsid w:val="00567DB4"/>
    <w:rsid w:val="006B1671"/>
    <w:rsid w:val="00B01D45"/>
    <w:rsid w:val="00FF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98DB"/>
  <w15:chartTrackingRefBased/>
  <w15:docId w15:val="{22F80B03-CACE-4E77-BCAB-2A39DEC6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DB4"/>
  </w:style>
  <w:style w:type="paragraph" w:styleId="Footer">
    <w:name w:val="footer"/>
    <w:basedOn w:val="Normal"/>
    <w:link w:val="FooterChar"/>
    <w:uiPriority w:val="99"/>
    <w:unhideWhenUsed/>
    <w:rsid w:val="00567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DB4"/>
  </w:style>
  <w:style w:type="character" w:styleId="PlaceholderText">
    <w:name w:val="Placeholder Text"/>
    <w:basedOn w:val="DefaultParagraphFont"/>
    <w:uiPriority w:val="99"/>
    <w:semiHidden/>
    <w:rsid w:val="00B01D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Harvell</dc:creator>
  <cp:keywords/>
  <dc:description/>
  <cp:lastModifiedBy>Kevin Harvell</cp:lastModifiedBy>
  <cp:revision>1</cp:revision>
  <dcterms:created xsi:type="dcterms:W3CDTF">2018-02-18T18:01:00Z</dcterms:created>
  <dcterms:modified xsi:type="dcterms:W3CDTF">2018-02-18T18:58:00Z</dcterms:modified>
</cp:coreProperties>
</file>