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5F60" w14:textId="1D74284C" w:rsidR="00742891" w:rsidRDefault="00D87CE4" w:rsidP="00D87CE4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Generaliación de n-orientacioens para el escenario 3D</w:t>
      </w:r>
    </w:p>
    <w:p w14:paraId="2AB36CB7" w14:textId="77777777" w:rsidR="00D87CE4" w:rsidRDefault="00D87CE4" w:rsidP="00D87CE4">
      <w:pPr>
        <w:pStyle w:val="NoSpacing"/>
        <w:rPr>
          <w:rFonts w:ascii="Arial" w:hAnsi="Arial" w:cs="Arial"/>
          <w:lang w:val="es-PE"/>
        </w:rPr>
      </w:pPr>
    </w:p>
    <w:p w14:paraId="3FB98361" w14:textId="4F87E044" w:rsidR="00D87CE4" w:rsidRPr="00D87CE4" w:rsidRDefault="00D87CE4" w:rsidP="00D87CE4">
      <w:pPr>
        <w:pStyle w:val="NoSpacing"/>
        <w:rPr>
          <w:rFonts w:ascii="Arial" w:hAnsi="Arial" w:cs="Arial"/>
          <w:b/>
          <w:bCs/>
          <w:lang w:val="es-PE"/>
        </w:rPr>
      </w:pPr>
      <w:r w:rsidRPr="00D87CE4">
        <w:rPr>
          <w:rFonts w:ascii="Arial" w:hAnsi="Arial" w:cs="Arial"/>
          <w:b/>
          <w:bCs/>
          <w:lang w:val="es-PE"/>
        </w:rPr>
        <w:t>Considerando WLS</w:t>
      </w:r>
    </w:p>
    <w:p w14:paraId="063E61C1" w14:textId="77777777" w:rsidR="00D87CE4" w:rsidRDefault="00D87CE4" w:rsidP="00D87CE4">
      <w:pPr>
        <w:pStyle w:val="NoSpacing"/>
        <w:rPr>
          <w:rFonts w:ascii="Arial" w:hAnsi="Arial" w:cs="Arial"/>
          <w:lang w:val="es-PE"/>
        </w:rPr>
      </w:pPr>
    </w:p>
    <w:p w14:paraId="7800BAB8" w14:textId="5FB22024" w:rsidR="00D87CE4" w:rsidRDefault="00D87CE4" w:rsidP="00D87CE4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La idea de esto es comprobar si es que la estimación empleando WLS con el conocimiento de SNR mejora la estimación final de la posición 3D (incluyendo ruido).</w:t>
      </w:r>
    </w:p>
    <w:p w14:paraId="050AD1D8" w14:textId="77777777" w:rsidR="00D87CE4" w:rsidRDefault="00D87CE4" w:rsidP="00D87CE4">
      <w:pPr>
        <w:pStyle w:val="NoSpacing"/>
        <w:rPr>
          <w:rFonts w:ascii="Arial" w:hAnsi="Arial" w:cs="Arial"/>
          <w:lang w:val="es-PE"/>
        </w:rPr>
      </w:pPr>
    </w:p>
    <w:p w14:paraId="0BC49CE2" w14:textId="77777777" w:rsidR="00D87CE4" w:rsidRPr="00D87CE4" w:rsidRDefault="00D87CE4" w:rsidP="00D87CE4">
      <w:pPr>
        <w:pStyle w:val="NoSpacing"/>
        <w:rPr>
          <w:rFonts w:ascii="Arial" w:hAnsi="Arial" w:cs="Arial"/>
          <w:lang w:val="es-PE"/>
        </w:rPr>
      </w:pPr>
    </w:p>
    <w:sectPr w:rsidR="00D87CE4" w:rsidRPr="00D87CE4" w:rsidSect="00D87CE4">
      <w:pgSz w:w="11906" w:h="16838" w:code="9"/>
      <w:pgMar w:top="720" w:right="720" w:bottom="720" w:left="720" w:header="352" w:footer="21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CA"/>
    <w:rsid w:val="000E0263"/>
    <w:rsid w:val="0015660C"/>
    <w:rsid w:val="001E61B3"/>
    <w:rsid w:val="002C5894"/>
    <w:rsid w:val="00394A6A"/>
    <w:rsid w:val="00486EF2"/>
    <w:rsid w:val="004A39D1"/>
    <w:rsid w:val="006F2388"/>
    <w:rsid w:val="00742891"/>
    <w:rsid w:val="008B4698"/>
    <w:rsid w:val="00C34FCA"/>
    <w:rsid w:val="00C73EA4"/>
    <w:rsid w:val="00D87CE4"/>
    <w:rsid w:val="00EB5203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06D631"/>
  <w15:chartTrackingRefBased/>
  <w15:docId w15:val="{87AFC7EF-846B-41AF-8FEB-81917229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4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FC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FC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FCA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FCA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FCA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FCA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FCA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FCA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FCA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34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FC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FC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34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FCA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34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FCA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34FC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87CE4"/>
    <w:pPr>
      <w:spacing w:after="0" w:line="240" w:lineRule="auto"/>
    </w:pPr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1</cp:revision>
  <dcterms:created xsi:type="dcterms:W3CDTF">2025-04-24T22:20:00Z</dcterms:created>
  <dcterms:modified xsi:type="dcterms:W3CDTF">2025-04-25T18:17:00Z</dcterms:modified>
</cp:coreProperties>
</file>