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6A3A3" w14:textId="70C0FFB9" w:rsidR="0074289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F51833">
        <w:rPr>
          <w:rFonts w:ascii="Arial" w:hAnsi="Arial" w:cs="Arial"/>
          <w:b/>
          <w:bCs/>
          <w:sz w:val="20"/>
          <w:szCs w:val="20"/>
        </w:rPr>
        <w:t>Experimento 1</w:t>
      </w:r>
      <w:r w:rsidRPr="00E27BE1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Respuesta a diferentes frecuencia del LED medidas en el PD</w:t>
      </w:r>
    </w:p>
    <w:p w14:paraId="53BE5207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2664DE8" w14:textId="1FAADDC5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Se ubico el PD en una posición determinada</w:t>
      </w:r>
      <w:r w:rsidR="00F51833">
        <w:rPr>
          <w:rFonts w:ascii="Arial" w:hAnsi="Arial" w:cs="Arial"/>
          <w:sz w:val="20"/>
          <w:szCs w:val="20"/>
        </w:rPr>
        <w:t xml:space="preserve"> (en este caso en concreto: X=350mm, Y=350mm, Z=-300mm)</w:t>
      </w:r>
      <w:r w:rsidRPr="00E27BE1">
        <w:rPr>
          <w:rFonts w:ascii="Arial" w:hAnsi="Arial" w:cs="Arial"/>
          <w:sz w:val="20"/>
          <w:szCs w:val="20"/>
        </w:rPr>
        <w:t>. Luego se cambio la frecuencia de un LED desde 0 a 1Mhz con saltos de 5Khz. Por cada frecuencia que recorrio se calculo la amplitud en la FFT. El resultado se muestra a continuación</w:t>
      </w:r>
    </w:p>
    <w:p w14:paraId="7E25DE94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DFFB94" w14:textId="34E62D5E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FB83D9A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3B9EF9" w14:textId="3011C603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drawing>
          <wp:inline distT="0" distB="0" distL="0" distR="0" wp14:anchorId="30E64466" wp14:editId="4C8B44C6">
            <wp:extent cx="5274310" cy="3072130"/>
            <wp:effectExtent l="0" t="0" r="2540" b="0"/>
            <wp:docPr id="10505785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C3874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B41B425" w14:textId="76873B7F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Para el experimento usaremos el LED de 500 kHz</w:t>
      </w:r>
    </w:p>
    <w:p w14:paraId="1F2F553A" w14:textId="77777777" w:rsidR="00F51833" w:rsidRPr="00E27BE1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292D50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58CD55A4" w14:textId="5D31F430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Experimento 2: Ubicar las posiciones</w:t>
      </w:r>
      <w:r>
        <w:rPr>
          <w:rFonts w:ascii="Arial" w:hAnsi="Arial" w:cs="Arial"/>
          <w:sz w:val="20"/>
          <w:szCs w:val="20"/>
        </w:rPr>
        <w:t xml:space="preserve"> de los LEDs dentro del testbed gantry</w:t>
      </w:r>
    </w:p>
    <w:p w14:paraId="3BC9D460" w14:textId="5B31B2C2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(el experimento esta en progreso)</w:t>
      </w:r>
    </w:p>
    <w:p w14:paraId="4C2083B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4C4BAE3" w14:textId="57F17231" w:rsidR="00012C51" w:rsidRDefault="00093D86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4792BC14" wp14:editId="0EEC0C23">
            <wp:extent cx="5278755" cy="4589780"/>
            <wp:effectExtent l="0" t="0" r="0" b="1270"/>
            <wp:docPr id="1995587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755" cy="458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17400" w14:textId="7777777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1B9EE22" w14:textId="77777777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ubicación encontrada aquí es: </w:t>
      </w:r>
      <w:r w:rsidRPr="009C0D78">
        <w:rPr>
          <w:rFonts w:ascii="Arial" w:hAnsi="Arial" w:cs="Arial"/>
          <w:sz w:val="20"/>
          <w:szCs w:val="20"/>
        </w:rPr>
        <w:t>270, 890</w:t>
      </w:r>
    </w:p>
    <w:p w14:paraId="2DA61E4A" w14:textId="14F16B5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36A3A8F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F70FA7C" w14:textId="7BA7A2EE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Experiemnto 3:</w:t>
      </w:r>
    </w:p>
    <w:p w14:paraId="6CB57A9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736F485" w14:textId="6BC6A58B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Comprobación del seguimiento del modelo quasi-lambertiano y obtención del valor del orden m del LED.</w:t>
      </w:r>
    </w:p>
    <w:p w14:paraId="58E6CCE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E9C7E2A" w14:textId="5EA8FD7B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 juega en el ajuste con el valor de m, A (constante completa), posición del LED (ajustable), se obtiene:</w:t>
      </w:r>
    </w:p>
    <w:p w14:paraId="6ADDC5ED" w14:textId="77777777" w:rsid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160B9C7" w14:textId="698F1E55" w:rsidR="004C0FC8" w:rsidRPr="004C0FC8" w:rsidRDefault="009C0D78" w:rsidP="004C0FC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Posicion del LED_500Khz (más realista) : X= </w:t>
      </w:r>
      <w:r w:rsidR="004C0FC8" w:rsidRPr="004C0FC8">
        <w:rPr>
          <w:rFonts w:ascii="Arial" w:hAnsi="Arial" w:cs="Arial"/>
          <w:sz w:val="20"/>
          <w:szCs w:val="20"/>
        </w:rPr>
        <w:t xml:space="preserve">281.1,  </w:t>
      </w:r>
      <w:r w:rsidR="004C0FC8">
        <w:rPr>
          <w:rFonts w:ascii="Arial" w:hAnsi="Arial" w:cs="Arial"/>
          <w:sz w:val="20"/>
          <w:szCs w:val="20"/>
        </w:rPr>
        <w:t>Y=</w:t>
      </w:r>
      <w:r w:rsidR="004C0FC8" w:rsidRPr="004C0FC8">
        <w:rPr>
          <w:rFonts w:ascii="Arial" w:hAnsi="Arial" w:cs="Arial"/>
          <w:sz w:val="20"/>
          <w:szCs w:val="20"/>
        </w:rPr>
        <w:t>904.8</w:t>
      </w:r>
    </w:p>
    <w:p w14:paraId="11FF3395" w14:textId="35837859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Orden Lambertiano : m=5.6</w:t>
      </w:r>
    </w:p>
    <w:p w14:paraId="76B92467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8D1298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B6FD6AB" w14:textId="4905E2C6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9F5870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6A86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F323EDD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C4DB89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B68EB68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FB53A3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FCE00D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7950D08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4841AE4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C842967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FF81CCB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F79A5D7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6C5A0FC" w14:textId="56BDA87B" w:rsidR="00967655" w:rsidRDefault="00967655" w:rsidP="00967655">
      <w:pPr>
        <w:pStyle w:val="NoSpacing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1E5A4669" wp14:editId="2093B76F">
            <wp:extent cx="3738563" cy="6794177"/>
            <wp:effectExtent l="0" t="0" r="0" b="6985"/>
            <wp:docPr id="20090838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63" r="65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76" cy="680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40993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730C8BD1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5A5CB5E8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4BEEF736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3C53BCB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7EEBFB05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FF22FAB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F383F58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5ACBFC92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05DF1471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2159AA9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2B89D228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5646F618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0D11E77A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38FA309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32DEBB3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7C0737A1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3739379A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E775DFE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857F098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F5AA1F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608B72E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4270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A570DE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B29BA1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182C0D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6357342" w14:textId="77777777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1BD813D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E8A02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sectPr w:rsidR="00E27BE1" w:rsidRPr="00E27BE1" w:rsidSect="000E0263">
      <w:pgSz w:w="11906" w:h="16838" w:code="9"/>
      <w:pgMar w:top="1440" w:right="1797" w:bottom="1440" w:left="1797" w:header="352" w:footer="217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1B"/>
    <w:rsid w:val="00012C51"/>
    <w:rsid w:val="00093D86"/>
    <w:rsid w:val="000E0263"/>
    <w:rsid w:val="0015660C"/>
    <w:rsid w:val="001E61B3"/>
    <w:rsid w:val="00394A6A"/>
    <w:rsid w:val="00486EF2"/>
    <w:rsid w:val="004A39D1"/>
    <w:rsid w:val="004C0FC8"/>
    <w:rsid w:val="006F2388"/>
    <w:rsid w:val="00742891"/>
    <w:rsid w:val="008B4698"/>
    <w:rsid w:val="00915D28"/>
    <w:rsid w:val="00967655"/>
    <w:rsid w:val="009C0D78"/>
    <w:rsid w:val="00A2643D"/>
    <w:rsid w:val="00AA4F30"/>
    <w:rsid w:val="00BF5F1B"/>
    <w:rsid w:val="00E27BE1"/>
    <w:rsid w:val="00EB5203"/>
    <w:rsid w:val="00ED448D"/>
    <w:rsid w:val="00F418C4"/>
    <w:rsid w:val="00F51833"/>
    <w:rsid w:val="00F6661B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CD6B3E"/>
  <w15:chartTrackingRefBased/>
  <w15:docId w15:val="{B3CFCF68-AF79-483C-8E26-1CD2A0E41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F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F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F1B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F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F1B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F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F1B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F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F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F1B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F1B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F1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27BE1"/>
    <w:pPr>
      <w:spacing w:after="0" w:line="240" w:lineRule="auto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4</Pages>
  <Words>142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8</cp:revision>
  <dcterms:created xsi:type="dcterms:W3CDTF">2026-10-14T15:26:00Z</dcterms:created>
  <dcterms:modified xsi:type="dcterms:W3CDTF">2026-10-16T10:42:00Z</dcterms:modified>
</cp:coreProperties>
</file>