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FB" w:rsidRDefault="00723FDE">
      <w:r>
        <w:t>Lesson 1 Review</w:t>
      </w:r>
    </w:p>
    <w:p w:rsidR="00723FDE" w:rsidRDefault="00723FDE">
      <w:r>
        <w:t>Object is base type of all types.</w:t>
      </w:r>
    </w:p>
    <w:p w:rsidR="00723FDE" w:rsidRDefault="00723FDE" w:rsidP="00723FDE">
      <w:r>
        <w:t xml:space="preserve">All types derive from the base type.  </w:t>
      </w:r>
    </w:p>
    <w:p w:rsidR="00723FDE" w:rsidRDefault="00723FDE"/>
    <w:p w:rsidR="00723FDE" w:rsidRDefault="00723FDE">
      <w:r>
        <w:t>Functions from Base Type:</w:t>
      </w:r>
    </w:p>
    <w:p w:rsidR="00723FDE" w:rsidRDefault="00723FDE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converts to a string</w:t>
      </w:r>
    </w:p>
    <w:p w:rsidR="00723FDE" w:rsidRDefault="00723FDE">
      <w:proofErr w:type="gramStart"/>
      <w:r>
        <w:t>Equals(</w:t>
      </w:r>
      <w:proofErr w:type="gramEnd"/>
      <w:r>
        <w:t xml:space="preserve">) </w:t>
      </w:r>
      <w:r>
        <w:sym w:font="Wingdings" w:char="F0E0"/>
      </w:r>
      <w:r>
        <w:t xml:space="preserve"> brings back a bool</w:t>
      </w:r>
    </w:p>
    <w:p w:rsidR="00723FDE" w:rsidRDefault="00723FDE"/>
    <w:p w:rsidR="00723FDE" w:rsidRDefault="00723FDE">
      <w:r>
        <w:t>In c#, what identifies a reference type?  A Class</w:t>
      </w:r>
    </w:p>
    <w:p w:rsidR="00723FDE" w:rsidRDefault="00723FDE">
      <w:r>
        <w:t xml:space="preserve">A value type?  Primitive Types and </w:t>
      </w:r>
      <w:proofErr w:type="spellStart"/>
      <w:r>
        <w:t>struct</w:t>
      </w:r>
      <w:proofErr w:type="spellEnd"/>
      <w:r>
        <w:t xml:space="preserve">.  All primitives derive from </w:t>
      </w:r>
      <w:proofErr w:type="spellStart"/>
      <w:r>
        <w:t>struct</w:t>
      </w:r>
      <w:proofErr w:type="spellEnd"/>
      <w:r>
        <w:t>.</w:t>
      </w:r>
    </w:p>
    <w:p w:rsidR="00723FDE" w:rsidRDefault="00723FDE"/>
    <w:p w:rsidR="00723FDE" w:rsidRDefault="00723FDE">
      <w:r>
        <w:t>For Equality:</w:t>
      </w:r>
    </w:p>
    <w:p w:rsidR="00723FDE" w:rsidRDefault="00723FDE">
      <w:r>
        <w:t>Value Types are compared by actual value types.</w:t>
      </w:r>
    </w:p>
    <w:p w:rsidR="00723FDE" w:rsidRDefault="00723FDE">
      <w:r>
        <w:t>Reference Types are compared by reference (memory address). Must reference the same value (address) to be equal.</w:t>
      </w:r>
    </w:p>
    <w:p w:rsidR="00723FDE" w:rsidRDefault="00723FDE"/>
    <w:p w:rsidR="00723FDE" w:rsidRDefault="00723FDE">
      <w:proofErr w:type="gramStart"/>
      <w:r>
        <w:t>For  Assignment</w:t>
      </w:r>
      <w:proofErr w:type="gramEnd"/>
      <w:r>
        <w:t>:</w:t>
      </w:r>
    </w:p>
    <w:p w:rsidR="00723FDE" w:rsidRDefault="00723FDE">
      <w:r>
        <w:t xml:space="preserve">Class = New keyword          new </w:t>
      </w:r>
      <w:proofErr w:type="gramStart"/>
      <w:r>
        <w:t>T()</w:t>
      </w:r>
      <w:proofErr w:type="gramEnd"/>
    </w:p>
    <w:p w:rsidR="00723FDE" w:rsidRDefault="00723FDE">
      <w:r>
        <w:t>Value Types = value</w:t>
      </w:r>
    </w:p>
    <w:p w:rsidR="00723FDE" w:rsidRDefault="00723FDE">
      <w:r>
        <w:t>Value types:</w:t>
      </w:r>
    </w:p>
    <w:p w:rsidR="00723FDE" w:rsidRDefault="00723FDE" w:rsidP="00723FDE">
      <w:pPr>
        <w:ind w:left="720" w:firstLine="720"/>
      </w:pPr>
      <w:r>
        <w:t>X = y:  with assignment, the value of y will be passed over to the value of x.  You cannot modify the value of a value type.  Assignment always copies value types.</w:t>
      </w:r>
    </w:p>
    <w:p w:rsidR="00723FDE" w:rsidRDefault="00723FDE"/>
    <w:p w:rsidR="00723FDE" w:rsidRDefault="00723FDE">
      <w:r>
        <w:t>Reference types are mutable. They are designed to be changed.</w:t>
      </w:r>
    </w:p>
    <w:p w:rsidR="00723FDE" w:rsidRDefault="00723FDE">
      <w:r>
        <w:t xml:space="preserve">X = y      </w:t>
      </w:r>
    </w:p>
    <w:p w:rsidR="00723FDE" w:rsidRDefault="00723FDE"/>
    <w:p w:rsidR="00723FDE" w:rsidRDefault="00723FDE">
      <w:r>
        <w:t>Can reference types be null?  Yes</w:t>
      </w:r>
    </w:p>
    <w:p w:rsidR="00723FDE" w:rsidRDefault="00723FDE">
      <w:r>
        <w:t xml:space="preserve">Can value types be null?  No, because a value type is stored directly on the call stack, and must </w:t>
      </w:r>
      <w:proofErr w:type="gramStart"/>
      <w:r>
        <w:t>have  value</w:t>
      </w:r>
      <w:proofErr w:type="gramEnd"/>
      <w:r>
        <w:t>.</w:t>
      </w:r>
    </w:p>
    <w:p w:rsidR="00723FDE" w:rsidRDefault="00723FDE"/>
    <w:p w:rsidR="00084EEB" w:rsidRPr="00084EEB" w:rsidRDefault="00084EEB">
      <w:pPr>
        <w:rPr>
          <w:b/>
        </w:rPr>
      </w:pPr>
      <w:r w:rsidRPr="00084EEB">
        <w:rPr>
          <w:b/>
        </w:rPr>
        <w:lastRenderedPageBreak/>
        <w:t>NULL Coalesce</w:t>
      </w:r>
    </w:p>
    <w:p w:rsidR="00723FDE" w:rsidRDefault="00084EEB"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1)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</w:t>
      </w:r>
    </w:p>
    <w:p w:rsidR="00084EEB" w:rsidRDefault="00084EEB">
      <w:r>
        <w:t>This picks the first non-null expression.</w:t>
      </w:r>
    </w:p>
    <w:p w:rsidR="00084EEB" w:rsidRDefault="00084EEB">
      <w:r>
        <w:t xml:space="preserve">Same as </w:t>
      </w:r>
    </w:p>
    <w:p w:rsidR="00084EEB" w:rsidRDefault="00084EEB">
      <w:r>
        <w:t>If 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 != null){</w:t>
      </w:r>
    </w:p>
    <w:p w:rsidR="00084EEB" w:rsidRDefault="00084EEB">
      <w:r>
        <w:tab/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</w:t>
      </w:r>
    </w:p>
    <w:p w:rsidR="00084EEB" w:rsidRDefault="00084EEB">
      <w:r>
        <w:t>}</w:t>
      </w:r>
    </w:p>
    <w:p w:rsidR="00084EEB" w:rsidRDefault="00084EEB">
      <w:r>
        <w:t>Else</w:t>
      </w:r>
    </w:p>
    <w:p w:rsidR="00084EEB" w:rsidRDefault="00084EEB">
      <w:r>
        <w:t>{</w:t>
      </w:r>
    </w:p>
    <w:p w:rsidR="00084EEB" w:rsidRDefault="00084EEB">
      <w:r>
        <w:tab/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</w:t>
      </w:r>
    </w:p>
    <w:p w:rsidR="00084EEB" w:rsidRDefault="00084EEB">
      <w:pPr>
        <w:pBdr>
          <w:bottom w:val="single" w:sz="12" w:space="1" w:color="auto"/>
        </w:pBdr>
      </w:pPr>
      <w:r>
        <w:t>}</w:t>
      </w:r>
    </w:p>
    <w:p w:rsidR="00084EEB" w:rsidRDefault="00084EEB">
      <w:pPr>
        <w:pBdr>
          <w:bottom w:val="single" w:sz="12" w:space="1" w:color="auto"/>
        </w:pBdr>
      </w:pPr>
    </w:p>
    <w:p w:rsidR="00084EEB" w:rsidRDefault="00084EEB" w:rsidP="00084EEB">
      <w:pPr>
        <w:pBdr>
          <w:bottom w:val="single" w:sz="12" w:space="1" w:color="auto"/>
        </w:pBdr>
      </w:pPr>
      <w:r>
        <w:t xml:space="preserve">If first expression is null, it will return the second expression, even if it is null.  You can chain </w:t>
      </w:r>
      <w:proofErr w:type="spellStart"/>
      <w:r>
        <w:t>them.Chain</w:t>
      </w:r>
      <w:proofErr w:type="spellEnd"/>
      <w:r>
        <w:t xml:space="preserve">: 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1)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</w:t>
      </w:r>
      <w:r>
        <w:t xml:space="preserve">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3)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4)</w:t>
      </w:r>
    </w:p>
    <w:p w:rsidR="00084EEB" w:rsidRDefault="00084EEB">
      <w:pPr>
        <w:pBdr>
          <w:bottom w:val="single" w:sz="12" w:space="1" w:color="auto"/>
        </w:pBdr>
      </w:pPr>
    </w:p>
    <w:p w:rsidR="00084EEB" w:rsidRDefault="00084EEB"/>
    <w:p w:rsidR="00723FDE" w:rsidRPr="00084EEB" w:rsidRDefault="00084EEB">
      <w:pPr>
        <w:rPr>
          <w:b/>
        </w:rPr>
      </w:pPr>
      <w:r w:rsidRPr="00084EEB">
        <w:rPr>
          <w:b/>
        </w:rPr>
        <w:t>NULL Conditional</w:t>
      </w:r>
    </w:p>
    <w:p w:rsidR="00723FDE" w:rsidRDefault="00084EEB">
      <w:r>
        <w:t>?.</w:t>
      </w:r>
    </w:p>
    <w:p w:rsidR="00084EEB" w:rsidRDefault="00084EEB">
      <w:r>
        <w:t>Normally, we would check for null, then do something.</w:t>
      </w:r>
    </w:p>
    <w:p w:rsidR="00084EEB" w:rsidRDefault="00084EEB">
      <w:r>
        <w:t xml:space="preserve">Like  </w:t>
      </w:r>
    </w:p>
    <w:p w:rsidR="00084EEB" w:rsidRDefault="00084EEB">
      <w:r>
        <w:t>If (</w:t>
      </w:r>
      <w:proofErr w:type="spellStart"/>
      <w:proofErr w:type="gramStart"/>
      <w:r>
        <w:t>Exp</w:t>
      </w:r>
      <w:proofErr w:type="spellEnd"/>
      <w:r>
        <w:t xml:space="preserve"> !</w:t>
      </w:r>
      <w:proofErr w:type="gramEnd"/>
      <w:r>
        <w:t>= null)</w:t>
      </w:r>
    </w:p>
    <w:p w:rsidR="00084EEB" w:rsidRDefault="00084EEB">
      <w:r>
        <w:tab/>
        <w:t>Do something</w:t>
      </w:r>
    </w:p>
    <w:p w:rsidR="00084EEB" w:rsidRDefault="00084EEB"/>
    <w:p w:rsidR="00084EEB" w:rsidRDefault="00084EEB">
      <w:proofErr w:type="gramStart"/>
      <w:r>
        <w:t>With ?</w:t>
      </w:r>
      <w:proofErr w:type="gramEnd"/>
      <w:r>
        <w:t>., it evaluates the right side.</w:t>
      </w:r>
    </w:p>
    <w:p w:rsidR="00084EEB" w:rsidRDefault="00084EEB">
      <w:proofErr w:type="spellStart"/>
      <w:proofErr w:type="gramStart"/>
      <w:r>
        <w:t>Exp</w:t>
      </w:r>
      <w:proofErr w:type="spellEnd"/>
      <w:r>
        <w:t xml:space="preserve"> ?.</w:t>
      </w:r>
      <w:proofErr w:type="gramEnd"/>
      <w:r>
        <w:t xml:space="preserve"> M</w:t>
      </w:r>
    </w:p>
    <w:p w:rsidR="00084EEB" w:rsidRDefault="00084EEB">
      <w:r>
        <w:t>M is a function, not an expression</w:t>
      </w:r>
    </w:p>
    <w:p w:rsidR="00084EEB" w:rsidRDefault="00084EEB">
      <w:r>
        <w:t xml:space="preserve">Designed to conditionally execute the right side if the left side is not null. </w:t>
      </w:r>
      <w:r w:rsidR="00202BDC">
        <w:t xml:space="preserve"> It protects us from referencing null without having to write </w:t>
      </w:r>
      <w:proofErr w:type="gramStart"/>
      <w:r w:rsidR="00202BDC">
        <w:t>the !</w:t>
      </w:r>
      <w:proofErr w:type="gramEnd"/>
      <w:r w:rsidR="00202BDC">
        <w:t>= null check.</w:t>
      </w:r>
    </w:p>
    <w:p w:rsidR="00084EEB" w:rsidRDefault="00084EEB"/>
    <w:p w:rsidR="00723FDE" w:rsidRDefault="00723FDE"/>
    <w:p w:rsidR="00723FDE" w:rsidRDefault="00723FDE">
      <w:pPr>
        <w:pBdr>
          <w:bottom w:val="single" w:sz="12" w:space="1" w:color="auto"/>
        </w:pBdr>
      </w:pPr>
    </w:p>
    <w:p w:rsidR="00500E57" w:rsidRDefault="00500E57">
      <w:proofErr w:type="spellStart"/>
      <w:r>
        <w:t>Int</w:t>
      </w:r>
      <w:proofErr w:type="spellEnd"/>
      <w:r>
        <w:t xml:space="preserve"> x = 10;</w:t>
      </w:r>
    </w:p>
    <w:p w:rsidR="00500E57" w:rsidRDefault="00500E57">
      <w:proofErr w:type="spellStart"/>
      <w:r>
        <w:t>Int</w:t>
      </w:r>
      <w:proofErr w:type="spellEnd"/>
      <w:r>
        <w:t xml:space="preserve"> y = 3;</w:t>
      </w:r>
    </w:p>
    <w:p w:rsidR="00500E57" w:rsidRDefault="00500E57">
      <w:proofErr w:type="spellStart"/>
      <w:r>
        <w:t>Var</w:t>
      </w:r>
      <w:proofErr w:type="spellEnd"/>
      <w:r>
        <w:t xml:space="preserve"> result = x/y;</w:t>
      </w:r>
    </w:p>
    <w:p w:rsidR="00500E57" w:rsidRDefault="00500E57">
      <w:r>
        <w:t xml:space="preserve">Result will be 3.  An </w:t>
      </w:r>
      <w:proofErr w:type="spellStart"/>
      <w:r>
        <w:t>int</w:t>
      </w:r>
      <w:proofErr w:type="spellEnd"/>
      <w:r>
        <w:t xml:space="preserve"> divided by an </w:t>
      </w:r>
      <w:proofErr w:type="spellStart"/>
      <w:r>
        <w:t>int</w:t>
      </w:r>
      <w:proofErr w:type="spellEnd"/>
      <w:r>
        <w:t xml:space="preserve"> yields an int.</w:t>
      </w:r>
    </w:p>
    <w:p w:rsidR="00500E57" w:rsidRDefault="00500E57"/>
    <w:p w:rsidR="00500E57" w:rsidRDefault="00500E57">
      <w:r>
        <w:t>Type casting will change the value type:</w:t>
      </w:r>
    </w:p>
    <w:p w:rsidR="00500E57" w:rsidRDefault="00500E57">
      <w:proofErr w:type="spellStart"/>
      <w:r>
        <w:t>Var</w:t>
      </w:r>
      <w:proofErr w:type="spellEnd"/>
      <w:r>
        <w:t xml:space="preserve"> result = x</w:t>
      </w:r>
      <w:proofErr w:type="gramStart"/>
      <w:r>
        <w:t>/(</w:t>
      </w:r>
      <w:proofErr w:type="gramEnd"/>
      <w:r>
        <w:t>double)y;</w:t>
      </w:r>
    </w:p>
    <w:p w:rsidR="00500E57" w:rsidRDefault="00500E57"/>
    <w:p w:rsidR="00500E57" w:rsidRDefault="00500E57">
      <w:r>
        <w:t>It doesn’t change the value of y. It only change how the compiler sees the variable.</w:t>
      </w:r>
    </w:p>
    <w:p w:rsidR="00500E57" w:rsidRDefault="00500E57">
      <w:bookmarkStart w:id="0" w:name="_GoBack"/>
      <w:bookmarkEnd w:id="0"/>
    </w:p>
    <w:p w:rsidR="00723FDE" w:rsidRDefault="00723FDE"/>
    <w:p w:rsidR="00723FDE" w:rsidRDefault="00723FDE"/>
    <w:sectPr w:rsidR="0072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DE"/>
    <w:rsid w:val="00084EEB"/>
    <w:rsid w:val="00202BDC"/>
    <w:rsid w:val="00500E57"/>
    <w:rsid w:val="00723FDE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44A8"/>
  <w15:chartTrackingRefBased/>
  <w15:docId w15:val="{BC62A039-0F94-44BC-8837-9053ECCE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2017-09-18T22:06:00Z</dcterms:created>
  <dcterms:modified xsi:type="dcterms:W3CDTF">2017-09-18T22:27:00Z</dcterms:modified>
</cp:coreProperties>
</file>