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54C" w:rsidRDefault="0096654C" w:rsidP="0096654C">
      <w:pPr>
        <w:jc w:val="center"/>
        <w:rPr>
          <w:b/>
          <w:bCs/>
        </w:rPr>
      </w:pPr>
      <w:r>
        <w:rPr>
          <w:b/>
          <w:bCs/>
        </w:rPr>
        <w:t>genBOE Release 2.9</w:t>
      </w:r>
      <w:r w:rsidR="007571A6">
        <w:rPr>
          <w:b/>
          <w:bCs/>
        </w:rPr>
        <w:t>.1</w:t>
      </w:r>
      <w:bookmarkStart w:id="0" w:name="_GoBack"/>
      <w:bookmarkEnd w:id="0"/>
    </w:p>
    <w:p w:rsidR="0096654C" w:rsidRDefault="0096654C" w:rsidP="0096654C"/>
    <w:p w:rsidR="0096654C" w:rsidRDefault="0096654C" w:rsidP="0096654C">
      <w:pPr>
        <w:rPr>
          <w:u w:val="single"/>
        </w:rPr>
      </w:pPr>
      <w:r>
        <w:rPr>
          <w:u w:val="single"/>
        </w:rPr>
        <w:t>Bug/Performance Fixes:</w:t>
      </w:r>
    </w:p>
    <w:p w:rsidR="007571A6" w:rsidRDefault="007571A6" w:rsidP="007571A6">
      <w:pPr>
        <w:pStyle w:val="ListParagraph"/>
        <w:numPr>
          <w:ilvl w:val="0"/>
          <w:numId w:val="8"/>
        </w:numPr>
        <w:spacing w:after="0" w:line="240" w:lineRule="auto"/>
        <w:contextualSpacing w:val="0"/>
      </w:pPr>
      <w:r>
        <w:t>Fix for Travel – trips which use custom fields will return an error on update (ISGS)</w:t>
      </w:r>
    </w:p>
    <w:p w:rsidR="007571A6" w:rsidRDefault="007571A6" w:rsidP="007571A6">
      <w:pPr>
        <w:pStyle w:val="ListParagraph"/>
        <w:numPr>
          <w:ilvl w:val="0"/>
          <w:numId w:val="8"/>
        </w:numPr>
        <w:spacing w:after="0" w:line="240" w:lineRule="auto"/>
        <w:contextualSpacing w:val="0"/>
      </w:pPr>
      <w:r>
        <w:t>Additional LOB added to SSC for realignment (Mission Solutions)</w:t>
      </w:r>
    </w:p>
    <w:p w:rsidR="007571A6" w:rsidRDefault="007571A6" w:rsidP="007571A6">
      <w:pPr>
        <w:pStyle w:val="ListParagraph"/>
        <w:numPr>
          <w:ilvl w:val="0"/>
          <w:numId w:val="8"/>
        </w:numPr>
        <w:spacing w:after="0" w:line="240" w:lineRule="auto"/>
        <w:contextualSpacing w:val="0"/>
      </w:pPr>
      <w:r>
        <w:t>Fix for users encountering a delta hours does not equal zero error when the delta has been spread</w:t>
      </w:r>
    </w:p>
    <w:p w:rsidR="007571A6" w:rsidRDefault="007571A6" w:rsidP="007571A6">
      <w:pPr>
        <w:pStyle w:val="ListParagraph"/>
        <w:numPr>
          <w:ilvl w:val="0"/>
          <w:numId w:val="8"/>
        </w:numPr>
        <w:spacing w:after="0" w:line="240" w:lineRule="auto"/>
        <w:contextualSpacing w:val="0"/>
      </w:pPr>
      <w:r>
        <w:t>Fix for users encountering "Invalid perf org/resource" validation when it shouldn't</w:t>
      </w:r>
    </w:p>
    <w:p w:rsidR="007571A6" w:rsidRDefault="007571A6" w:rsidP="007571A6">
      <w:pPr>
        <w:pStyle w:val="ListParagraph"/>
        <w:numPr>
          <w:ilvl w:val="0"/>
          <w:numId w:val="8"/>
        </w:numPr>
        <w:spacing w:after="0" w:line="240" w:lineRule="auto"/>
        <w:contextualSpacing w:val="0"/>
      </w:pPr>
      <w:r>
        <w:t>Fix for Import Resource types failing when Resource Custom Fields use a “reserved” name (WBS, CLIN, Resource, Perf Org, etc)</w:t>
      </w:r>
    </w:p>
    <w:p w:rsidR="007571A6" w:rsidRDefault="007571A6" w:rsidP="007571A6">
      <w:pPr>
        <w:pStyle w:val="ListParagraph"/>
        <w:numPr>
          <w:ilvl w:val="0"/>
          <w:numId w:val="8"/>
        </w:numPr>
        <w:spacing w:after="0" w:line="240" w:lineRule="auto"/>
        <w:contextualSpacing w:val="0"/>
      </w:pPr>
      <w:r>
        <w:t>Additional Filter level added to the All BOEs Custom Export feature</w:t>
      </w:r>
    </w:p>
    <w:p w:rsidR="00A51EC5" w:rsidRDefault="00A51EC5" w:rsidP="007571A6">
      <w:pPr>
        <w:pStyle w:val="ListParagraph"/>
        <w:spacing w:after="0" w:line="240" w:lineRule="auto"/>
        <w:contextualSpacing w:val="0"/>
      </w:pPr>
    </w:p>
    <w:sectPr w:rsidR="00A51EC5" w:rsidSect="009C7C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5419" w:rsidRDefault="00B95419" w:rsidP="00B514EE">
      <w:pPr>
        <w:spacing w:after="0" w:line="240" w:lineRule="auto"/>
      </w:pPr>
      <w:r>
        <w:separator/>
      </w:r>
    </w:p>
  </w:endnote>
  <w:endnote w:type="continuationSeparator" w:id="0">
    <w:p w:rsidR="00B95419" w:rsidRDefault="00B95419" w:rsidP="00B51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Footer"/>
      <w:jc w:val="center"/>
    </w:pPr>
    <w:r>
      <w:t>Lockheed Martin Proprietary Information</w:t>
    </w:r>
  </w:p>
  <w:p w:rsidR="00B514EE" w:rsidRDefault="00B514E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5419" w:rsidRDefault="00B95419" w:rsidP="00B514EE">
      <w:pPr>
        <w:spacing w:after="0" w:line="240" w:lineRule="auto"/>
      </w:pPr>
      <w:r>
        <w:separator/>
      </w:r>
    </w:p>
  </w:footnote>
  <w:footnote w:type="continuationSeparator" w:id="0">
    <w:p w:rsidR="00B95419" w:rsidRDefault="00B95419" w:rsidP="00B51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14EE" w:rsidRDefault="00B514EE" w:rsidP="00B514EE">
    <w:pPr>
      <w:pStyle w:val="Header"/>
      <w:jc w:val="center"/>
    </w:pPr>
    <w:r>
      <w:t>Lockheed Martin Proprietary Information</w:t>
    </w:r>
  </w:p>
  <w:p w:rsidR="00B514EE" w:rsidRDefault="00B514E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A54692"/>
    <w:multiLevelType w:val="hybridMultilevel"/>
    <w:tmpl w:val="1A0A4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A7AB4"/>
    <w:multiLevelType w:val="hybridMultilevel"/>
    <w:tmpl w:val="32925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234AA"/>
    <w:multiLevelType w:val="hybridMultilevel"/>
    <w:tmpl w:val="46720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946E93"/>
    <w:multiLevelType w:val="hybridMultilevel"/>
    <w:tmpl w:val="8F60C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959F8"/>
    <w:multiLevelType w:val="hybridMultilevel"/>
    <w:tmpl w:val="94A2B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6A04C5"/>
    <w:multiLevelType w:val="hybridMultilevel"/>
    <w:tmpl w:val="2FBEE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6"/>
  </w:num>
  <w:num w:numId="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EC5"/>
    <w:rsid w:val="0012402B"/>
    <w:rsid w:val="00207BA7"/>
    <w:rsid w:val="0036330E"/>
    <w:rsid w:val="004A6192"/>
    <w:rsid w:val="007571A6"/>
    <w:rsid w:val="00782F78"/>
    <w:rsid w:val="0096654C"/>
    <w:rsid w:val="009C7C4F"/>
    <w:rsid w:val="00A51EC5"/>
    <w:rsid w:val="00A72337"/>
    <w:rsid w:val="00B514EE"/>
    <w:rsid w:val="00B95419"/>
    <w:rsid w:val="00BF02A9"/>
    <w:rsid w:val="00CB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0E28296-810F-45EE-9DC7-2F00FB62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E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1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4EE"/>
  </w:style>
  <w:style w:type="paragraph" w:styleId="Footer">
    <w:name w:val="footer"/>
    <w:basedOn w:val="Normal"/>
    <w:link w:val="FooterChar"/>
    <w:uiPriority w:val="99"/>
    <w:unhideWhenUsed/>
    <w:rsid w:val="00B51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Chimock</dc:creator>
  <cp:keywords/>
  <dc:description/>
  <cp:lastModifiedBy>Dusan Palider</cp:lastModifiedBy>
  <cp:revision>4</cp:revision>
  <dcterms:created xsi:type="dcterms:W3CDTF">2015-10-12T13:22:00Z</dcterms:created>
  <dcterms:modified xsi:type="dcterms:W3CDTF">2016-02-22T12:19:00Z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ACCT04\chimockb</vt:lpwstr>
  </property>
  <property fmtid="{D5CDD505-2E9C-101B-9397-08002B2CF9AE}" pid="3" name="Document Sensitivity">
    <vt:lpwstr>2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>Lockheed Martin Proprietary Information_x000d_
_x000d_
</vt:lpwstr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