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755BA" w14:textId="407DC826" w:rsidR="000F7DCB" w:rsidRDefault="005F0FA6">
      <w:r>
        <w:t>Tutorial</w:t>
      </w:r>
      <w:r w:rsidR="00135DDB">
        <w:t xml:space="preserve">: </w:t>
      </w:r>
      <w:r w:rsidR="00424E4E">
        <w:t xml:space="preserve">Using the RGB LED </w:t>
      </w:r>
      <w:r w:rsidR="00135DDB">
        <w:t xml:space="preserve"> </w:t>
      </w:r>
    </w:p>
    <w:p w14:paraId="3474416E" w14:textId="6AFEFAD1" w:rsidR="00424E4E" w:rsidRDefault="00424E4E"/>
    <w:p w14:paraId="52E9064E" w14:textId="781B83FD" w:rsidR="00424E4E" w:rsidRDefault="00424E4E">
      <w:r>
        <w:t xml:space="preserve">The RGB LED is actually three LEDs in one package. In order to manipulate each of the LEDs into turning on or off, we will need to setup some basic information below. </w:t>
      </w:r>
    </w:p>
    <w:p w14:paraId="66AC500C" w14:textId="2D3AAB20" w:rsidR="005F0FA6" w:rsidRDefault="00424E4E" w:rsidP="005F0FA6">
      <w:pPr>
        <w:pStyle w:val="ListParagraph"/>
        <w:numPr>
          <w:ilvl w:val="0"/>
          <w:numId w:val="1"/>
        </w:numPr>
      </w:pPr>
      <w:r>
        <w:t>O</w:t>
      </w:r>
      <w:r w:rsidR="005F0FA6">
        <w:t>pen a new Arduino file. File &gt; New</w:t>
      </w:r>
    </w:p>
    <w:p w14:paraId="7D670E2A" w14:textId="4684B949" w:rsidR="005F0FA6" w:rsidRDefault="005F0FA6" w:rsidP="005F0FA6">
      <w:pPr>
        <w:pStyle w:val="ListParagraph"/>
        <w:numPr>
          <w:ilvl w:val="0"/>
          <w:numId w:val="1"/>
        </w:numPr>
      </w:pPr>
      <w:r>
        <w:t xml:space="preserve">We need to define the </w:t>
      </w:r>
      <w:r w:rsidR="00424E4E">
        <w:t xml:space="preserve">RGB </w:t>
      </w:r>
      <w:r>
        <w:t>LEDs</w:t>
      </w:r>
      <w:r w:rsidR="00135DDB">
        <w:t xml:space="preserve">. The code should go at the beginning of the file. </w:t>
      </w:r>
    </w:p>
    <w:p w14:paraId="05DBDB14" w14:textId="0DF68547" w:rsidR="005F0FA6" w:rsidRDefault="005F0FA6" w:rsidP="005F0FA6">
      <w:pPr>
        <w:pStyle w:val="ListParagraph"/>
        <w:numPr>
          <w:ilvl w:val="1"/>
          <w:numId w:val="1"/>
        </w:numPr>
      </w:pPr>
      <w:r>
        <w:t xml:space="preserve">To define the RGB LED, add the following lines of code. Red is on pin 8, Blue is on pin 7, and Green is on pin 6. </w:t>
      </w:r>
    </w:p>
    <w:p w14:paraId="61A4F0BD" w14:textId="54E54658" w:rsidR="005F0FA6" w:rsidRDefault="005F0FA6" w:rsidP="005F0FA6">
      <w:pPr>
        <w:pStyle w:val="ListParagraph"/>
        <w:ind w:left="1440"/>
      </w:pPr>
      <w:r>
        <w:t>#define RED 8</w:t>
      </w:r>
    </w:p>
    <w:p w14:paraId="7AC88272" w14:textId="163D5AE8" w:rsidR="005F0FA6" w:rsidRDefault="005F0FA6" w:rsidP="005F0FA6">
      <w:pPr>
        <w:pStyle w:val="ListParagraph"/>
        <w:ind w:left="1440"/>
      </w:pPr>
      <w:r>
        <w:t xml:space="preserve">#define BLUE 7 </w:t>
      </w:r>
    </w:p>
    <w:p w14:paraId="4AD53C30" w14:textId="21325D51" w:rsidR="005F0FA6" w:rsidRDefault="005F0FA6" w:rsidP="005F0FA6">
      <w:pPr>
        <w:pStyle w:val="ListParagraph"/>
        <w:ind w:left="1440"/>
      </w:pPr>
      <w:r>
        <w:t>#define GREEN 6</w:t>
      </w:r>
    </w:p>
    <w:p w14:paraId="67B01CAC" w14:textId="6EEA1E4C" w:rsidR="005F0FA6" w:rsidRDefault="00424E4E" w:rsidP="00424E4E">
      <w:pPr>
        <w:jc w:val="center"/>
      </w:pPr>
      <w:r>
        <w:rPr>
          <w:noProof/>
        </w:rPr>
        <w:drawing>
          <wp:inline distT="0" distB="0" distL="0" distR="0" wp14:anchorId="26994EFC" wp14:editId="45DD5A79">
            <wp:extent cx="2867025" cy="885825"/>
            <wp:effectExtent l="114300" t="114300" r="123825"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7025" cy="885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1A5F6E" w14:textId="77777777" w:rsidR="00135DDB" w:rsidRDefault="00135DDB" w:rsidP="005F0FA6"/>
    <w:p w14:paraId="6F785D61" w14:textId="7F141530" w:rsidR="005F0FA6" w:rsidRDefault="005F0FA6" w:rsidP="005F0FA6">
      <w:pPr>
        <w:pStyle w:val="ListParagraph"/>
        <w:numPr>
          <w:ilvl w:val="0"/>
          <w:numId w:val="1"/>
        </w:numPr>
      </w:pPr>
      <w:r>
        <w:t xml:space="preserve">We need to setup the </w:t>
      </w:r>
      <w:r w:rsidR="00424E4E">
        <w:t>RGB</w:t>
      </w:r>
      <w:r>
        <w:t xml:space="preserve"> LEDs are outputs</w:t>
      </w:r>
      <w:r w:rsidR="00424E4E">
        <w:t xml:space="preserve">. </w:t>
      </w:r>
      <w:r>
        <w:t xml:space="preserve">The code should be written in </w:t>
      </w:r>
      <w:r w:rsidR="00135DDB">
        <w:t xml:space="preserve">the setup() section. </w:t>
      </w:r>
    </w:p>
    <w:p w14:paraId="48AD5803" w14:textId="32A36DA6" w:rsidR="005F0FA6" w:rsidRDefault="005F0FA6" w:rsidP="005F0FA6">
      <w:pPr>
        <w:pStyle w:val="ListParagraph"/>
        <w:numPr>
          <w:ilvl w:val="1"/>
          <w:numId w:val="1"/>
        </w:numPr>
      </w:pPr>
      <w:r>
        <w:t xml:space="preserve">For each LED, you need to use the LED name and write the following line. </w:t>
      </w:r>
    </w:p>
    <w:p w14:paraId="688B7FA3" w14:textId="7DEC7D11" w:rsidR="005F0FA6" w:rsidRDefault="005F0FA6" w:rsidP="005F0FA6">
      <w:pPr>
        <w:ind w:left="1440"/>
      </w:pPr>
      <w:proofErr w:type="spellStart"/>
      <w:r>
        <w:t>pinMode</w:t>
      </w:r>
      <w:proofErr w:type="spellEnd"/>
      <w:r>
        <w:t xml:space="preserve">(RED, </w:t>
      </w:r>
      <w:r>
        <w:t>OUTPUT</w:t>
      </w:r>
      <w:r>
        <w:t>);</w:t>
      </w:r>
      <w:r>
        <w:t xml:space="preserve"> // RED is connected to pin 8. It is now configured as output.</w:t>
      </w:r>
    </w:p>
    <w:p w14:paraId="750A5F2B" w14:textId="220AC117" w:rsidR="00135DDB" w:rsidRDefault="00424E4E" w:rsidP="00424E4E">
      <w:pPr>
        <w:jc w:val="center"/>
      </w:pPr>
      <w:r>
        <w:rPr>
          <w:noProof/>
        </w:rPr>
        <w:drawing>
          <wp:inline distT="0" distB="0" distL="0" distR="0" wp14:anchorId="119E41DC" wp14:editId="1D7646EE">
            <wp:extent cx="5943600" cy="1529080"/>
            <wp:effectExtent l="133350" t="114300" r="114300"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9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CD0957" w14:textId="39EC1E1B" w:rsidR="005F0FA6" w:rsidRDefault="005F0FA6" w:rsidP="005F0FA6">
      <w:pPr>
        <w:ind w:left="1440"/>
      </w:pPr>
    </w:p>
    <w:p w14:paraId="76ACDAA8" w14:textId="77777777" w:rsidR="00135DDB" w:rsidRDefault="00135DDB" w:rsidP="00135DDB">
      <w:pPr>
        <w:pStyle w:val="ListParagraph"/>
        <w:numPr>
          <w:ilvl w:val="0"/>
          <w:numId w:val="1"/>
        </w:numPr>
      </w:pPr>
      <w:r>
        <w:t xml:space="preserve">Now, we need to run code in the loop(). Code placed in this section will run over and over. </w:t>
      </w:r>
    </w:p>
    <w:p w14:paraId="70229A0C" w14:textId="7A7CA4DC" w:rsidR="00135DDB" w:rsidRDefault="00135DDB" w:rsidP="00135DDB">
      <w:pPr>
        <w:pStyle w:val="ListParagraph"/>
        <w:numPr>
          <w:ilvl w:val="1"/>
          <w:numId w:val="1"/>
        </w:numPr>
      </w:pPr>
      <w:r>
        <w:t xml:space="preserve">Use the </w:t>
      </w:r>
      <w:proofErr w:type="spellStart"/>
      <w:r>
        <w:t>digitalWrite</w:t>
      </w:r>
      <w:proofErr w:type="spellEnd"/>
      <w:r>
        <w:t xml:space="preserve"> function. </w:t>
      </w:r>
    </w:p>
    <w:p w14:paraId="6A5A971B" w14:textId="2C9A62DF" w:rsidR="00135DDB" w:rsidRDefault="00135DDB" w:rsidP="00135DDB">
      <w:pPr>
        <w:pStyle w:val="ListParagraph"/>
        <w:ind w:left="1440"/>
      </w:pPr>
      <w:r w:rsidRPr="00135DDB">
        <w:t xml:space="preserve">  </w:t>
      </w:r>
      <w:proofErr w:type="spellStart"/>
      <w:r w:rsidRPr="00135DDB">
        <w:t>digitalWrite</w:t>
      </w:r>
      <w:proofErr w:type="spellEnd"/>
      <w:r w:rsidRPr="00135DDB">
        <w:t>(GREEN, HIGH);</w:t>
      </w:r>
      <w:r>
        <w:t xml:space="preserve"> //Turn GREEN LED off</w:t>
      </w:r>
    </w:p>
    <w:p w14:paraId="39CFCED1" w14:textId="0560290D" w:rsidR="00135DDB" w:rsidRDefault="00424E4E" w:rsidP="00135DDB">
      <w:pPr>
        <w:pStyle w:val="ListParagraph"/>
        <w:ind w:left="1440"/>
      </w:pPr>
      <w:r>
        <w:t xml:space="preserve">  </w:t>
      </w:r>
      <w:proofErr w:type="spellStart"/>
      <w:r w:rsidR="00135DDB">
        <w:t>digitalWrite</w:t>
      </w:r>
      <w:proofErr w:type="spellEnd"/>
      <w:r w:rsidR="00135DDB">
        <w:t xml:space="preserve">(GREEN,LOW);//Turn GREEN LED off </w:t>
      </w:r>
    </w:p>
    <w:p w14:paraId="55137BBA" w14:textId="677E5FE7" w:rsidR="00424E4E" w:rsidRDefault="00424E4E" w:rsidP="00135DDB">
      <w:pPr>
        <w:pStyle w:val="ListParagraph"/>
        <w:ind w:left="1440"/>
      </w:pPr>
    </w:p>
    <w:p w14:paraId="7A47A9C9" w14:textId="77777777" w:rsidR="00424E4E" w:rsidRPr="00424E4E" w:rsidRDefault="00424E4E" w:rsidP="00424E4E">
      <w:pPr>
        <w:pStyle w:val="ListParagraph"/>
        <w:ind w:firstLine="720"/>
        <w:rPr>
          <w:b/>
          <w:bCs/>
        </w:rPr>
      </w:pPr>
      <w:proofErr w:type="spellStart"/>
      <w:r w:rsidRPr="00424E4E">
        <w:rPr>
          <w:b/>
          <w:bCs/>
        </w:rPr>
        <w:t>digitalWrite</w:t>
      </w:r>
      <w:proofErr w:type="spellEnd"/>
      <w:r w:rsidRPr="00424E4E">
        <w:rPr>
          <w:b/>
          <w:bCs/>
        </w:rPr>
        <w:t xml:space="preserve">(NAME , MODE) </w:t>
      </w:r>
    </w:p>
    <w:p w14:paraId="2A4989C5" w14:textId="77777777" w:rsidR="00424E4E" w:rsidRPr="00424E4E" w:rsidRDefault="00424E4E" w:rsidP="00424E4E">
      <w:pPr>
        <w:pStyle w:val="ListParagraph"/>
        <w:ind w:firstLine="720"/>
        <w:rPr>
          <w:b/>
          <w:bCs/>
        </w:rPr>
      </w:pPr>
      <w:r w:rsidRPr="00424E4E">
        <w:rPr>
          <w:b/>
          <w:bCs/>
        </w:rPr>
        <w:t xml:space="preserve">NAME – We defined it as RED, GREEN, or BLUE. </w:t>
      </w:r>
    </w:p>
    <w:p w14:paraId="623706E2" w14:textId="77777777" w:rsidR="00424E4E" w:rsidRPr="00424E4E" w:rsidRDefault="00424E4E" w:rsidP="00424E4E">
      <w:pPr>
        <w:pStyle w:val="ListParagraph"/>
        <w:ind w:firstLine="720"/>
        <w:rPr>
          <w:b/>
          <w:bCs/>
        </w:rPr>
      </w:pPr>
      <w:r w:rsidRPr="00424E4E">
        <w:rPr>
          <w:b/>
          <w:bCs/>
        </w:rPr>
        <w:lastRenderedPageBreak/>
        <w:t xml:space="preserve">MODE – This can be HIGH or LOW. </w:t>
      </w:r>
    </w:p>
    <w:p w14:paraId="76321474" w14:textId="77777777" w:rsidR="00424E4E" w:rsidRDefault="00424E4E" w:rsidP="00135DDB">
      <w:pPr>
        <w:pStyle w:val="ListParagraph"/>
        <w:ind w:left="1440"/>
      </w:pPr>
    </w:p>
    <w:p w14:paraId="3EEE1E46" w14:textId="25812BBA" w:rsidR="00424E4E" w:rsidRDefault="00424E4E" w:rsidP="00424E4E">
      <w:pPr>
        <w:pStyle w:val="ListParagraph"/>
        <w:numPr>
          <w:ilvl w:val="1"/>
          <w:numId w:val="1"/>
        </w:numPr>
      </w:pPr>
      <w:r>
        <w:t xml:space="preserve">Use the delay function. </w:t>
      </w:r>
    </w:p>
    <w:p w14:paraId="67774334" w14:textId="5AB0D64C" w:rsidR="00424E4E" w:rsidRDefault="00424E4E" w:rsidP="00424E4E">
      <w:pPr>
        <w:pStyle w:val="ListParagraph"/>
        <w:ind w:left="1440"/>
      </w:pPr>
      <w:r>
        <w:t xml:space="preserve">delay(500); //Delay for half a second. </w:t>
      </w:r>
    </w:p>
    <w:p w14:paraId="220013BB" w14:textId="170492D1" w:rsidR="00424E4E" w:rsidRPr="00424E4E" w:rsidRDefault="00424E4E" w:rsidP="00424E4E">
      <w:pPr>
        <w:ind w:left="720" w:firstLine="720"/>
        <w:rPr>
          <w:b/>
          <w:bCs/>
        </w:rPr>
      </w:pPr>
      <w:r w:rsidRPr="00424E4E">
        <w:rPr>
          <w:b/>
          <w:bCs/>
        </w:rPr>
        <w:t>delay(TIME)</w:t>
      </w:r>
      <w:r w:rsidRPr="00424E4E">
        <w:rPr>
          <w:b/>
          <w:bCs/>
        </w:rPr>
        <w:t xml:space="preserve"> </w:t>
      </w:r>
    </w:p>
    <w:p w14:paraId="7801A859" w14:textId="32C7A2D1" w:rsidR="00424E4E" w:rsidRPr="00424E4E" w:rsidRDefault="00424E4E" w:rsidP="00424E4E">
      <w:pPr>
        <w:ind w:left="720" w:firstLine="720"/>
        <w:rPr>
          <w:b/>
          <w:bCs/>
        </w:rPr>
      </w:pPr>
      <w:r w:rsidRPr="00424E4E">
        <w:rPr>
          <w:b/>
          <w:bCs/>
        </w:rPr>
        <w:t xml:space="preserve">TIME – This is the time. 1000 = 1 second. </w:t>
      </w:r>
    </w:p>
    <w:p w14:paraId="4C764817" w14:textId="29E9D8C1" w:rsidR="00424E4E" w:rsidRDefault="00424E4E" w:rsidP="00424E4E">
      <w:pPr>
        <w:pStyle w:val="ListParagraph"/>
        <w:numPr>
          <w:ilvl w:val="1"/>
          <w:numId w:val="1"/>
        </w:numPr>
      </w:pPr>
      <w:r>
        <w:t xml:space="preserve">Look for the loop() section of code. </w:t>
      </w:r>
    </w:p>
    <w:p w14:paraId="142B44C8" w14:textId="5AFA7989" w:rsidR="00135DDB" w:rsidRDefault="00135DDB" w:rsidP="00135DDB">
      <w:pPr>
        <w:pStyle w:val="ListParagraph"/>
        <w:ind w:left="1440"/>
      </w:pPr>
    </w:p>
    <w:p w14:paraId="4128CC0C" w14:textId="6CC50EF1" w:rsidR="00135DDB" w:rsidRDefault="00135DDB" w:rsidP="00135DDB">
      <w:pPr>
        <w:pStyle w:val="ListParagraph"/>
        <w:ind w:left="0"/>
      </w:pPr>
      <w:r>
        <w:rPr>
          <w:noProof/>
        </w:rPr>
        <w:drawing>
          <wp:inline distT="0" distB="0" distL="0" distR="0" wp14:anchorId="16C8FA8C" wp14:editId="746A49B4">
            <wp:extent cx="5943600" cy="1234440"/>
            <wp:effectExtent l="133350" t="114300" r="133350" b="1562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44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58AE68" w14:textId="13289872" w:rsidR="00424E4E" w:rsidRDefault="00424E4E" w:rsidP="00424E4E">
      <w:pPr>
        <w:pStyle w:val="ListParagraph"/>
        <w:numPr>
          <w:ilvl w:val="0"/>
          <w:numId w:val="1"/>
        </w:numPr>
      </w:pPr>
      <w:r>
        <w:t xml:space="preserve">Let’s try to turn the RED led on and off every </w:t>
      </w:r>
      <w:r w:rsidR="009E432C">
        <w:t>half second</w:t>
      </w:r>
      <w:r>
        <w:t xml:space="preserve">. </w:t>
      </w:r>
      <w:r w:rsidR="009E432C">
        <w:t>Use the following code.</w:t>
      </w:r>
    </w:p>
    <w:p w14:paraId="469A282A" w14:textId="3B1C6828" w:rsidR="00424E4E" w:rsidRDefault="00424E4E" w:rsidP="00424E4E">
      <w:r>
        <w:rPr>
          <w:noProof/>
        </w:rPr>
        <w:drawing>
          <wp:inline distT="0" distB="0" distL="0" distR="0" wp14:anchorId="3D9B3170" wp14:editId="63CB5F61">
            <wp:extent cx="5943600" cy="3808095"/>
            <wp:effectExtent l="133350" t="114300" r="133350" b="1733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08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D49CC6" w14:textId="77777777" w:rsidR="009E432C" w:rsidRDefault="009E432C" w:rsidP="00424E4E"/>
    <w:p w14:paraId="1670377C" w14:textId="77777777" w:rsidR="00C83300" w:rsidRDefault="009E432C" w:rsidP="009E432C">
      <w:pPr>
        <w:pStyle w:val="ListParagraph"/>
        <w:numPr>
          <w:ilvl w:val="0"/>
          <w:numId w:val="1"/>
        </w:numPr>
      </w:pPr>
      <w:r>
        <w:lastRenderedPageBreak/>
        <w:t>Use the regular programming procedure</w:t>
      </w:r>
      <w:r w:rsidR="00C83300">
        <w:t xml:space="preserve">. </w:t>
      </w:r>
    </w:p>
    <w:p w14:paraId="4B71325E" w14:textId="2387B164" w:rsidR="009E432C" w:rsidRDefault="00C83300" w:rsidP="00C83300">
      <w:pPr>
        <w:pStyle w:val="ListParagraph"/>
        <w:numPr>
          <w:ilvl w:val="1"/>
          <w:numId w:val="1"/>
        </w:numPr>
      </w:pPr>
      <w:r>
        <w:t>U</w:t>
      </w:r>
      <w:r w:rsidR="009E432C">
        <w:t>nplug the board and hit</w:t>
      </w:r>
      <w:r>
        <w:t xml:space="preserve"> the arrow circled in red. Make sure that the </w:t>
      </w:r>
      <w:proofErr w:type="spellStart"/>
      <w:r>
        <w:t>owlBoard</w:t>
      </w:r>
      <w:proofErr w:type="spellEnd"/>
      <w:r>
        <w:t xml:space="preserve"> shows up under the lower right corner. </w:t>
      </w:r>
    </w:p>
    <w:p w14:paraId="27AD0CB1" w14:textId="298D8FDA" w:rsidR="00C83300" w:rsidRDefault="00C83300" w:rsidP="00C83300">
      <w:pPr>
        <w:pStyle w:val="ListParagraph"/>
        <w:numPr>
          <w:ilvl w:val="1"/>
          <w:numId w:val="1"/>
        </w:numPr>
      </w:pPr>
      <w:r>
        <w:t xml:space="preserve">Press the right arrow boxed in red below. </w:t>
      </w:r>
    </w:p>
    <w:p w14:paraId="538DC607" w14:textId="59E77C94" w:rsidR="00C83300" w:rsidRDefault="00C83300" w:rsidP="00C83300">
      <w:pPr>
        <w:ind w:left="360"/>
        <w:jc w:val="center"/>
      </w:pPr>
      <w:r>
        <w:rPr>
          <w:noProof/>
        </w:rPr>
        <mc:AlternateContent>
          <mc:Choice Requires="wps">
            <w:drawing>
              <wp:anchor distT="0" distB="0" distL="114300" distR="114300" simplePos="0" relativeHeight="251661312" behindDoc="0" locked="0" layoutInCell="1" allowOverlap="1" wp14:anchorId="271E6617" wp14:editId="55204BCE">
                <wp:simplePos x="0" y="0"/>
                <wp:positionH relativeFrom="column">
                  <wp:posOffset>1733551</wp:posOffset>
                </wp:positionH>
                <wp:positionV relativeFrom="paragraph">
                  <wp:posOffset>379730</wp:posOffset>
                </wp:positionV>
                <wp:extent cx="300990" cy="369570"/>
                <wp:effectExtent l="19050" t="19050" r="41910" b="30480"/>
                <wp:wrapNone/>
                <wp:docPr id="9" name="Rectangle: Rounded Corners 9"/>
                <wp:cNvGraphicFramePr/>
                <a:graphic xmlns:a="http://schemas.openxmlformats.org/drawingml/2006/main">
                  <a:graphicData uri="http://schemas.microsoft.com/office/word/2010/wordprocessingShape">
                    <wps:wsp>
                      <wps:cNvSpPr/>
                      <wps:spPr>
                        <a:xfrm>
                          <a:off x="0" y="0"/>
                          <a:ext cx="300990" cy="369570"/>
                        </a:xfrm>
                        <a:prstGeom prst="round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80F12E" id="Rectangle: Rounded Corners 9" o:spid="_x0000_s1026" style="position:absolute;margin-left:136.5pt;margin-top:29.9pt;width:23.7pt;height: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nsqgIAAKQFAAAOAAAAZHJzL2Uyb0RvYy54bWysVEtv2zAMvg/YfxB0X+2kTbsYdYogRYYB&#10;RVu0HXpWZDk2IIsapcTJfv0o+dGgK3YYloMimuRH8ePj+ubQaLZX6GowOZ+cpZwpI6GozTbnP17W&#10;X75y5rwwhdBgVM6PyvGbxedP163N1BQq0IVCRiDGZa3NeeW9zZLEyUo1wp2BVYaUJWAjPIm4TQoU&#10;LaE3Opmm6WXSAhYWQSrn6Ottp+SLiF+WSvqHsnTKM51zepuPJ8ZzE85kcS2yLQpb1bJ/hviHVzSi&#10;NhR0hLoVXrAd1n9ANbVEcFD6MwlNAmVZSxVzoGwm6btsnithVcyFyHF2pMn9P1h5v39EVhc5n3Nm&#10;REMleiLShNlqlbEn2JlCFWwFaKjGbB74aq3LyO3ZPmIvObqG5A8lNuGf0mKHyPFx5FgdPJP08TxN&#10;53OqhCTV+eV8dhVrkLw5W3T+m4KGhUvOMTwhPCnSK/Z3zlNUsh/sQkAD61rrWEttWJvz2dVklkYP&#10;B7ougjbYOdxuVhrZXlA7rNcp/UJGhHZiRpI29DHk2WUWb/6oVcDQ5kmVxBjlMu0ihF5VI6yQUhk/&#10;6VSVKFQXbXYabPCIoSNgQC7plSN2DzBYdiADdvfm3j64qtjqo3Of+t+cR48YGYwfnZvaAH6Umaas&#10;+sid/UBSR01gaQPFkfoJoRs0Z+W6pjLeCecfBdJkUeVpW/gHOkoNVCnob5xVgL8++h7sqeFJy1lL&#10;k5pz93MnUHGmvxsahfnk4iKMdhQuZldTEvBUsznVmF2zAqr+hPaSlfEa7L0eriVC80pLZRmikkoY&#10;SbFzLj0Owsp3G4TWklTLZTSjcbbC35lnKwN4YDV06MvhVaDte9nTENzDMNUie9fNnW3wNLDceSjr&#10;2OpvvPZ80yqIjdOvrbBrTuVo9bZcF78BAAD//wMAUEsDBBQABgAIAAAAIQD9DIAt4AAAAAoBAAAP&#10;AAAAZHJzL2Rvd25yZXYueG1sTI/BTsMwEETvSPyDtUjcqN0UaAlxKlSVQwUXClKvTrwkUeN1iJ00&#10;9OtZTnBc7WjmvWw9uVaM2IfGk4b5TIFAKr1tqNLw8f58swIRoiFrWk+o4RsDrPPLi8yk1p/oDcd9&#10;rASXUEiNhjrGLpUylDU6E2a+Q+Lfp++diXz2lbS9OXG5a2Wi1L10piFeqE2HmxrL435wGobj7rws&#10;mq/Xw3jeSEUHtXvZbrW+vpqeHkFEnOJfGH7xGR1yZir8QDaIVkOyXLBL1HD3wAocWCTqFkTByflK&#10;gcwz+V8h/wEAAP//AwBQSwECLQAUAAYACAAAACEAtoM4kv4AAADhAQAAEwAAAAAAAAAAAAAAAAAA&#10;AAAAW0NvbnRlbnRfVHlwZXNdLnhtbFBLAQItABQABgAIAAAAIQA4/SH/1gAAAJQBAAALAAAAAAAA&#10;AAAAAAAAAC8BAABfcmVscy8ucmVsc1BLAQItABQABgAIAAAAIQBnpEnsqgIAAKQFAAAOAAAAAAAA&#10;AAAAAAAAAC4CAABkcnMvZTJvRG9jLnhtbFBLAQItABQABgAIAAAAIQD9DIAt4AAAAAoBAAAPAAAA&#10;AAAAAAAAAAAAAAQFAABkcnMvZG93bnJldi54bWxQSwUGAAAAAAQABADzAAAAEQYAAAAA&#10;" filled="f" strokecolor="red" strokeweight="4.5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5DF31927" wp14:editId="191B98C1">
                <wp:simplePos x="0" y="0"/>
                <wp:positionH relativeFrom="column">
                  <wp:posOffset>3284220</wp:posOffset>
                </wp:positionH>
                <wp:positionV relativeFrom="paragraph">
                  <wp:posOffset>3515360</wp:posOffset>
                </wp:positionV>
                <wp:extent cx="1339215" cy="369570"/>
                <wp:effectExtent l="19050" t="19050" r="32385" b="30480"/>
                <wp:wrapNone/>
                <wp:docPr id="8" name="Rectangle: Rounded Corners 8"/>
                <wp:cNvGraphicFramePr/>
                <a:graphic xmlns:a="http://schemas.openxmlformats.org/drawingml/2006/main">
                  <a:graphicData uri="http://schemas.microsoft.com/office/word/2010/wordprocessingShape">
                    <wps:wsp>
                      <wps:cNvSpPr/>
                      <wps:spPr>
                        <a:xfrm>
                          <a:off x="0" y="0"/>
                          <a:ext cx="1339215" cy="369570"/>
                        </a:xfrm>
                        <a:prstGeom prst="round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A4851" id="Rectangle: Rounded Corners 8" o:spid="_x0000_s1026" style="position:absolute;margin-left:258.6pt;margin-top:276.8pt;width:105.45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hq+qwIAAKUFAAAOAAAAZHJzL2Uyb0RvYy54bWysVEtv2zAMvg/YfxB0Xx2nTR9GnSJIkWFA&#10;0RZth54VWY4NyKJGKXGyXz9KfjRoix2G5aCIJvlR/Pi4vtk3mu0UuhpMztOTCWfKSChqs8n5z5fV&#10;t0vOnBemEBqMyvlBOX4z//rlurWZmkIFulDICMS4rLU5r7y3WZI4WalGuBOwypCyBGyEJxE3SYGi&#10;JfRGJ9PJ5DxpAQuLIJVz9PW2U/J5xC9LJf1DWTrlmc45vc3HE+O5DmcyvxbZBoWtatk/Q/zDKxpR&#10;Gwo6Qt0KL9gW6w9QTS0RHJT+REKTQFnWUsUcKJt08i6b50pYFXMhcpwdaXL/D1be7x6R1UXOqVBG&#10;NFSiJyJNmI1WGXuCrSlUwZaAhmrMLgNfrXUZuT3bR+wlR9eQ/L7EJvxTWmwfOT6MHKu9Z5I+pqen&#10;V9N0xpkk3en51ewiFiF587bo/HcFDQuXnGN4Q3hT5Ffs7pynsGQ/2IWIBla11rGY2rA257OLdDaJ&#10;Hg50XQRtsHO4WS81sp2gflitJvQLKRHakRlJ2tDHkGiXWrz5g1YBQ5snVRJllMy0ixCaVY2wQkpl&#10;fNqpKlGoLtrsONjgEUNHwIBc0itH7B5gsOxABuzuzb19cFWx10fnPvW/OY8eMTIYPzo3tQH8LDNN&#10;WfWRO/uBpI6awNIaigM1FEI3ac7KVU1lvBPOPwqk0aIhpHXhH+goNVCloL9xVgH+/ux7sKeOJy1n&#10;LY1qzt2vrUDFmf5haBau0rOzMNtROJtdTEnAY836WGO2zRKo+iktJivjNdh7PVxLhOaVtsoiRCWV&#10;MJJi51x6HISl71YI7SWpFotoRvNshb8zz1YG8MBq6NCX/atA2/eypym4h2GsRfaumzvb4GlgsfVQ&#10;1rHV33jt+aZdEBun31th2RzL0eptu87/AAAA//8DAFBLAwQUAAYACAAAACEASTiYauIAAAALAQAA&#10;DwAAAGRycy9kb3ducmV2LnhtbEyPwU6DQBCG7ya+w2ZMvNllMQWCLI1p6qHRi9Wk14UdgZSdRXah&#10;2Kd3PdnbTObLP99fbBbTsxlH11mSIFYRMKTa6o4aCZ8fLw8ZMOcVadVbQgk/6GBT3t4UKtf2TO84&#10;H3zDQgi5XElovR9yzl3dolFuZQekcPuyo1E+rGPD9ajOIdz0PI6ihBvVUfjQqgG3Ldanw2QkTKf9&#10;Ja2677fjfNnyiI7R/nW3k/L+bnl+AuZx8f8w/OkHdSiDU2Un0o71EtYijQMahvVjAiwQaZwJYJWE&#10;RIgMeFnw6w7lLwAAAP//AwBQSwECLQAUAAYACAAAACEAtoM4kv4AAADhAQAAEwAAAAAAAAAAAAAA&#10;AAAAAAAAW0NvbnRlbnRfVHlwZXNdLnhtbFBLAQItABQABgAIAAAAIQA4/SH/1gAAAJQBAAALAAAA&#10;AAAAAAAAAAAAAC8BAABfcmVscy8ucmVsc1BLAQItABQABgAIAAAAIQDk8hq+qwIAAKUFAAAOAAAA&#10;AAAAAAAAAAAAAC4CAABkcnMvZTJvRG9jLnhtbFBLAQItABQABgAIAAAAIQBJOJhq4gAAAAsBAAAP&#10;AAAAAAAAAAAAAAAAAAUFAABkcnMvZG93bnJldi54bWxQSwUGAAAAAAQABADzAAAAFAYAAAAA&#10;" filled="f" strokecolor="red" strokeweight="4.5pt">
                <v:stroke joinstyle="miter"/>
              </v:roundrect>
            </w:pict>
          </mc:Fallback>
        </mc:AlternateContent>
      </w:r>
      <w:r>
        <w:rPr>
          <w:noProof/>
        </w:rPr>
        <w:drawing>
          <wp:inline distT="0" distB="0" distL="0" distR="0" wp14:anchorId="1966941B" wp14:editId="42B10F94">
            <wp:extent cx="3073284" cy="3781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1064" cy="3802908"/>
                    </a:xfrm>
                    <a:prstGeom prst="rect">
                      <a:avLst/>
                    </a:prstGeom>
                  </pic:spPr>
                </pic:pic>
              </a:graphicData>
            </a:graphic>
          </wp:inline>
        </w:drawing>
      </w:r>
    </w:p>
    <w:p w14:paraId="20A3327A" w14:textId="2FD43DB3" w:rsidR="004E0587" w:rsidRDefault="004E0587" w:rsidP="00C83300">
      <w:pPr>
        <w:ind w:left="360"/>
        <w:jc w:val="center"/>
      </w:pPr>
    </w:p>
    <w:p w14:paraId="28F17DD4" w14:textId="070772B2" w:rsidR="00A81444" w:rsidRDefault="004E0587" w:rsidP="004E0587">
      <w:r>
        <w:t xml:space="preserve">Challenge 1: Make sure you can blink the RED led. </w:t>
      </w:r>
    </w:p>
    <w:p w14:paraId="4934F797" w14:textId="7365DF84" w:rsidR="00A81444" w:rsidRDefault="004E0587" w:rsidP="004E0587">
      <w:r>
        <w:t xml:space="preserve">Challenge 2: Try blinking the GREEN led or BLUE led. </w:t>
      </w:r>
    </w:p>
    <w:p w14:paraId="263CC1DE" w14:textId="6B04E46D" w:rsidR="004E0587" w:rsidRDefault="004E0587" w:rsidP="004E0587">
      <w:r>
        <w:t xml:space="preserve">Challenge 3: Make the RGB led blink in order: Red, Green and then Blue. </w:t>
      </w:r>
      <w:bookmarkStart w:id="0" w:name="_GoBack"/>
      <w:bookmarkEnd w:id="0"/>
    </w:p>
    <w:sectPr w:rsidR="004E0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23BB3"/>
    <w:multiLevelType w:val="hybridMultilevel"/>
    <w:tmpl w:val="B5B42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37C2E"/>
    <w:multiLevelType w:val="hybridMultilevel"/>
    <w:tmpl w:val="52F4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A6"/>
    <w:rsid w:val="00135DDB"/>
    <w:rsid w:val="00424E4E"/>
    <w:rsid w:val="004E0587"/>
    <w:rsid w:val="00544D6F"/>
    <w:rsid w:val="005F0FA6"/>
    <w:rsid w:val="009E432C"/>
    <w:rsid w:val="00A81444"/>
    <w:rsid w:val="00C213B7"/>
    <w:rsid w:val="00C83300"/>
    <w:rsid w:val="00EA3F62"/>
    <w:rsid w:val="00F7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2CD3"/>
  <w15:chartTrackingRefBased/>
  <w15:docId w15:val="{1DCD345E-AA35-463A-8591-D6338AB8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904652-C4DA-4F78-AD7F-B1DEAB5E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Pintong</dc:creator>
  <cp:keywords/>
  <dc:description/>
  <cp:lastModifiedBy>Kevin Pintong</cp:lastModifiedBy>
  <cp:revision>3</cp:revision>
  <dcterms:created xsi:type="dcterms:W3CDTF">2019-07-09T00:48:00Z</dcterms:created>
  <dcterms:modified xsi:type="dcterms:W3CDTF">2019-07-09T01:49:00Z</dcterms:modified>
</cp:coreProperties>
</file>