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64862" w14:textId="1799BD70" w:rsidR="00AA5AA3" w:rsidRDefault="002C68D3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A.I. for </w:t>
      </w:r>
      <w:r w:rsidR="000F4304">
        <w:rPr>
          <w:color w:val="4472C4" w:themeColor="accent1"/>
          <w:sz w:val="40"/>
          <w:szCs w:val="40"/>
        </w:rPr>
        <w:t>Software Testing &amp; Reverse Engineering – CS4110</w:t>
      </w:r>
    </w:p>
    <w:p w14:paraId="4C43CC0B" w14:textId="77777777" w:rsidR="00AA5AA3" w:rsidRDefault="00AA5AA3"/>
    <w:p w14:paraId="5FF796D0" w14:textId="7AC82697" w:rsidR="00AA5AA3" w:rsidRDefault="000F4304">
      <w:r>
        <w:t xml:space="preserve">This document provides instructions on how to run ASTOR on the buggy versions of the RERS problems. </w:t>
      </w:r>
      <w:r w:rsidR="002C68D3">
        <w:t xml:space="preserve">ASTOR is already installed on the docker </w:t>
      </w:r>
      <w:r w:rsidR="0034693E">
        <w:t>container,</w:t>
      </w:r>
      <w:r w:rsidR="002C68D3">
        <w:t xml:space="preserve"> but you are free to run ASTOR on your local machine if you wish to do so.</w:t>
      </w:r>
    </w:p>
    <w:p w14:paraId="38619B14" w14:textId="77777777" w:rsidR="00AA5AA3" w:rsidRDefault="00AA5AA3"/>
    <w:p w14:paraId="13872F3A" w14:textId="7D5CACDD" w:rsidR="00AA5AA3" w:rsidRDefault="002C68D3">
      <w:r>
        <w:t>The commands that are provided here have been tested on the docker container. We cannot guarantee that the commands will also work on your local machine</w:t>
      </w:r>
      <w:r w:rsidR="000F4304">
        <w:t xml:space="preserve">. If there </w:t>
      </w:r>
      <w:r w:rsidR="00B730C8">
        <w:t>are</w:t>
      </w:r>
      <w:r w:rsidR="000F4304">
        <w:t xml:space="preserve"> any question</w:t>
      </w:r>
      <w:r w:rsidR="00B730C8">
        <w:t>s on</w:t>
      </w:r>
      <w:r w:rsidR="000F4304">
        <w:t xml:space="preserve"> </w:t>
      </w:r>
      <w:r>
        <w:t>getting ASTOR to run on the docker container</w:t>
      </w:r>
      <w:r w:rsidR="000F4304">
        <w:t xml:space="preserve">, please drop a message on the </w:t>
      </w:r>
      <w:proofErr w:type="spellStart"/>
      <w:r w:rsidR="000F4304">
        <w:t>Mattermost</w:t>
      </w:r>
      <w:proofErr w:type="spellEnd"/>
      <w:r w:rsidR="000F4304">
        <w:t xml:space="preserve"> channel.</w:t>
      </w:r>
    </w:p>
    <w:p w14:paraId="442B7932" w14:textId="77777777" w:rsidR="00AA5AA3" w:rsidRDefault="00AA5AA3"/>
    <w:p w14:paraId="52D544AF" w14:textId="77777777" w:rsidR="00AA5AA3" w:rsidRDefault="000F430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Docker Run</w:t>
      </w:r>
    </w:p>
    <w:p w14:paraId="5AB8DF64" w14:textId="77777777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>First, run the docker container using the command:</w:t>
      </w:r>
    </w:p>
    <w:p w14:paraId="015ED5CD" w14:textId="77777777" w:rsidR="00AA5AA3" w:rsidRDefault="00AA5AA3">
      <w:pPr>
        <w:rPr>
          <w:color w:val="4472C4" w:themeColor="accent1"/>
        </w:rPr>
      </w:pPr>
    </w:p>
    <w:p w14:paraId="2E3CBE1D" w14:textId="26AF2A84" w:rsidR="00AA5AA3" w:rsidRDefault="000F4304">
      <w:pPr>
        <w:jc w:val="center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docker run -it </w:t>
      </w:r>
      <w:r w:rsidR="002C68D3">
        <w:rPr>
          <w:rFonts w:cstheme="minorHAnsi"/>
          <w:b/>
          <w:color w:val="000000"/>
        </w:rPr>
        <w:t>CONTAINER_NAME</w:t>
      </w:r>
      <w:r>
        <w:rPr>
          <w:rFonts w:cstheme="minorHAnsi"/>
          <w:b/>
          <w:color w:val="000000"/>
        </w:rPr>
        <w:t xml:space="preserve"> /bin/bash</w:t>
      </w:r>
    </w:p>
    <w:p w14:paraId="64B803D1" w14:textId="77777777" w:rsidR="00AA5AA3" w:rsidRDefault="00AA5AA3">
      <w:pPr>
        <w:rPr>
          <w:color w:val="4472C4" w:themeColor="accent1"/>
        </w:rPr>
      </w:pPr>
    </w:p>
    <w:p w14:paraId="02774877" w14:textId="77777777" w:rsidR="00AA5AA3" w:rsidRDefault="000F430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Copy the RERS problems in the docker container </w:t>
      </w:r>
    </w:p>
    <w:p w14:paraId="3523A10C" w14:textId="77777777" w:rsidR="00AA5AA3" w:rsidRDefault="00AA5AA3">
      <w:pPr>
        <w:rPr>
          <w:color w:val="4472C4" w:themeColor="accent1"/>
          <w:sz w:val="32"/>
          <w:szCs w:val="32"/>
        </w:rPr>
      </w:pPr>
    </w:p>
    <w:p w14:paraId="42224C5B" w14:textId="0BA7200F" w:rsidR="0034693E" w:rsidRDefault="000F4304">
      <w:pPr>
        <w:rPr>
          <w:color w:val="000000" w:themeColor="text1"/>
        </w:rPr>
      </w:pPr>
      <w:r>
        <w:rPr>
          <w:color w:val="000000" w:themeColor="text1"/>
        </w:rPr>
        <w:t xml:space="preserve">On Brightspace we published </w:t>
      </w:r>
      <w:r w:rsidR="0034693E">
        <w:rPr>
          <w:color w:val="000000" w:themeColor="text1"/>
        </w:rPr>
        <w:t xml:space="preserve">several buggy RERS problems (see </w:t>
      </w:r>
      <w:r w:rsidR="0034693E" w:rsidRPr="0034693E">
        <w:rPr>
          <w:b/>
          <w:bCs/>
          <w:i/>
          <w:iCs/>
          <w:color w:val="000000" w:themeColor="text1"/>
        </w:rPr>
        <w:t>Buggy_RERS_ASTOR.zip</w:t>
      </w:r>
      <w:r w:rsidR="0034693E">
        <w:rPr>
          <w:color w:val="000000" w:themeColor="text1"/>
        </w:rPr>
        <w:t>).</w:t>
      </w:r>
    </w:p>
    <w:p w14:paraId="5294BBBE" w14:textId="305FDF22" w:rsidR="00AA5AA3" w:rsidRPr="0034693E" w:rsidRDefault="000F4304" w:rsidP="0034693E">
      <w:pPr>
        <w:rPr>
          <w:rFonts w:cstheme="minorHAnsi"/>
          <w:b/>
          <w:bCs/>
          <w:color w:val="000000"/>
        </w:rPr>
      </w:pPr>
      <w:r>
        <w:rPr>
          <w:color w:val="000000" w:themeColor="text1"/>
        </w:rPr>
        <w:t>We need to copy these file</w:t>
      </w:r>
      <w:r w:rsidR="0034693E">
        <w:rPr>
          <w:color w:val="000000" w:themeColor="text1"/>
        </w:rPr>
        <w:t>s</w:t>
      </w:r>
      <w:r>
        <w:rPr>
          <w:color w:val="000000" w:themeColor="text1"/>
        </w:rPr>
        <w:t xml:space="preserve"> inside the docker container</w:t>
      </w:r>
      <w:r w:rsidR="0034693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34693E">
        <w:rPr>
          <w:color w:val="000000" w:themeColor="text1"/>
        </w:rPr>
        <w:t xml:space="preserve">You can copy the files into </w:t>
      </w:r>
      <w:r w:rsidR="0034693E" w:rsidRPr="0034693E">
        <w:rPr>
          <w:b/>
          <w:bCs/>
          <w:color w:val="000000" w:themeColor="text1"/>
        </w:rPr>
        <w:t>home/str/</w:t>
      </w:r>
      <w:r w:rsidR="0034693E" w:rsidRPr="0034693E">
        <w:rPr>
          <w:color w:val="000000" w:themeColor="text1"/>
        </w:rPr>
        <w:t>.</w:t>
      </w:r>
    </w:p>
    <w:p w14:paraId="06406611" w14:textId="77777777" w:rsidR="00AA5AA3" w:rsidRDefault="00AA5AA3">
      <w:pPr>
        <w:rPr>
          <w:color w:val="000000" w:themeColor="text1"/>
        </w:rPr>
      </w:pPr>
    </w:p>
    <w:p w14:paraId="6F983C6A" w14:textId="68FFE4EE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>For the next steps, we focus on one instance of the RERS problems for simplicity. However, you can follow the same instructions to run ASTOR on the other RERS problem</w:t>
      </w:r>
      <w:r w:rsidR="0034693E">
        <w:rPr>
          <w:color w:val="000000" w:themeColor="text1"/>
        </w:rPr>
        <w:t>s</w:t>
      </w:r>
      <w:r>
        <w:rPr>
          <w:color w:val="000000" w:themeColor="text1"/>
        </w:rPr>
        <w:t xml:space="preserve">. </w:t>
      </w:r>
    </w:p>
    <w:p w14:paraId="3E52AF16" w14:textId="77777777" w:rsidR="00AA5AA3" w:rsidRDefault="00AA5AA3">
      <w:pPr>
        <w:rPr>
          <w:color w:val="000000" w:themeColor="text1"/>
        </w:rPr>
      </w:pPr>
    </w:p>
    <w:p w14:paraId="5EE62939" w14:textId="77777777" w:rsidR="00AA5AA3" w:rsidRDefault="000F430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Build the buggy RERS problem</w:t>
      </w:r>
    </w:p>
    <w:p w14:paraId="3EC8662B" w14:textId="77777777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3741A66" w14:textId="77777777" w:rsidR="000F4304" w:rsidRDefault="000F4304">
      <w:pPr>
        <w:rPr>
          <w:color w:val="000000" w:themeColor="text1"/>
        </w:rPr>
      </w:pPr>
      <w:r>
        <w:rPr>
          <w:color w:val="000000" w:themeColor="text1"/>
        </w:rPr>
        <w:t xml:space="preserve">In this example, we have run ASTOR on </w:t>
      </w:r>
      <w:r w:rsidRPr="000F4304">
        <w:rPr>
          <w:b/>
          <w:bCs/>
          <w:color w:val="000000" w:themeColor="text1"/>
        </w:rPr>
        <w:t>Problem1_buggy</w:t>
      </w:r>
      <w:r>
        <w:rPr>
          <w:color w:val="000000" w:themeColor="text1"/>
        </w:rPr>
        <w:t xml:space="preserve">. </w:t>
      </w:r>
    </w:p>
    <w:p w14:paraId="27E8AA08" w14:textId="40A48AF8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>Inside your docker container, go to the folder</w:t>
      </w:r>
      <w:r w:rsidR="0034693E">
        <w:rPr>
          <w:color w:val="000000" w:themeColor="text1"/>
        </w:rPr>
        <w:t xml:space="preserve"> </w:t>
      </w:r>
      <w:r w:rsidRPr="0034693E">
        <w:rPr>
          <w:b/>
          <w:bCs/>
          <w:color w:val="000000" w:themeColor="text1"/>
        </w:rPr>
        <w:t>/home/str</w:t>
      </w:r>
    </w:p>
    <w:p w14:paraId="23CFB8CB" w14:textId="77777777" w:rsidR="00AA5AA3" w:rsidRDefault="00AA5AA3">
      <w:pPr>
        <w:ind w:left="720"/>
        <w:rPr>
          <w:color w:val="000000" w:themeColor="text1"/>
        </w:rPr>
      </w:pPr>
    </w:p>
    <w:p w14:paraId="248AB1E0" w14:textId="49A43754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>Use the command:</w:t>
      </w:r>
    </w:p>
    <w:p w14:paraId="77D6B1EB" w14:textId="77777777" w:rsidR="00AA5AA3" w:rsidRDefault="000F430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cd /home/str/</w:t>
      </w:r>
    </w:p>
    <w:p w14:paraId="02747285" w14:textId="77777777" w:rsidR="00AA5AA3" w:rsidRDefault="00AA5AA3">
      <w:pPr>
        <w:jc w:val="center"/>
        <w:rPr>
          <w:b/>
          <w:color w:val="000000" w:themeColor="text1"/>
        </w:rPr>
      </w:pPr>
    </w:p>
    <w:p w14:paraId="734C087B" w14:textId="53E314DD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 xml:space="preserve">The folder </w:t>
      </w:r>
      <w:r>
        <w:rPr>
          <w:b/>
          <w:bCs/>
          <w:color w:val="000000" w:themeColor="text1"/>
        </w:rPr>
        <w:t>Problem1_buggy</w:t>
      </w:r>
      <w:r>
        <w:rPr>
          <w:color w:val="000000" w:themeColor="text1"/>
        </w:rPr>
        <w:t xml:space="preserve"> folder contains a maven project for the buggy version of Problem1. Java. As maven project, the folder has the following structure:</w:t>
      </w:r>
    </w:p>
    <w:p w14:paraId="46EE53D0" w14:textId="77777777" w:rsidR="00AA5AA3" w:rsidRDefault="000F430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/P</w:t>
      </w:r>
      <w:r>
        <w:rPr>
          <w:rFonts w:cstheme="minorHAnsi"/>
          <w:color w:val="000000"/>
        </w:rPr>
        <w:t>roblem1_buggy</w:t>
      </w:r>
    </w:p>
    <w:p w14:paraId="40123997" w14:textId="77777777" w:rsidR="00AA5AA3" w:rsidRDefault="000F430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/ P</w:t>
      </w:r>
      <w:r>
        <w:rPr>
          <w:rFonts w:cstheme="minorHAnsi"/>
          <w:color w:val="000000"/>
        </w:rPr>
        <w:t>roblem1_buggy</w:t>
      </w:r>
      <w:r>
        <w:rPr>
          <w:rFonts w:cstheme="minorHAnsi"/>
          <w:color w:val="000000" w:themeColor="text1"/>
        </w:rPr>
        <w:t xml:space="preserve"> /pom.xml </w:t>
      </w:r>
      <w:r>
        <w:rPr>
          <w:rFonts w:cstheme="minorHAnsi"/>
          <w:b/>
          <w:color w:val="000000" w:themeColor="text1"/>
        </w:rPr>
        <w:t>(maven pom file)</w:t>
      </w:r>
    </w:p>
    <w:p w14:paraId="16382655" w14:textId="77777777" w:rsidR="00AA5AA3" w:rsidRDefault="000F430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 P</w:t>
      </w:r>
      <w:r>
        <w:rPr>
          <w:rFonts w:cstheme="minorHAnsi"/>
          <w:color w:val="000000"/>
        </w:rPr>
        <w:t>roblem1_buggy</w:t>
      </w:r>
      <w:r>
        <w:rPr>
          <w:rFonts w:cstheme="minorHAnsi"/>
          <w:color w:val="000000" w:themeColor="text1"/>
        </w:rPr>
        <w:t xml:space="preserve"> /</w:t>
      </w:r>
      <w:proofErr w:type="spellStart"/>
      <w:r>
        <w:rPr>
          <w:rFonts w:cstheme="minorHAnsi"/>
          <w:color w:val="000000" w:themeColor="text1"/>
        </w:rPr>
        <w:t>RERS_buggy.iml</w:t>
      </w:r>
      <w:proofErr w:type="spellEnd"/>
      <w:r>
        <w:rPr>
          <w:rFonts w:cstheme="minorHAnsi"/>
          <w:color w:val="000000" w:themeColor="text1"/>
        </w:rPr>
        <w:t xml:space="preserve">  </w:t>
      </w:r>
    </w:p>
    <w:p w14:paraId="03234181" w14:textId="77777777" w:rsidR="00AA5AA3" w:rsidRDefault="000F430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/ P</w:t>
      </w:r>
      <w:r>
        <w:rPr>
          <w:rFonts w:cstheme="minorHAnsi"/>
          <w:color w:val="000000"/>
        </w:rPr>
        <w:t>roblem1_buggy</w:t>
      </w:r>
      <w:r>
        <w:rPr>
          <w:rFonts w:cstheme="minorHAnsi"/>
          <w:color w:val="000000" w:themeColor="text1"/>
        </w:rPr>
        <w:t xml:space="preserve"> /</w:t>
      </w:r>
      <w:proofErr w:type="gramStart"/>
      <w:r>
        <w:rPr>
          <w:rFonts w:cstheme="minorHAnsi"/>
          <w:bCs/>
          <w:color w:val="000000" w:themeColor="text1"/>
        </w:rPr>
        <w:t>lib</w:t>
      </w:r>
      <w:r>
        <w:rPr>
          <w:rFonts w:cstheme="minorHAnsi"/>
          <w:color w:val="000000" w:themeColor="text1"/>
        </w:rPr>
        <w:t xml:space="preserve">  </w:t>
      </w:r>
      <w:r>
        <w:rPr>
          <w:rFonts w:cstheme="minorHAnsi"/>
          <w:b/>
          <w:color w:val="000000" w:themeColor="text1"/>
        </w:rPr>
        <w:t>(</w:t>
      </w:r>
      <w:proofErr w:type="gramEnd"/>
      <w:r>
        <w:rPr>
          <w:rFonts w:cstheme="minorHAnsi"/>
          <w:b/>
          <w:color w:val="000000" w:themeColor="text1"/>
        </w:rPr>
        <w:t>contains dependencies to run the test)</w:t>
      </w:r>
    </w:p>
    <w:p w14:paraId="7A94B54C" w14:textId="77777777" w:rsidR="00AA5AA3" w:rsidRDefault="000F430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 P</w:t>
      </w:r>
      <w:r>
        <w:rPr>
          <w:rFonts w:cstheme="minorHAnsi"/>
          <w:color w:val="000000"/>
        </w:rPr>
        <w:t>roblem1_buggy</w:t>
      </w:r>
      <w:r>
        <w:rPr>
          <w:rFonts w:cstheme="minorHAnsi"/>
          <w:color w:val="000000" w:themeColor="text1"/>
        </w:rPr>
        <w:t xml:space="preserve"> /</w:t>
      </w:r>
      <w:r>
        <w:rPr>
          <w:rFonts w:cstheme="minorHAnsi"/>
          <w:bCs/>
          <w:color w:val="000000" w:themeColor="text1"/>
        </w:rPr>
        <w:t>out</w:t>
      </w:r>
      <w:r>
        <w:rPr>
          <w:rFonts w:cstheme="minorHAnsi"/>
          <w:color w:val="000000" w:themeColor="text1"/>
        </w:rPr>
        <w:t xml:space="preserve">  </w:t>
      </w:r>
    </w:p>
    <w:p w14:paraId="35FC10BC" w14:textId="77777777" w:rsidR="00AA5AA3" w:rsidRDefault="000F430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 P</w:t>
      </w:r>
      <w:r>
        <w:rPr>
          <w:rFonts w:cstheme="minorHAnsi"/>
          <w:color w:val="000000"/>
        </w:rPr>
        <w:t>roblem1_buggy</w:t>
      </w:r>
      <w:r>
        <w:rPr>
          <w:rFonts w:cstheme="minorHAnsi"/>
          <w:color w:val="000000" w:themeColor="text1"/>
        </w:rPr>
        <w:t xml:space="preserve"> /</w:t>
      </w:r>
      <w:proofErr w:type="spellStart"/>
      <w:r>
        <w:rPr>
          <w:rFonts w:cstheme="minorHAnsi"/>
          <w:bCs/>
          <w:color w:val="000000" w:themeColor="text1"/>
        </w:rPr>
        <w:t>src</w:t>
      </w:r>
      <w:proofErr w:type="spellEnd"/>
      <w:r>
        <w:rPr>
          <w:rFonts w:cstheme="minorHAnsi"/>
          <w:bCs/>
          <w:color w:val="000000" w:themeColor="text1"/>
        </w:rPr>
        <w:t>/</w:t>
      </w:r>
      <w:proofErr w:type="gramStart"/>
      <w:r>
        <w:rPr>
          <w:rFonts w:cstheme="minorHAnsi"/>
          <w:bCs/>
          <w:color w:val="000000" w:themeColor="text1"/>
        </w:rPr>
        <w:t>main</w:t>
      </w:r>
      <w:r>
        <w:rPr>
          <w:rFonts w:cstheme="minorHAnsi"/>
          <w:color w:val="000000" w:themeColor="text1"/>
        </w:rPr>
        <w:t xml:space="preserve">  </w:t>
      </w:r>
      <w:r>
        <w:rPr>
          <w:rFonts w:cstheme="minorHAnsi"/>
          <w:b/>
          <w:color w:val="000000" w:themeColor="text1"/>
        </w:rPr>
        <w:t>(</w:t>
      </w:r>
      <w:proofErr w:type="gramEnd"/>
      <w:r>
        <w:rPr>
          <w:rFonts w:cstheme="minorHAnsi"/>
          <w:b/>
          <w:color w:val="000000" w:themeColor="text1"/>
        </w:rPr>
        <w:t>source code of the buggy version of Problem1.java)</w:t>
      </w:r>
    </w:p>
    <w:p w14:paraId="221ACAE6" w14:textId="77777777" w:rsidR="00AA5AA3" w:rsidRDefault="000F430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 P</w:t>
      </w:r>
      <w:r>
        <w:rPr>
          <w:rFonts w:cstheme="minorHAnsi"/>
          <w:color w:val="000000"/>
        </w:rPr>
        <w:t>roblem1_buggy</w:t>
      </w:r>
      <w:r>
        <w:rPr>
          <w:rFonts w:cstheme="minorHAnsi"/>
          <w:color w:val="000000" w:themeColor="text1"/>
        </w:rPr>
        <w:t xml:space="preserve"> /</w:t>
      </w:r>
      <w:proofErr w:type="spellStart"/>
      <w:r>
        <w:rPr>
          <w:rFonts w:cstheme="minorHAnsi"/>
          <w:bCs/>
          <w:color w:val="000000" w:themeColor="text1"/>
        </w:rPr>
        <w:t>src</w:t>
      </w:r>
      <w:proofErr w:type="spellEnd"/>
      <w:r>
        <w:rPr>
          <w:rFonts w:cstheme="minorHAnsi"/>
          <w:bCs/>
          <w:color w:val="000000" w:themeColor="text1"/>
        </w:rPr>
        <w:t xml:space="preserve">/test </w:t>
      </w:r>
      <w:r>
        <w:rPr>
          <w:rFonts w:cstheme="minorHAnsi"/>
          <w:b/>
          <w:color w:val="000000" w:themeColor="text1"/>
        </w:rPr>
        <w:t>(it contains the test caseProblem1.java)</w:t>
      </w:r>
    </w:p>
    <w:p w14:paraId="78E6A1C8" w14:textId="77777777" w:rsidR="00AA5AA3" w:rsidRDefault="000F4304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/ P</w:t>
      </w:r>
      <w:r>
        <w:rPr>
          <w:rFonts w:cstheme="minorHAnsi"/>
          <w:color w:val="000000"/>
        </w:rPr>
        <w:t>roblem1_buggy</w:t>
      </w:r>
      <w:r>
        <w:rPr>
          <w:rFonts w:cstheme="minorHAnsi"/>
          <w:color w:val="000000" w:themeColor="text1"/>
        </w:rPr>
        <w:t xml:space="preserve"> /</w:t>
      </w:r>
      <w:proofErr w:type="gramStart"/>
      <w:r>
        <w:rPr>
          <w:rFonts w:cstheme="minorHAnsi"/>
          <w:bCs/>
          <w:color w:val="000000" w:themeColor="text1"/>
        </w:rPr>
        <w:t xml:space="preserve">target  </w:t>
      </w:r>
      <w:r>
        <w:rPr>
          <w:rFonts w:cstheme="minorHAnsi"/>
          <w:b/>
          <w:bCs/>
          <w:color w:val="000000" w:themeColor="text1"/>
        </w:rPr>
        <w:t>(</w:t>
      </w:r>
      <w:proofErr w:type="gramEnd"/>
      <w:r>
        <w:rPr>
          <w:rFonts w:cstheme="minorHAnsi"/>
          <w:b/>
          <w:bCs/>
          <w:color w:val="000000" w:themeColor="text1"/>
        </w:rPr>
        <w:t>it contains the binaries)</w:t>
      </w:r>
    </w:p>
    <w:p w14:paraId="42D979C1" w14:textId="77777777" w:rsidR="00AA5AA3" w:rsidRDefault="00AA5AA3">
      <w:pPr>
        <w:rPr>
          <w:color w:val="000000" w:themeColor="text1"/>
        </w:rPr>
      </w:pPr>
    </w:p>
    <w:p w14:paraId="2C20C3F2" w14:textId="77777777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>Now, let’s build the maven project using the commands:</w:t>
      </w:r>
    </w:p>
    <w:p w14:paraId="0009E4CC" w14:textId="77777777" w:rsidR="00AA5AA3" w:rsidRDefault="000F4304">
      <w:pPr>
        <w:jc w:val="center"/>
      </w:pPr>
      <w:r>
        <w:rPr>
          <w:b/>
          <w:color w:val="000000" w:themeColor="text1"/>
        </w:rPr>
        <w:t>cd /home/str/</w:t>
      </w:r>
      <w:r>
        <w:rPr>
          <w:rFonts w:cstheme="minorHAnsi"/>
          <w:b/>
          <w:color w:val="000000" w:themeColor="text1"/>
        </w:rPr>
        <w:t>P</w:t>
      </w:r>
      <w:r>
        <w:rPr>
          <w:rFonts w:cstheme="minorHAnsi"/>
          <w:b/>
          <w:color w:val="000000"/>
        </w:rPr>
        <w:t>roblem1_buggy</w:t>
      </w:r>
    </w:p>
    <w:p w14:paraId="169B1D56" w14:textId="77777777" w:rsidR="00AA5AA3" w:rsidRDefault="000F4304">
      <w:pPr>
        <w:jc w:val="center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mvn</w:t>
      </w:r>
      <w:proofErr w:type="spellEnd"/>
      <w:r>
        <w:rPr>
          <w:b/>
          <w:color w:val="000000" w:themeColor="text1"/>
        </w:rPr>
        <w:t xml:space="preserve"> clean</w:t>
      </w:r>
    </w:p>
    <w:p w14:paraId="57C11AB3" w14:textId="1D23C2FB" w:rsidR="00AA5AA3" w:rsidRDefault="000F4304">
      <w:pPr>
        <w:jc w:val="center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mvn</w:t>
      </w:r>
      <w:proofErr w:type="spellEnd"/>
      <w:r>
        <w:rPr>
          <w:b/>
          <w:color w:val="000000" w:themeColor="text1"/>
        </w:rPr>
        <w:t xml:space="preserve"> </w:t>
      </w:r>
      <w:r w:rsidR="00BE4209">
        <w:rPr>
          <w:b/>
          <w:color w:val="000000" w:themeColor="text1"/>
        </w:rPr>
        <w:t>install</w:t>
      </w:r>
      <w:r>
        <w:rPr>
          <w:b/>
          <w:color w:val="000000" w:themeColor="text1"/>
        </w:rPr>
        <w:t xml:space="preserve"> -</w:t>
      </w:r>
      <w:proofErr w:type="spellStart"/>
      <w:r>
        <w:rPr>
          <w:b/>
          <w:color w:val="000000" w:themeColor="text1"/>
        </w:rPr>
        <w:t>DskipTests</w:t>
      </w:r>
      <w:proofErr w:type="spellEnd"/>
    </w:p>
    <w:p w14:paraId="262A1DD7" w14:textId="77777777" w:rsidR="00AA5AA3" w:rsidRDefault="00AA5AA3">
      <w:pPr>
        <w:rPr>
          <w:color w:val="4472C4" w:themeColor="accent1"/>
        </w:rPr>
      </w:pPr>
    </w:p>
    <w:p w14:paraId="38C77615" w14:textId="77777777" w:rsidR="00AA5AA3" w:rsidRDefault="000F430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Run ASTOR</w:t>
      </w:r>
    </w:p>
    <w:p w14:paraId="5709C737" w14:textId="77777777" w:rsidR="00AA5AA3" w:rsidRDefault="00AA5AA3">
      <w:pPr>
        <w:rPr>
          <w:color w:val="4472C4" w:themeColor="accent1"/>
        </w:rPr>
      </w:pPr>
    </w:p>
    <w:p w14:paraId="2D2C5CAD" w14:textId="21F729A9" w:rsidR="00AA5AA3" w:rsidRDefault="000F4304">
      <w:pPr>
        <w:rPr>
          <w:b/>
          <w:bCs/>
        </w:rPr>
      </w:pPr>
      <w:r>
        <w:t xml:space="preserve">Finally, it is time to run ASTOR. </w:t>
      </w:r>
      <w:r w:rsidR="00BE4209">
        <w:t xml:space="preserve">First navigate to </w:t>
      </w:r>
      <w:r w:rsidR="00BE4209">
        <w:rPr>
          <w:b/>
          <w:bCs/>
        </w:rPr>
        <w:t>/home/str/</w:t>
      </w:r>
      <w:r w:rsidR="00BE4209">
        <w:t xml:space="preserve"> and remove the existing </w:t>
      </w:r>
      <w:proofErr w:type="spellStart"/>
      <w:r w:rsidR="00BE4209">
        <w:rPr>
          <w:b/>
          <w:bCs/>
        </w:rPr>
        <w:t>astor</w:t>
      </w:r>
      <w:proofErr w:type="spellEnd"/>
      <w:r w:rsidR="00BE4209">
        <w:t xml:space="preserve"> folder using </w:t>
      </w:r>
      <w:r w:rsidR="00BE4209">
        <w:rPr>
          <w:b/>
          <w:bCs/>
        </w:rPr>
        <w:t xml:space="preserve">rm -r </w:t>
      </w:r>
      <w:proofErr w:type="spellStart"/>
      <w:r w:rsidR="00BE4209">
        <w:rPr>
          <w:b/>
          <w:bCs/>
        </w:rPr>
        <w:t>astor</w:t>
      </w:r>
      <w:proofErr w:type="spellEnd"/>
    </w:p>
    <w:p w14:paraId="220608CB" w14:textId="5C8C29C3" w:rsidR="00BE4209" w:rsidRDefault="00BE4209">
      <w:pPr>
        <w:rPr>
          <w:b/>
          <w:bCs/>
        </w:rPr>
      </w:pPr>
    </w:p>
    <w:p w14:paraId="53C3104A" w14:textId="77777777" w:rsidR="00BE4209" w:rsidRDefault="00BE4209" w:rsidP="00BE4209">
      <w:r>
        <w:t xml:space="preserve">Then clone ASTOR using the following command: </w:t>
      </w:r>
    </w:p>
    <w:p w14:paraId="082B0BC3" w14:textId="1989BA76" w:rsidR="00BE4209" w:rsidRPr="00BE4209" w:rsidRDefault="00BE4209" w:rsidP="00BE4209">
      <w:pPr>
        <w:jc w:val="center"/>
      </w:pPr>
      <w:r>
        <w:rPr>
          <w:b/>
          <w:bCs/>
        </w:rPr>
        <w:t xml:space="preserve">git clone </w:t>
      </w:r>
      <w:r w:rsidRPr="00BE4209">
        <w:rPr>
          <w:b/>
          <w:bCs/>
        </w:rPr>
        <w:t>https://github.com/SpoonLabs/astor.git</w:t>
      </w:r>
    </w:p>
    <w:p w14:paraId="19EC2E91" w14:textId="7D54D566" w:rsidR="00AA5AA3" w:rsidRDefault="00AA5AA3" w:rsidP="00BE4209"/>
    <w:p w14:paraId="3A8BA730" w14:textId="4E40864C" w:rsidR="00BE4209" w:rsidRDefault="00BE4209" w:rsidP="00BE4209">
      <w:r>
        <w:t>Once you are done with cloning ASTOR, run the following command:</w:t>
      </w:r>
    </w:p>
    <w:p w14:paraId="1C6CE0D0" w14:textId="3FDA33A2" w:rsidR="00BE4209" w:rsidRDefault="00BE4209" w:rsidP="00BE4209">
      <w:pPr>
        <w:jc w:val="center"/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install -</w:t>
      </w:r>
      <w:proofErr w:type="spellStart"/>
      <w:r>
        <w:rPr>
          <w:b/>
          <w:bCs/>
        </w:rPr>
        <w:t>DskipTests</w:t>
      </w:r>
      <w:proofErr w:type="spellEnd"/>
      <w:r>
        <w:rPr>
          <w:b/>
          <w:bCs/>
        </w:rPr>
        <w:t>=true</w:t>
      </w:r>
    </w:p>
    <w:p w14:paraId="30FBAD63" w14:textId="6A06AD6D" w:rsidR="00E14502" w:rsidRDefault="00E14502" w:rsidP="00BE4209">
      <w:pPr>
        <w:jc w:val="center"/>
      </w:pPr>
      <w:r>
        <w:t xml:space="preserve">and </w:t>
      </w:r>
    </w:p>
    <w:p w14:paraId="6DFB1DC2" w14:textId="77777777" w:rsidR="00E14502" w:rsidRPr="00E14502" w:rsidRDefault="00E14502" w:rsidP="00E14502">
      <w:pPr>
        <w:jc w:val="center"/>
        <w:rPr>
          <w:b/>
          <w:bCs/>
          <w:lang w:val="en-NL"/>
        </w:rPr>
      </w:pPr>
      <w:r w:rsidRPr="00E14502">
        <w:rPr>
          <w:b/>
          <w:bCs/>
          <w:lang w:val="en-NL"/>
        </w:rPr>
        <w:t>mvn dependency:build-classpath -B | egrep -v "(^\[INFO\]|^\[WARNING\])" | tee /tmp/astor-classpath.txt</w:t>
      </w:r>
    </w:p>
    <w:p w14:paraId="1D381674" w14:textId="77777777" w:rsidR="00E14502" w:rsidRPr="00E14502" w:rsidRDefault="00E14502" w:rsidP="00BE4209">
      <w:pPr>
        <w:jc w:val="center"/>
        <w:rPr>
          <w:lang w:val="en-NL"/>
        </w:rPr>
      </w:pPr>
    </w:p>
    <w:p w14:paraId="32A333BC" w14:textId="77777777" w:rsidR="00BE4209" w:rsidRDefault="00BE4209">
      <w:pPr>
        <w:rPr>
          <w:color w:val="000000" w:themeColor="text1"/>
        </w:rPr>
      </w:pPr>
    </w:p>
    <w:p w14:paraId="14C342BA" w14:textId="524B6D0C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>To run ASTOR on the maven project for Problem1 (we previously compiled), use the following steps:</w:t>
      </w:r>
      <w:r>
        <w:rPr>
          <w:color w:val="000000" w:themeColor="text1"/>
        </w:rPr>
        <w:br/>
        <w:t>1</w:t>
      </w:r>
      <w:proofErr w:type="gramStart"/>
      <w:r>
        <w:rPr>
          <w:color w:val="000000" w:themeColor="text1"/>
        </w:rPr>
        <w:t>)  Be</w:t>
      </w:r>
      <w:proofErr w:type="gramEnd"/>
      <w:r>
        <w:rPr>
          <w:color w:val="000000" w:themeColor="text1"/>
        </w:rPr>
        <w:t xml:space="preserve"> sure you are in the right folder. Thus, use the command: </w:t>
      </w:r>
      <w:r>
        <w:rPr>
          <w:color w:val="000000" w:themeColor="text1"/>
        </w:rPr>
        <w:tab/>
      </w:r>
    </w:p>
    <w:p w14:paraId="21E38914" w14:textId="77777777" w:rsidR="00AA5AA3" w:rsidRDefault="00AA5AA3">
      <w:pPr>
        <w:rPr>
          <w:color w:val="000000" w:themeColor="text1"/>
        </w:rPr>
      </w:pPr>
    </w:p>
    <w:p w14:paraId="310E7DE3" w14:textId="77777777" w:rsidR="00AA5AA3" w:rsidRDefault="000F430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cd /home/str/</w:t>
      </w:r>
      <w:proofErr w:type="spellStart"/>
      <w:r>
        <w:rPr>
          <w:b/>
          <w:color w:val="000000" w:themeColor="text1"/>
        </w:rPr>
        <w:t>astor</w:t>
      </w:r>
      <w:proofErr w:type="spellEnd"/>
    </w:p>
    <w:p w14:paraId="14003B18" w14:textId="77777777" w:rsidR="00AA5AA3" w:rsidRDefault="00AA5AA3">
      <w:pPr>
        <w:jc w:val="center"/>
        <w:rPr>
          <w:b/>
          <w:color w:val="000000" w:themeColor="text1"/>
        </w:rPr>
      </w:pPr>
    </w:p>
    <w:p w14:paraId="67E7C216" w14:textId="77777777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>2) run the command:</w:t>
      </w:r>
    </w:p>
    <w:p w14:paraId="410DB2F0" w14:textId="39C40A29" w:rsidR="00AA5AA3" w:rsidRPr="00BE4209" w:rsidRDefault="00BE4209">
      <w:pPr>
        <w:rPr>
          <w:b/>
          <w:bCs/>
          <w:color w:val="000000" w:themeColor="text1"/>
        </w:rPr>
      </w:pPr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java -cp $(cat /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tmp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/astor-classpath.txt</w:t>
      </w:r>
      <w:proofErr w:type="gram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):target</w:t>
      </w:r>
      <w:proofErr w:type="gram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/classes 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fr.inria.main.evolution.AstorMain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-mode 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jgenprog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srcjavafolder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/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src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/main/java/ 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srctestfolder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/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src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/test/java/  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binjavafolder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/target/classes/ 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bintestfolder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 /target/test-classes/ -location /home/str/</w:t>
      </w:r>
      <w:r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Problem1_buggy</w:t>
      </w:r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/  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maxtime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5  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maxgen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3000 -scope local -population 8 -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operatorspace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relational-Logical-op</w:t>
      </w:r>
    </w:p>
    <w:p w14:paraId="3995C63B" w14:textId="77777777" w:rsidR="00AA5AA3" w:rsidRDefault="00AA5AA3">
      <w:pPr>
        <w:rPr>
          <w:rFonts w:ascii="AppleSystemUIFont" w:hAnsi="AppleSystemUIFont" w:cs="AppleSystemUIFont"/>
        </w:rPr>
      </w:pPr>
    </w:p>
    <w:p w14:paraId="41E2A677" w14:textId="4C3D3FD6" w:rsidR="00AA5AA3" w:rsidRPr="00F378B7" w:rsidRDefault="000F4304">
      <w:pPr>
        <w:rPr>
          <w:color w:val="000000" w:themeColor="text1"/>
        </w:rPr>
      </w:pPr>
      <w:r>
        <w:rPr>
          <w:color w:val="000000" w:themeColor="text1"/>
        </w:rPr>
        <w:t xml:space="preserve">3) Once ASTOR terminates, you should be able to see the result of the search process on the terminal. </w:t>
      </w:r>
      <w:r w:rsidR="00F378B7">
        <w:rPr>
          <w:color w:val="000000" w:themeColor="text1"/>
        </w:rPr>
        <w:t xml:space="preserve">ASTOR patches are located in the </w:t>
      </w:r>
      <w:r w:rsidR="00F378B7">
        <w:rPr>
          <w:b/>
          <w:bCs/>
          <w:color w:val="000000" w:themeColor="text1"/>
        </w:rPr>
        <w:t>output-</w:t>
      </w:r>
      <w:proofErr w:type="spellStart"/>
      <w:r w:rsidR="00F378B7">
        <w:rPr>
          <w:b/>
          <w:bCs/>
          <w:color w:val="000000" w:themeColor="text1"/>
        </w:rPr>
        <w:t>astor</w:t>
      </w:r>
      <w:proofErr w:type="spellEnd"/>
      <w:r w:rsidR="00F378B7">
        <w:rPr>
          <w:b/>
          <w:bCs/>
          <w:color w:val="000000" w:themeColor="text1"/>
        </w:rPr>
        <w:t xml:space="preserve"> </w:t>
      </w:r>
      <w:r w:rsidR="00F378B7">
        <w:rPr>
          <w:color w:val="000000" w:themeColor="text1"/>
        </w:rPr>
        <w:t xml:space="preserve">folder. </w:t>
      </w:r>
      <w:r>
        <w:rPr>
          <w:color w:val="000000" w:themeColor="text1"/>
        </w:rPr>
        <w:t xml:space="preserve">You can find more details about the output of the tool in the following link: </w:t>
      </w:r>
      <w:hyperlink r:id="rId5">
        <w:r>
          <w:rPr>
            <w:rStyle w:val="InternetLink"/>
          </w:rPr>
          <w:t>https://github.com/SpoonLabs/astor/blob/master/docs/getting-starting.md</w:t>
        </w:r>
      </w:hyperlink>
    </w:p>
    <w:p w14:paraId="2F1905B0" w14:textId="77777777" w:rsidR="00AA5AA3" w:rsidRDefault="00AA5AA3">
      <w:pPr>
        <w:rPr>
          <w:b/>
          <w:color w:val="000000" w:themeColor="text1"/>
        </w:rPr>
      </w:pPr>
    </w:p>
    <w:p w14:paraId="6DFBFE56" w14:textId="77777777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>Now, let’s break down the parameters for ASTOR:</w:t>
      </w:r>
    </w:p>
    <w:p w14:paraId="77591B6E" w14:textId="7BBFB96B" w:rsidR="00AA5AA3" w:rsidRDefault="00BE42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ascii="SourceCodePro+Powerline+Awesom" w:hAnsi="SourceCodePro+Powerline+Awesom" w:cs="SourceCodePro+Powerline+Awesom"/>
          <w:b/>
          <w:bCs/>
          <w:color w:val="000000"/>
        </w:rPr>
        <w:t xml:space="preserve">java -cp </w:t>
      </w:r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$(cat /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tmp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/astor-classpath.txt</w:t>
      </w:r>
      <w:proofErr w:type="gram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):target</w:t>
      </w:r>
      <w:proofErr w:type="gram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/classes</w:t>
      </w:r>
      <w:r>
        <w:rPr>
          <w:rFonts w:cstheme="minorHAnsi"/>
          <w:color w:val="000000" w:themeColor="text1"/>
        </w:rPr>
        <w:t xml:space="preserve"> </w:t>
      </w:r>
      <w:r w:rsidR="000F4304">
        <w:rPr>
          <w:rFonts w:cstheme="minorHAnsi"/>
          <w:color w:val="000000" w:themeColor="text1"/>
        </w:rPr>
        <w:t xml:space="preserve">This is just the java command to run </w:t>
      </w:r>
      <w:r>
        <w:rPr>
          <w:rFonts w:cstheme="minorHAnsi"/>
          <w:color w:val="000000" w:themeColor="text1"/>
        </w:rPr>
        <w:t>the binary of ASTOR</w:t>
      </w:r>
      <w:r w:rsidR="000F4304">
        <w:rPr>
          <w:rFonts w:cstheme="minorHAnsi"/>
          <w:color w:val="000000" w:themeColor="text1"/>
        </w:rPr>
        <w:t xml:space="preserve"> from the command line with a specific </w:t>
      </w:r>
      <w:proofErr w:type="spellStart"/>
      <w:r w:rsidR="000F4304">
        <w:rPr>
          <w:rFonts w:cstheme="minorHAnsi"/>
          <w:color w:val="000000" w:themeColor="text1"/>
        </w:rPr>
        <w:t>classpath</w:t>
      </w:r>
      <w:proofErr w:type="spellEnd"/>
      <w:r w:rsidR="000F4304">
        <w:rPr>
          <w:rFonts w:cstheme="minorHAnsi"/>
          <w:color w:val="000000" w:themeColor="text1"/>
        </w:rPr>
        <w:t>.</w:t>
      </w:r>
    </w:p>
    <w:p w14:paraId="307E4445" w14:textId="77777777" w:rsidR="00AA5AA3" w:rsidRDefault="000F4304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proofErr w:type="spellStart"/>
      <w:proofErr w:type="gramStart"/>
      <w:r>
        <w:rPr>
          <w:rFonts w:cstheme="minorHAnsi"/>
          <w:b/>
          <w:color w:val="000000" w:themeColor="text1"/>
        </w:rPr>
        <w:t>fr.inria</w:t>
      </w:r>
      <w:proofErr w:type="gramEnd"/>
      <w:r>
        <w:rPr>
          <w:rFonts w:cstheme="minorHAnsi"/>
          <w:b/>
          <w:color w:val="000000" w:themeColor="text1"/>
        </w:rPr>
        <w:t>.main.evolution.AstorMain</w:t>
      </w:r>
      <w:proofErr w:type="spellEnd"/>
    </w:p>
    <w:p w14:paraId="770DE7E6" w14:textId="77777777" w:rsidR="00AA5AA3" w:rsidRDefault="000F4304">
      <w:pPr>
        <w:ind w:left="720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This is the main class (entry point of the tool)</w:t>
      </w:r>
    </w:p>
    <w:p w14:paraId="6B8664C7" w14:textId="77777777" w:rsidR="00AA5AA3" w:rsidRDefault="000F4304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-mode </w:t>
      </w:r>
      <w:proofErr w:type="spellStart"/>
      <w:r>
        <w:rPr>
          <w:rFonts w:cstheme="minorHAnsi"/>
          <w:b/>
          <w:color w:val="000000" w:themeColor="text1"/>
        </w:rPr>
        <w:t>jgenprog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</w:p>
    <w:p w14:paraId="1DD51ACF" w14:textId="77777777" w:rsidR="00AA5AA3" w:rsidRDefault="000F4304">
      <w:pPr>
        <w:ind w:left="720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This set up the patch generation engine. In our case, we use </w:t>
      </w:r>
      <w:proofErr w:type="spellStart"/>
      <w:r>
        <w:rPr>
          <w:rFonts w:cstheme="minorHAnsi"/>
          <w:color w:val="000000" w:themeColor="text1"/>
        </w:rPr>
        <w:t>GenProg</w:t>
      </w:r>
      <w:proofErr w:type="spellEnd"/>
      <w:r>
        <w:rPr>
          <w:rFonts w:cstheme="minorHAnsi"/>
          <w:color w:val="000000" w:themeColor="text1"/>
        </w:rPr>
        <w:t xml:space="preserve"> for Java code</w:t>
      </w:r>
    </w:p>
    <w:p w14:paraId="13723C10" w14:textId="77777777" w:rsidR="00AA5AA3" w:rsidRDefault="000F4304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-</w:t>
      </w:r>
      <w:proofErr w:type="spellStart"/>
      <w:r>
        <w:rPr>
          <w:rFonts w:cstheme="minorHAnsi"/>
          <w:b/>
          <w:color w:val="000000" w:themeColor="text1"/>
        </w:rPr>
        <w:t>srcjavafolder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</w:p>
    <w:p w14:paraId="2076E285" w14:textId="77777777" w:rsidR="00AA5AA3" w:rsidRDefault="000F4304">
      <w:pPr>
        <w:pStyle w:val="ListParagraph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It specifies the folder with the source files for the production code</w:t>
      </w:r>
    </w:p>
    <w:p w14:paraId="0BDCBE58" w14:textId="77777777" w:rsidR="00AA5AA3" w:rsidRDefault="000F430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-</w:t>
      </w:r>
      <w:proofErr w:type="spellStart"/>
      <w:r>
        <w:rPr>
          <w:rFonts w:cstheme="minorHAnsi"/>
          <w:b/>
          <w:color w:val="000000" w:themeColor="text1"/>
        </w:rPr>
        <w:t>srctestfolder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</w:p>
    <w:p w14:paraId="2E7EE806" w14:textId="77777777" w:rsidR="00AA5AA3" w:rsidRDefault="000F4304">
      <w:pPr>
        <w:pStyle w:val="ListParagraph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It specifies the folder with the source files for the test code</w:t>
      </w:r>
    </w:p>
    <w:p w14:paraId="5597EE8B" w14:textId="77777777" w:rsidR="00AA5AA3" w:rsidRDefault="000F430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-</w:t>
      </w:r>
      <w:proofErr w:type="spellStart"/>
      <w:r>
        <w:rPr>
          <w:rFonts w:cstheme="minorHAnsi"/>
          <w:b/>
          <w:color w:val="000000" w:themeColor="text1"/>
        </w:rPr>
        <w:t>binjavafolder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</w:p>
    <w:p w14:paraId="40A72576" w14:textId="77777777" w:rsidR="00AA5AA3" w:rsidRDefault="000F4304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specifies the folder with the binaries for the production code</w:t>
      </w:r>
    </w:p>
    <w:p w14:paraId="6754E6F9" w14:textId="77777777" w:rsidR="00AA5AA3" w:rsidRDefault="000F430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-</w:t>
      </w:r>
      <w:proofErr w:type="spellStart"/>
      <w:r>
        <w:rPr>
          <w:rFonts w:cstheme="minorHAnsi"/>
          <w:b/>
          <w:color w:val="000000" w:themeColor="text1"/>
        </w:rPr>
        <w:t>bintestfolder</w:t>
      </w:r>
      <w:proofErr w:type="spellEnd"/>
      <w:r>
        <w:rPr>
          <w:rFonts w:cstheme="minorHAnsi"/>
          <w:b/>
          <w:color w:val="000000" w:themeColor="text1"/>
        </w:rPr>
        <w:t xml:space="preserve">  </w:t>
      </w:r>
    </w:p>
    <w:p w14:paraId="3F2DC6C2" w14:textId="77777777" w:rsidR="00AA5AA3" w:rsidRDefault="000F4304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specifies the folder with the binaries for the test code</w:t>
      </w:r>
    </w:p>
    <w:p w14:paraId="5A2ED452" w14:textId="77777777" w:rsidR="00AA5AA3" w:rsidRDefault="000F430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-location</w:t>
      </w:r>
    </w:p>
    <w:p w14:paraId="51943171" w14:textId="77777777" w:rsidR="00AA5AA3" w:rsidRDefault="000F4304">
      <w:pPr>
        <w:pStyle w:val="ListParagraph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It specifies the location of the maven project we are considering. In our case, we consider the problem </w:t>
      </w:r>
      <w:r>
        <w:rPr>
          <w:rFonts w:cstheme="minorHAnsi"/>
          <w:b/>
          <w:color w:val="000000" w:themeColor="text1"/>
        </w:rPr>
        <w:t>Problem1_buggy</w:t>
      </w:r>
      <w:r>
        <w:rPr>
          <w:rFonts w:cstheme="minorHAnsi"/>
          <w:color w:val="000000" w:themeColor="text1"/>
        </w:rPr>
        <w:t xml:space="preserve"> in the folder </w:t>
      </w:r>
      <w:r>
        <w:rPr>
          <w:rFonts w:cstheme="minorHAnsi"/>
          <w:b/>
          <w:color w:val="000000" w:themeColor="text1"/>
        </w:rPr>
        <w:t>/home/str/Problem1_buggy</w:t>
      </w:r>
    </w:p>
    <w:p w14:paraId="12C7D44F" w14:textId="241FEB86" w:rsidR="00AA5AA3" w:rsidRPr="00BE4209" w:rsidRDefault="00BE42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maxtime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  </w:t>
      </w:r>
      <w:r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br/>
      </w:r>
      <w:r>
        <w:rPr>
          <w:rFonts w:ascii="SourceCodePro+Powerline+Awesom" w:hAnsi="SourceCodePro+Powerline+Awesom" w:cs="SourceCodePro+Powerline+Awesom"/>
          <w:color w:val="000000"/>
          <w:lang w:val="en-GB"/>
        </w:rPr>
        <w:t xml:space="preserve">This specifies what is the maximum </w:t>
      </w:r>
      <w:r w:rsidR="006801F2">
        <w:rPr>
          <w:rFonts w:ascii="SourceCodePro+Powerline+Awesom" w:hAnsi="SourceCodePro+Powerline+Awesom" w:cs="SourceCodePro+Powerline+Awesom"/>
          <w:color w:val="000000"/>
          <w:lang w:val="en-GB"/>
        </w:rPr>
        <w:t>execution time.</w:t>
      </w:r>
    </w:p>
    <w:p w14:paraId="3F8FA649" w14:textId="4505BFDD" w:rsidR="006801F2" w:rsidRPr="006801F2" w:rsidRDefault="00BE4209" w:rsidP="006801F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maxgen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3000</w:t>
      </w:r>
      <w:r w:rsidR="006801F2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br/>
      </w:r>
      <w:r w:rsidR="006801F2">
        <w:rPr>
          <w:rFonts w:ascii="SourceCodePro+Powerline+Awesom" w:hAnsi="SourceCodePro+Powerline+Awesom" w:cs="SourceCodePro+Powerline+Awesom"/>
          <w:color w:val="000000"/>
          <w:lang w:val="en-GB"/>
        </w:rPr>
        <w:t>This specifies the maximum number of generations to be executed.</w:t>
      </w:r>
    </w:p>
    <w:p w14:paraId="3CB07C98" w14:textId="77777777" w:rsidR="006801F2" w:rsidRPr="006801F2" w:rsidRDefault="00BE42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-scope </w:t>
      </w:r>
    </w:p>
    <w:p w14:paraId="443ED134" w14:textId="0669C5E4" w:rsidR="00BE4209" w:rsidRPr="006801F2" w:rsidRDefault="006801F2" w:rsidP="006801F2">
      <w:pPr>
        <w:pStyle w:val="ListParagraph"/>
        <w:rPr>
          <w:rFonts w:cstheme="minorHAnsi"/>
          <w:color w:val="000000" w:themeColor="text1"/>
        </w:rPr>
      </w:pPr>
      <w:r>
        <w:rPr>
          <w:rFonts w:ascii="SourceCodePro+Powerline+Awesom" w:hAnsi="SourceCodePro+Powerline+Awesom" w:cs="SourceCodePro+Powerline+Awesom"/>
          <w:color w:val="000000"/>
          <w:lang w:val="en-GB"/>
        </w:rPr>
        <w:t>This specifies the repair.</w:t>
      </w:r>
    </w:p>
    <w:p w14:paraId="0FFD02C2" w14:textId="06283DDA" w:rsidR="00BE4209" w:rsidRPr="006801F2" w:rsidRDefault="00BE42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-population 8</w:t>
      </w:r>
    </w:p>
    <w:p w14:paraId="50D9905D" w14:textId="05E35542" w:rsidR="006801F2" w:rsidRPr="006801F2" w:rsidRDefault="006801F2" w:rsidP="006801F2">
      <w:pPr>
        <w:pStyle w:val="ListParagraph"/>
        <w:rPr>
          <w:rFonts w:cstheme="minorHAnsi"/>
          <w:color w:val="000000" w:themeColor="text1"/>
        </w:rPr>
      </w:pPr>
      <w:r>
        <w:rPr>
          <w:rFonts w:ascii="SourceCodePro+Powerline+Awesom" w:hAnsi="SourceCodePro+Powerline+Awesom" w:cs="SourceCodePro+Powerline+Awesom"/>
          <w:color w:val="000000"/>
          <w:lang w:val="en-GB"/>
        </w:rPr>
        <w:t>This specifies the population size that should be use.</w:t>
      </w:r>
    </w:p>
    <w:p w14:paraId="55A5B883" w14:textId="7543EC06" w:rsidR="00BE4209" w:rsidRPr="006801F2" w:rsidRDefault="00BE42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-</w:t>
      </w:r>
      <w:proofErr w:type="spellStart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>operatorspace</w:t>
      </w:r>
      <w:proofErr w:type="spellEnd"/>
      <w:r w:rsidRPr="00BE4209">
        <w:rPr>
          <w:rFonts w:ascii="SourceCodePro+Powerline+Awesom" w:hAnsi="SourceCodePro+Powerline+Awesom" w:cs="SourceCodePro+Powerline+Awesom"/>
          <w:b/>
          <w:bCs/>
          <w:color w:val="000000"/>
          <w:lang w:val="en-GB"/>
        </w:rPr>
        <w:t xml:space="preserve"> </w:t>
      </w:r>
    </w:p>
    <w:p w14:paraId="2BA2DB55" w14:textId="3725E5E5" w:rsidR="006801F2" w:rsidRPr="006801F2" w:rsidRDefault="006801F2" w:rsidP="006801F2">
      <w:pPr>
        <w:pStyle w:val="ListParagraph"/>
        <w:rPr>
          <w:rFonts w:cstheme="minorHAnsi"/>
          <w:color w:val="000000" w:themeColor="text1"/>
        </w:rPr>
      </w:pPr>
      <w:r w:rsidRPr="006801F2">
        <w:rPr>
          <w:rFonts w:ascii="SourceCodePro+Powerline+Awesom" w:hAnsi="SourceCodePro+Powerline+Awesom" w:cs="SourceCodePro+Powerline+Awesom"/>
          <w:color w:val="000000"/>
          <w:lang w:val="en-GB"/>
        </w:rPr>
        <w:t>Thi</w:t>
      </w:r>
      <w:r>
        <w:rPr>
          <w:rFonts w:ascii="SourceCodePro+Powerline+Awesom" w:hAnsi="SourceCodePro+Powerline+Awesom" w:cs="SourceCodePro+Powerline+Awesom"/>
          <w:color w:val="000000"/>
          <w:lang w:val="en-GB"/>
        </w:rPr>
        <w:t>s specifies that we should look at mutation of operators instead of statements which is set by default.</w:t>
      </w:r>
    </w:p>
    <w:p w14:paraId="0D611DCD" w14:textId="77777777" w:rsidR="00AA5AA3" w:rsidRDefault="00AA5AA3">
      <w:pPr>
        <w:rPr>
          <w:color w:val="000000" w:themeColor="text1"/>
        </w:rPr>
      </w:pPr>
    </w:p>
    <w:p w14:paraId="61C10B33" w14:textId="6CA9BAF0" w:rsidR="00AA5AA3" w:rsidRDefault="000F4304">
      <w:r>
        <w:rPr>
          <w:color w:val="000000" w:themeColor="text1"/>
        </w:rPr>
        <w:t xml:space="preserve">For other parameter values, you can find more detailed information about on to run ASTOR from the command line at the following website: </w:t>
      </w:r>
      <w:hyperlink r:id="rId6">
        <w:r>
          <w:rPr>
            <w:rStyle w:val="InternetLink"/>
          </w:rPr>
          <w:t>https://github.com/SpoonLabs/astor/blob/master/docs/getting-starting.md</w:t>
        </w:r>
      </w:hyperlink>
    </w:p>
    <w:p w14:paraId="45D7998A" w14:textId="77777777" w:rsidR="00AA5AA3" w:rsidRDefault="00AA5AA3">
      <w:pPr>
        <w:rPr>
          <w:color w:val="000000" w:themeColor="text1"/>
        </w:rPr>
      </w:pPr>
    </w:p>
    <w:p w14:paraId="7B2A2031" w14:textId="77777777" w:rsidR="00AA5AA3" w:rsidRDefault="000F430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NB: In this guide, we used only Problem1_buggy as an instance. You can follow the same procedure for the other programs. You would need to update the </w:t>
      </w:r>
      <w:proofErr w:type="gramStart"/>
      <w:r>
        <w:rPr>
          <w:b/>
          <w:color w:val="000000" w:themeColor="text1"/>
        </w:rPr>
        <w:t xml:space="preserve">parameter  </w:t>
      </w:r>
      <w:r>
        <w:rPr>
          <w:rFonts w:ascii="AppleSystemUIFont" w:hAnsi="AppleSystemUIFont" w:cs="AppleSystemUIFont"/>
          <w:b/>
          <w:color w:val="000000" w:themeColor="text1"/>
        </w:rPr>
        <w:t>-</w:t>
      </w:r>
      <w:proofErr w:type="gramEnd"/>
      <w:r>
        <w:rPr>
          <w:rFonts w:ascii="AppleSystemUIFont" w:hAnsi="AppleSystemUIFont" w:cs="AppleSystemUIFont"/>
          <w:b/>
          <w:color w:val="000000" w:themeColor="text1"/>
        </w:rPr>
        <w:t>location for ASTOR</w:t>
      </w:r>
    </w:p>
    <w:p w14:paraId="1A21E892" w14:textId="77777777" w:rsidR="00AA5AA3" w:rsidRDefault="000F4304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1E3EAC1" w14:textId="77777777" w:rsidR="00AA5AA3" w:rsidRDefault="00AA5AA3">
      <w:pPr>
        <w:rPr>
          <w:b/>
          <w:color w:val="000000" w:themeColor="text1"/>
        </w:rPr>
      </w:pPr>
    </w:p>
    <w:p w14:paraId="3FB1AD0E" w14:textId="77777777" w:rsidR="00AA5AA3" w:rsidRDefault="00AA5AA3">
      <w:pPr>
        <w:jc w:val="center"/>
        <w:rPr>
          <w:color w:val="000000" w:themeColor="text1"/>
        </w:rPr>
      </w:pPr>
    </w:p>
    <w:p w14:paraId="1E48BBBE" w14:textId="77777777" w:rsidR="00AA5AA3" w:rsidRDefault="00AA5AA3"/>
    <w:sectPr w:rsidR="00AA5AA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ourceCodePro+Powerline+Awesom">
    <w:altName w:val="Calibri"/>
    <w:panose1 w:val="020B0509030403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0D0C"/>
    <w:multiLevelType w:val="multilevel"/>
    <w:tmpl w:val="8B6068F6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9B2"/>
    <w:multiLevelType w:val="multilevel"/>
    <w:tmpl w:val="0A5CA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451C85"/>
    <w:multiLevelType w:val="multilevel"/>
    <w:tmpl w:val="A8CE9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DD53F1"/>
    <w:multiLevelType w:val="multilevel"/>
    <w:tmpl w:val="09D6D6CC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97031"/>
    <w:multiLevelType w:val="multilevel"/>
    <w:tmpl w:val="AD2277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A3"/>
    <w:rsid w:val="000F4304"/>
    <w:rsid w:val="00214E70"/>
    <w:rsid w:val="00291D44"/>
    <w:rsid w:val="002C68D3"/>
    <w:rsid w:val="0034693E"/>
    <w:rsid w:val="006801F2"/>
    <w:rsid w:val="00AA5AA3"/>
    <w:rsid w:val="00B730C8"/>
    <w:rsid w:val="00BE4209"/>
    <w:rsid w:val="00E14502"/>
    <w:rsid w:val="00F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E6107"/>
  <w15:docId w15:val="{476344AD-C3D0-124E-8335-6FEAA3FB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B5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B5680"/>
    <w:rPr>
      <w:color w:val="605E5C"/>
      <w:shd w:val="clear" w:color="auto" w:fill="E1DFDD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 w:val="0"/>
    </w:rPr>
  </w:style>
  <w:style w:type="character" w:customStyle="1" w:styleId="ListLabel21">
    <w:name w:val="ListLabel 2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onLabs/astor/blob/master/docs/getting-starting.md" TargetMode="External"/><Relationship Id="rId5" Type="http://schemas.openxmlformats.org/officeDocument/2006/relationships/hyperlink" Target="https://github.com/SpoonLabs/astor/blob/master/docs/getting-starting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Annibale Panichella</dc:creator>
  <dc:description/>
  <cp:lastModifiedBy>Clinton Cao</cp:lastModifiedBy>
  <cp:revision>23</cp:revision>
  <dcterms:created xsi:type="dcterms:W3CDTF">2020-03-25T10:20:00Z</dcterms:created>
  <dcterms:modified xsi:type="dcterms:W3CDTF">2021-03-23T20:50:00Z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