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2172" w14:textId="77777777" w:rsidR="00CA4F8C" w:rsidRDefault="00CA4F8C" w:rsidP="00D02C86">
      <w:pPr>
        <w:pStyle w:val="Title"/>
      </w:pPr>
      <w:r>
        <w:t>Galaxy SMS (Security Management System) Project Scope</w:t>
      </w:r>
    </w:p>
    <w:p w14:paraId="2199C07F" w14:textId="77777777" w:rsidR="00D02C86" w:rsidRDefault="00D02C86" w:rsidP="00D02C86"/>
    <w:p w14:paraId="227A96D0" w14:textId="77777777" w:rsidR="00D02C86" w:rsidRDefault="00D02C86" w:rsidP="00D02C86">
      <w:pPr>
        <w:pStyle w:val="Heading1"/>
      </w:pPr>
      <w:r>
        <w:t>Release 1</w:t>
      </w:r>
    </w:p>
    <w:p w14:paraId="53F878C3" w14:textId="77777777" w:rsidR="00935296" w:rsidRDefault="00935296">
      <w:r>
        <w:t>Build up server side data access services &amp; client UI to configure data in parallel</w:t>
      </w:r>
    </w:p>
    <w:p w14:paraId="7E3DAA73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Foundational system framework</w:t>
      </w:r>
    </w:p>
    <w:p w14:paraId="1EC10746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Users (System Operators), Customers, permissions</w:t>
      </w:r>
    </w:p>
    <w:p w14:paraId="6E40C7E4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Regions, Sites</w:t>
      </w:r>
    </w:p>
    <w:p w14:paraId="46417043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Hardware (Galaxy panels and boards)</w:t>
      </w:r>
    </w:p>
    <w:p w14:paraId="577C8CAF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Clusters</w:t>
      </w:r>
    </w:p>
    <w:p w14:paraId="602E0750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Panels</w:t>
      </w:r>
    </w:p>
    <w:p w14:paraId="60DB7DEC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DRM/DPI</w:t>
      </w:r>
    </w:p>
    <w:p w14:paraId="5F7ABC38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DSI</w:t>
      </w:r>
    </w:p>
    <w:p w14:paraId="0293A95B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DIO</w:t>
      </w:r>
    </w:p>
    <w:p w14:paraId="75D4C8F2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Time Schedules</w:t>
      </w:r>
    </w:p>
    <w:p w14:paraId="7F2DD14A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15 minute and 1 minute based schedules</w:t>
      </w:r>
    </w:p>
    <w:p w14:paraId="1BC311E0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Schedule sharing across clusters</w:t>
      </w:r>
    </w:p>
    <w:p w14:paraId="259179F2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Input Output Groups</w:t>
      </w:r>
    </w:p>
    <w:p w14:paraId="58FFFBE6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Access Groups</w:t>
      </w:r>
    </w:p>
    <w:p w14:paraId="6F6F8F3A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Areas</w:t>
      </w:r>
    </w:p>
    <w:p w14:paraId="25D69AC2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Reader/Door properties</w:t>
      </w:r>
    </w:p>
    <w:p w14:paraId="34FBD387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Input properties</w:t>
      </w:r>
    </w:p>
    <w:p w14:paraId="3BEEADB9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Output properties</w:t>
      </w:r>
    </w:p>
    <w:p w14:paraId="4E8B5737" w14:textId="77777777" w:rsidR="00935296" w:rsidRPr="00110547" w:rsidRDefault="00935296" w:rsidP="00935296">
      <w:pPr>
        <w:pStyle w:val="ListParagraph"/>
        <w:numPr>
          <w:ilvl w:val="0"/>
          <w:numId w:val="1"/>
        </w:numPr>
        <w:rPr>
          <w:highlight w:val="yellow"/>
        </w:rPr>
      </w:pPr>
      <w:r w:rsidRPr="00110547">
        <w:rPr>
          <w:highlight w:val="yellow"/>
        </w:rPr>
        <w:t>Software registration/licensing</w:t>
      </w:r>
    </w:p>
    <w:p w14:paraId="529DBDFC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Person editing</w:t>
      </w:r>
    </w:p>
    <w:p w14:paraId="088E40B2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 xml:space="preserve">Photo capture and </w:t>
      </w:r>
      <w:r w:rsidRPr="00110547">
        <w:rPr>
          <w:highlight w:val="yellow"/>
        </w:rPr>
        <w:t>badge printing</w:t>
      </w:r>
    </w:p>
    <w:p w14:paraId="54549F77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Credential management</w:t>
      </w:r>
    </w:p>
    <w:p w14:paraId="4D7677EA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Panel communication</w:t>
      </w:r>
    </w:p>
    <w:p w14:paraId="54E3241F" w14:textId="77777777" w:rsidR="00935296" w:rsidRDefault="00935296" w:rsidP="00935296">
      <w:pPr>
        <w:pStyle w:val="ListParagraph"/>
        <w:numPr>
          <w:ilvl w:val="1"/>
          <w:numId w:val="1"/>
        </w:numPr>
      </w:pPr>
      <w:r>
        <w:t>Single event server</w:t>
      </w:r>
    </w:p>
    <w:p w14:paraId="28EDAA7B" w14:textId="77777777" w:rsidR="00935296" w:rsidRPr="00110547" w:rsidRDefault="00935296" w:rsidP="00935296">
      <w:pPr>
        <w:pStyle w:val="ListParagraph"/>
        <w:numPr>
          <w:ilvl w:val="1"/>
          <w:numId w:val="1"/>
        </w:numPr>
        <w:rPr>
          <w:highlight w:val="yellow"/>
        </w:rPr>
      </w:pPr>
      <w:r w:rsidRPr="00110547">
        <w:rPr>
          <w:highlight w:val="yellow"/>
        </w:rPr>
        <w:t>Multiple event servers</w:t>
      </w:r>
    </w:p>
    <w:p w14:paraId="40B1F5C5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Loading data to the panels</w:t>
      </w:r>
    </w:p>
    <w:p w14:paraId="062E4C2E" w14:textId="77777777" w:rsidR="00935296" w:rsidRPr="00110547" w:rsidRDefault="00935296" w:rsidP="00935296">
      <w:pPr>
        <w:pStyle w:val="ListParagraph"/>
        <w:numPr>
          <w:ilvl w:val="0"/>
          <w:numId w:val="1"/>
        </w:numPr>
        <w:rPr>
          <w:highlight w:val="yellow"/>
        </w:rPr>
      </w:pPr>
      <w:r w:rsidRPr="00110547">
        <w:rPr>
          <w:highlight w:val="yellow"/>
        </w:rPr>
        <w:t>Monitoring events</w:t>
      </w:r>
    </w:p>
    <w:p w14:paraId="392D2A5F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Recording events</w:t>
      </w:r>
    </w:p>
    <w:p w14:paraId="14BF580E" w14:textId="77777777" w:rsidR="00935296" w:rsidRPr="00110547" w:rsidRDefault="00935296" w:rsidP="00935296">
      <w:pPr>
        <w:pStyle w:val="ListParagraph"/>
        <w:numPr>
          <w:ilvl w:val="0"/>
          <w:numId w:val="1"/>
        </w:numPr>
        <w:rPr>
          <w:highlight w:val="yellow"/>
        </w:rPr>
      </w:pPr>
      <w:r w:rsidRPr="00110547">
        <w:rPr>
          <w:highlight w:val="yellow"/>
        </w:rPr>
        <w:t>Reporting</w:t>
      </w:r>
    </w:p>
    <w:p w14:paraId="0BA1C6E3" w14:textId="77777777" w:rsidR="00935296" w:rsidRDefault="00935296" w:rsidP="00935296">
      <w:pPr>
        <w:pStyle w:val="ListParagraph"/>
        <w:numPr>
          <w:ilvl w:val="0"/>
          <w:numId w:val="1"/>
        </w:numPr>
      </w:pPr>
      <w:r>
        <w:t>Video monitoring</w:t>
      </w:r>
    </w:p>
    <w:sectPr w:rsidR="0093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0BD7"/>
    <w:multiLevelType w:val="hybridMultilevel"/>
    <w:tmpl w:val="CB6A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96"/>
    <w:rsid w:val="00110547"/>
    <w:rsid w:val="001C163C"/>
    <w:rsid w:val="003253B1"/>
    <w:rsid w:val="00445F72"/>
    <w:rsid w:val="006F6B24"/>
    <w:rsid w:val="00935296"/>
    <w:rsid w:val="00A65C80"/>
    <w:rsid w:val="00CA4F8C"/>
    <w:rsid w:val="00D02C86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048C"/>
  <w15:chartTrackingRefBased/>
  <w15:docId w15:val="{7E86E748-5722-47E7-8A5F-E4E98ECD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C8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2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Shank</dc:creator>
  <cp:keywords/>
  <dc:description/>
  <cp:lastModifiedBy>Kevin Shank</cp:lastModifiedBy>
  <cp:revision>4</cp:revision>
  <dcterms:created xsi:type="dcterms:W3CDTF">2017-01-16T15:22:00Z</dcterms:created>
  <dcterms:modified xsi:type="dcterms:W3CDTF">2020-08-25T18:53:00Z</dcterms:modified>
</cp:coreProperties>
</file>