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6CD" w14:textId="77777777" w:rsidR="004E2A81" w:rsidRDefault="004E2A81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81">
        <w:rPr>
          <w:rFonts w:ascii="Times New Roman" w:hAnsi="Times New Roman" w:cs="Times New Roman"/>
          <w:color w:val="000000" w:themeColor="text1"/>
          <w:sz w:val="28"/>
          <w:szCs w:val="28"/>
        </w:rPr>
        <w:t>CS5243 Advanced UNIX Programming</w:t>
      </w:r>
    </w:p>
    <w:p w14:paraId="59B36208" w14:textId="2FEBA867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C7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97E8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10AC72CD" w14:textId="77777777" w:rsidR="00F96C76" w:rsidRPr="00C1453F" w:rsidRDefault="00F96C76" w:rsidP="00F96C76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42BCE35C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636B25CC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2095FA19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464CF053" w14:textId="77777777" w:rsidR="00F96C76" w:rsidRDefault="00F96C76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4C8FDE38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6AE2AD2A" w14:textId="19696C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17E26B94" w14:textId="0CDFA9D8" w:rsidR="00E27024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04FAD952" w14:textId="0EF63DB7" w:rsidR="00455AEB" w:rsidRPr="00455AEB" w:rsidRDefault="00455AEB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</w:rPr>
        <w:t>g</w:t>
      </w:r>
      <w:r w:rsidRPr="00455AEB">
        <w:rPr>
          <w:rFonts w:ascii="Times New Roman" w:hAnsi="Times New Roman" w:cs="Times New Roman"/>
          <w:b/>
          <w:bCs/>
        </w:rPr>
        <w:t>etenv</w:t>
      </w:r>
      <w:proofErr w:type="spellEnd"/>
      <w:r>
        <w:rPr>
          <w:rFonts w:ascii="Times New Roman" w:hAnsi="Times New Roman" w:cs="Times New Roman"/>
        </w:rPr>
        <w:t xml:space="preserve"> is a standard C library function which can retrieve the value of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environment variable.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F19A9B5" w14:textId="59C17633" w:rsidR="00455AEB" w:rsidRDefault="00455AEB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7F298F9B" w14:textId="77777777" w:rsidR="00455AEB" w:rsidRDefault="00455AEB" w:rsidP="007C0D89">
      <w:pPr>
        <w:rPr>
          <w:rFonts w:ascii="Times New Roman" w:hAnsi="Times New Roman" w:cs="Times New Roman"/>
        </w:rPr>
      </w:pPr>
      <w:r w:rsidRPr="00455AE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figure 12.13 in the textbook, there is a thread-safe version of </w:t>
      </w:r>
      <w:proofErr w:type="spellStart"/>
      <w:r w:rsidRPr="00455AEB">
        <w:rPr>
          <w:rFonts w:ascii="Times New Roman" w:hAnsi="Times New Roman" w:cs="Times New Roman"/>
          <w:b/>
          <w:bCs/>
        </w:rPr>
        <w:t>getenv</w:t>
      </w:r>
      <w:proofErr w:type="spellEnd"/>
    </w:p>
    <w:p w14:paraId="17AD318C" w14:textId="21F88829" w:rsidR="00E27024" w:rsidRPr="00455AEB" w:rsidRDefault="00455AEB" w:rsidP="007C0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A4D44E" wp14:editId="7AC99225">
            <wp:extent cx="5274310" cy="1482725"/>
            <wp:effectExtent l="0" t="0" r="0" b="3175"/>
            <wp:docPr id="8643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7008" name="Picture 864327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DF4C" w14:textId="266FD6C3" w:rsidR="00455AEB" w:rsidRDefault="00455AEB" w:rsidP="007C0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4376F9" wp14:editId="34BF3295">
            <wp:extent cx="5274310" cy="5274310"/>
            <wp:effectExtent l="0" t="0" r="0" b="0"/>
            <wp:docPr id="819887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7889" name="Picture 819887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FA2" w14:textId="128EA3DE" w:rsidR="007C0D89" w:rsidRPr="00CE3F03" w:rsidRDefault="00455AEB" w:rsidP="007C0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version of </w:t>
      </w:r>
      <w:proofErr w:type="spellStart"/>
      <w:r w:rsidRPr="00455AEB">
        <w:rPr>
          <w:rFonts w:ascii="Times New Roman" w:hAnsi="Times New Roman" w:cs="Times New Roman"/>
          <w:b/>
          <w:bCs/>
        </w:rPr>
        <w:t>getenv</w:t>
      </w:r>
      <w:proofErr w:type="spellEnd"/>
      <w:r>
        <w:rPr>
          <w:rFonts w:ascii="Times New Roman" w:hAnsi="Times New Roman" w:cs="Times New Roman"/>
        </w:rPr>
        <w:t xml:space="preserve"> above, please answer the following questions</w:t>
      </w:r>
      <w:r w:rsidR="00692D7D">
        <w:rPr>
          <w:rFonts w:ascii="Times New Roman" w:hAnsi="Times New Roman" w:cs="Times New Roman"/>
        </w:rPr>
        <w:t xml:space="preserve"> in your report</w:t>
      </w:r>
      <w:r w:rsidR="00CE3F03">
        <w:rPr>
          <w:rFonts w:ascii="Times New Roman" w:hAnsi="Times New Roman" w:cs="Times New Roman"/>
        </w:rPr>
        <w:t>:</w:t>
      </w:r>
    </w:p>
    <w:p w14:paraId="111404CA" w14:textId="3E808DB7" w:rsidR="009200C6" w:rsidRPr="009200C6" w:rsidRDefault="00A97937" w:rsidP="007C0D8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7C0D89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730B10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7C0D8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C0D89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7C0D89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9200C6">
        <w:rPr>
          <w:rFonts w:ascii="Times New Roman" w:hAnsi="Times New Roman" w:cs="Times New Roman"/>
          <w:color w:val="000000" w:themeColor="text1"/>
        </w:rPr>
        <w:t xml:space="preserve"> </w:t>
      </w:r>
      <w:r w:rsidR="009D6302" w:rsidRPr="009D6302">
        <w:rPr>
          <w:rFonts w:ascii="Times New Roman" w:hAnsi="Times New Roman" w:cs="Times New Roman"/>
          <w:color w:val="000000" w:themeColor="text1"/>
        </w:rPr>
        <w:t xml:space="preserve">Is it possible to </w:t>
      </w:r>
      <w:r w:rsidR="009D6302">
        <w:rPr>
          <w:rFonts w:ascii="Times New Roman" w:hAnsi="Times New Roman" w:cs="Times New Roman"/>
          <w:color w:val="000000" w:themeColor="text1"/>
        </w:rPr>
        <w:t xml:space="preserve">make </w:t>
      </w:r>
      <w:r w:rsidR="009D6302" w:rsidRPr="009D6302">
        <w:rPr>
          <w:rFonts w:ascii="Times New Roman" w:hAnsi="Times New Roman" w:cs="Times New Roman" w:hint="eastAsia"/>
          <w:color w:val="000000" w:themeColor="text1"/>
        </w:rPr>
        <w:t>t</w:t>
      </w:r>
      <w:r w:rsidR="009D6302" w:rsidRPr="009D6302">
        <w:rPr>
          <w:rFonts w:ascii="Times New Roman" w:hAnsi="Times New Roman" w:cs="Times New Roman"/>
          <w:color w:val="000000" w:themeColor="text1"/>
        </w:rPr>
        <w:t xml:space="preserve">his </w:t>
      </w:r>
      <w:proofErr w:type="spellStart"/>
      <w:r w:rsidR="009D6302" w:rsidRPr="009D6302">
        <w:rPr>
          <w:rFonts w:ascii="Times New Roman" w:hAnsi="Times New Roman" w:cs="Times New Roman"/>
          <w:color w:val="000000" w:themeColor="text1"/>
        </w:rPr>
        <w:t>getenv</w:t>
      </w:r>
      <w:proofErr w:type="spellEnd"/>
      <w:r w:rsidR="009D6302" w:rsidRPr="009D6302">
        <w:rPr>
          <w:rFonts w:ascii="Times New Roman" w:hAnsi="Times New Roman" w:cs="Times New Roman"/>
          <w:color w:val="000000" w:themeColor="text1"/>
        </w:rPr>
        <w:t xml:space="preserve"> </w:t>
      </w:r>
      <w:r w:rsidR="009D6302" w:rsidRPr="003A0EF5">
        <w:rPr>
          <w:rFonts w:ascii="Times New Roman" w:hAnsi="Times New Roman" w:cs="Times New Roman"/>
          <w:color w:val="000000" w:themeColor="text1"/>
        </w:rPr>
        <w:t>function</w:t>
      </w:r>
      <w:r w:rsidR="009D6302" w:rsidRPr="009D6302">
        <w:rPr>
          <w:rFonts w:ascii="Times New Roman" w:hAnsi="Times New Roman" w:cs="Times New Roman"/>
          <w:b/>
          <w:bCs/>
          <w:color w:val="000000" w:themeColor="text1"/>
        </w:rPr>
        <w:t xml:space="preserve"> async-signal safety</w:t>
      </w:r>
      <w:r w:rsidR="009D6302" w:rsidRPr="009D6302">
        <w:rPr>
          <w:rFonts w:ascii="Times New Roman" w:hAnsi="Times New Roman" w:cs="Times New Roman"/>
          <w:color w:val="000000" w:themeColor="text1"/>
        </w:rPr>
        <w:t xml:space="preserve"> by temporarily blocking signals at the </w:t>
      </w:r>
      <w:r w:rsidR="009D6302">
        <w:rPr>
          <w:rFonts w:ascii="Times New Roman" w:hAnsi="Times New Roman" w:cs="Times New Roman"/>
          <w:color w:val="000000" w:themeColor="text1"/>
        </w:rPr>
        <w:t>beginning</w:t>
      </w:r>
      <w:r w:rsidR="009D6302" w:rsidRPr="009D6302">
        <w:rPr>
          <w:rFonts w:ascii="Times New Roman" w:hAnsi="Times New Roman" w:cs="Times New Roman"/>
          <w:color w:val="000000" w:themeColor="text1"/>
        </w:rPr>
        <w:t xml:space="preserve"> of the function and then restoring the previous signal mask before the function returns?</w:t>
      </w:r>
      <w:r w:rsidR="003A0EF5">
        <w:rPr>
          <w:rFonts w:ascii="Times New Roman" w:hAnsi="Times New Roman" w:cs="Times New Roman"/>
          <w:color w:val="000000" w:themeColor="text1"/>
        </w:rPr>
        <w:t xml:space="preserve"> Explain.</w:t>
      </w:r>
    </w:p>
    <w:p w14:paraId="0A7DB9D0" w14:textId="3DCC0A0F" w:rsidR="00170F62" w:rsidRPr="00730B10" w:rsidRDefault="009200C6" w:rsidP="007C0D8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9D6302">
        <w:rPr>
          <w:rFonts w:ascii="Times New Roman" w:hAnsi="Times New Roman" w:cs="Times New Roman"/>
          <w:b/>
          <w:bCs/>
          <w:color w:val="000000" w:themeColor="text1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9D6302">
        <w:rPr>
          <w:rFonts w:ascii="Times New Roman" w:hAnsi="Times New Roman" w:cs="Times New Roman"/>
          <w:color w:val="000000" w:themeColor="text1"/>
        </w:rPr>
        <w:t xml:space="preserve">Please run </w:t>
      </w:r>
      <w:r w:rsidR="009D6302" w:rsidRPr="009D6302">
        <w:rPr>
          <w:rFonts w:ascii="Times New Roman" w:hAnsi="Times New Roman" w:cs="Times New Roman"/>
          <w:b/>
          <w:bCs/>
          <w:color w:val="000000" w:themeColor="text1"/>
        </w:rPr>
        <w:t>assignment10.c</w:t>
      </w:r>
      <w:r w:rsidR="009D630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D6302">
        <w:rPr>
          <w:rFonts w:ascii="Times New Roman" w:hAnsi="Times New Roman" w:cs="Times New Roman"/>
          <w:color w:val="000000" w:themeColor="text1"/>
        </w:rPr>
        <w:t xml:space="preserve">on FreeBSD and see if it can run successfully. If not, try to explain what happened. You can use </w:t>
      </w:r>
      <w:proofErr w:type="spellStart"/>
      <w:r w:rsidR="009D6302" w:rsidRPr="009D6302">
        <w:rPr>
          <w:rFonts w:ascii="Times New Roman" w:hAnsi="Times New Roman" w:cs="Times New Roman"/>
          <w:b/>
          <w:bCs/>
          <w:color w:val="000000" w:themeColor="text1"/>
        </w:rPr>
        <w:t>gdb</w:t>
      </w:r>
      <w:proofErr w:type="spellEnd"/>
      <w:r w:rsidR="009D6302">
        <w:rPr>
          <w:rFonts w:ascii="Times New Roman" w:hAnsi="Times New Roman" w:cs="Times New Roman"/>
          <w:color w:val="000000" w:themeColor="text1"/>
        </w:rPr>
        <w:t xml:space="preserve"> to help you find out why it crashes.</w:t>
      </w:r>
    </w:p>
    <w:p w14:paraId="04A15F33" w14:textId="77777777" w:rsidR="00535E26" w:rsidRPr="002F1C41" w:rsidRDefault="00535E26" w:rsidP="002F1C41">
      <w:pPr>
        <w:rPr>
          <w:rFonts w:ascii="Times New Roman" w:hAnsi="Times New Roman" w:cs="Times New Roman"/>
          <w:b/>
          <w:bCs/>
        </w:rPr>
      </w:pPr>
    </w:p>
    <w:p w14:paraId="0EB70EAD" w14:textId="4F06AFD0" w:rsidR="00535E26" w:rsidRPr="00692D7D" w:rsidRDefault="00535E26" w:rsidP="00535E2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sectPr w:rsidR="00535E26" w:rsidRPr="00692D7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7CFE" w14:textId="77777777" w:rsidR="008C5322" w:rsidRDefault="008C5322" w:rsidP="00101CD0">
      <w:r>
        <w:separator/>
      </w:r>
    </w:p>
  </w:endnote>
  <w:endnote w:type="continuationSeparator" w:id="0">
    <w:p w14:paraId="187D5FB1" w14:textId="77777777" w:rsidR="008C5322" w:rsidRDefault="008C5322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DF06" w14:textId="77777777" w:rsidR="008C5322" w:rsidRDefault="008C5322" w:rsidP="00101CD0">
      <w:r>
        <w:separator/>
      </w:r>
    </w:p>
  </w:footnote>
  <w:footnote w:type="continuationSeparator" w:id="0">
    <w:p w14:paraId="7F4FDBC2" w14:textId="77777777" w:rsidR="008C5322" w:rsidRDefault="008C5322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620866EE"/>
    <w:lvl w:ilvl="0" w:tplc="35E2A4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524D1A"/>
    <w:multiLevelType w:val="hybridMultilevel"/>
    <w:tmpl w:val="9370AEFA"/>
    <w:lvl w:ilvl="0" w:tplc="4E80E6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B0E4A"/>
    <w:multiLevelType w:val="hybridMultilevel"/>
    <w:tmpl w:val="7F181BBC"/>
    <w:lvl w:ilvl="0" w:tplc="5512141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1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9"/>
  </w:num>
  <w:num w:numId="10" w16cid:durableId="658273377">
    <w:abstractNumId w:val="12"/>
  </w:num>
  <w:num w:numId="11" w16cid:durableId="1303541005">
    <w:abstractNumId w:val="10"/>
  </w:num>
  <w:num w:numId="12" w16cid:durableId="633753950">
    <w:abstractNumId w:val="7"/>
  </w:num>
  <w:num w:numId="13" w16cid:durableId="5113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97A7B"/>
    <w:rsid w:val="00097E88"/>
    <w:rsid w:val="000A5EE4"/>
    <w:rsid w:val="000F3D77"/>
    <w:rsid w:val="00101CD0"/>
    <w:rsid w:val="001118D7"/>
    <w:rsid w:val="001147A7"/>
    <w:rsid w:val="00114A30"/>
    <w:rsid w:val="00120237"/>
    <w:rsid w:val="001363D3"/>
    <w:rsid w:val="001409F0"/>
    <w:rsid w:val="0014762C"/>
    <w:rsid w:val="00166C31"/>
    <w:rsid w:val="00167E5E"/>
    <w:rsid w:val="00170F62"/>
    <w:rsid w:val="0019440C"/>
    <w:rsid w:val="001A66A5"/>
    <w:rsid w:val="001B63C4"/>
    <w:rsid w:val="001E2A48"/>
    <w:rsid w:val="001F5C87"/>
    <w:rsid w:val="0022066B"/>
    <w:rsid w:val="00221DAD"/>
    <w:rsid w:val="002340C8"/>
    <w:rsid w:val="002630A0"/>
    <w:rsid w:val="002800FE"/>
    <w:rsid w:val="00283FF7"/>
    <w:rsid w:val="00290CFB"/>
    <w:rsid w:val="0029116F"/>
    <w:rsid w:val="002A56B0"/>
    <w:rsid w:val="002B0677"/>
    <w:rsid w:val="002B2BA4"/>
    <w:rsid w:val="002F1C41"/>
    <w:rsid w:val="002F1F26"/>
    <w:rsid w:val="00311727"/>
    <w:rsid w:val="0031398F"/>
    <w:rsid w:val="00327D63"/>
    <w:rsid w:val="00336D1B"/>
    <w:rsid w:val="0034120F"/>
    <w:rsid w:val="003544EE"/>
    <w:rsid w:val="00360783"/>
    <w:rsid w:val="0036622E"/>
    <w:rsid w:val="0037549F"/>
    <w:rsid w:val="0038282E"/>
    <w:rsid w:val="003935B3"/>
    <w:rsid w:val="003A0EF5"/>
    <w:rsid w:val="003D1C1F"/>
    <w:rsid w:val="003F0396"/>
    <w:rsid w:val="004008C5"/>
    <w:rsid w:val="00417A1B"/>
    <w:rsid w:val="00427363"/>
    <w:rsid w:val="004306D5"/>
    <w:rsid w:val="00446DC8"/>
    <w:rsid w:val="00455AEB"/>
    <w:rsid w:val="00481B10"/>
    <w:rsid w:val="004847FB"/>
    <w:rsid w:val="00486C2F"/>
    <w:rsid w:val="004A12C4"/>
    <w:rsid w:val="004A4AF9"/>
    <w:rsid w:val="004C042E"/>
    <w:rsid w:val="004C0B89"/>
    <w:rsid w:val="004E2A81"/>
    <w:rsid w:val="004E34A0"/>
    <w:rsid w:val="004E4C1E"/>
    <w:rsid w:val="004F2852"/>
    <w:rsid w:val="004F3AF4"/>
    <w:rsid w:val="004F65C7"/>
    <w:rsid w:val="0050559D"/>
    <w:rsid w:val="00517E62"/>
    <w:rsid w:val="00521966"/>
    <w:rsid w:val="005278AF"/>
    <w:rsid w:val="00527FA6"/>
    <w:rsid w:val="00535E26"/>
    <w:rsid w:val="00537597"/>
    <w:rsid w:val="005459D9"/>
    <w:rsid w:val="005A7BAE"/>
    <w:rsid w:val="005C1BC0"/>
    <w:rsid w:val="005E5032"/>
    <w:rsid w:val="00602B69"/>
    <w:rsid w:val="00646354"/>
    <w:rsid w:val="00646E68"/>
    <w:rsid w:val="00656397"/>
    <w:rsid w:val="0065720F"/>
    <w:rsid w:val="00687F65"/>
    <w:rsid w:val="00692D7D"/>
    <w:rsid w:val="006C0530"/>
    <w:rsid w:val="006C069B"/>
    <w:rsid w:val="006C0C77"/>
    <w:rsid w:val="006C36A0"/>
    <w:rsid w:val="006E1E43"/>
    <w:rsid w:val="006E3C86"/>
    <w:rsid w:val="00700C54"/>
    <w:rsid w:val="00730B10"/>
    <w:rsid w:val="007324BE"/>
    <w:rsid w:val="007407FF"/>
    <w:rsid w:val="00742EF0"/>
    <w:rsid w:val="0074416D"/>
    <w:rsid w:val="007451E3"/>
    <w:rsid w:val="007565BE"/>
    <w:rsid w:val="007575A9"/>
    <w:rsid w:val="00764C91"/>
    <w:rsid w:val="0077308A"/>
    <w:rsid w:val="00775C3A"/>
    <w:rsid w:val="00776F59"/>
    <w:rsid w:val="00792AA1"/>
    <w:rsid w:val="00794ADA"/>
    <w:rsid w:val="007B1719"/>
    <w:rsid w:val="007C0D89"/>
    <w:rsid w:val="007C4316"/>
    <w:rsid w:val="007C6B3F"/>
    <w:rsid w:val="00825857"/>
    <w:rsid w:val="00834CA0"/>
    <w:rsid w:val="00843DDC"/>
    <w:rsid w:val="00862747"/>
    <w:rsid w:val="00866702"/>
    <w:rsid w:val="008708CD"/>
    <w:rsid w:val="00890980"/>
    <w:rsid w:val="008921AE"/>
    <w:rsid w:val="00896524"/>
    <w:rsid w:val="008A0CEB"/>
    <w:rsid w:val="008C5322"/>
    <w:rsid w:val="008C7BBF"/>
    <w:rsid w:val="008D428D"/>
    <w:rsid w:val="008D7AD9"/>
    <w:rsid w:val="008F22B9"/>
    <w:rsid w:val="00905120"/>
    <w:rsid w:val="00906F09"/>
    <w:rsid w:val="009102BD"/>
    <w:rsid w:val="009200C6"/>
    <w:rsid w:val="00920576"/>
    <w:rsid w:val="00920F0D"/>
    <w:rsid w:val="00945B3F"/>
    <w:rsid w:val="00954CEE"/>
    <w:rsid w:val="009708E2"/>
    <w:rsid w:val="009746F0"/>
    <w:rsid w:val="009776BA"/>
    <w:rsid w:val="00993400"/>
    <w:rsid w:val="009A0373"/>
    <w:rsid w:val="009B7BF5"/>
    <w:rsid w:val="009D6302"/>
    <w:rsid w:val="009E10A9"/>
    <w:rsid w:val="009E1530"/>
    <w:rsid w:val="00A0170B"/>
    <w:rsid w:val="00A01719"/>
    <w:rsid w:val="00A01C04"/>
    <w:rsid w:val="00A16C4A"/>
    <w:rsid w:val="00A36CAF"/>
    <w:rsid w:val="00A37819"/>
    <w:rsid w:val="00A4264F"/>
    <w:rsid w:val="00A44406"/>
    <w:rsid w:val="00A453A9"/>
    <w:rsid w:val="00A4668D"/>
    <w:rsid w:val="00A804DB"/>
    <w:rsid w:val="00A934DA"/>
    <w:rsid w:val="00A95547"/>
    <w:rsid w:val="00A9700F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A1046"/>
    <w:rsid w:val="00BB1738"/>
    <w:rsid w:val="00BB6319"/>
    <w:rsid w:val="00BC1F8A"/>
    <w:rsid w:val="00BD790B"/>
    <w:rsid w:val="00BF7D4D"/>
    <w:rsid w:val="00C01BFE"/>
    <w:rsid w:val="00C02094"/>
    <w:rsid w:val="00C13F66"/>
    <w:rsid w:val="00C1453F"/>
    <w:rsid w:val="00C16ACA"/>
    <w:rsid w:val="00C1762E"/>
    <w:rsid w:val="00C2234A"/>
    <w:rsid w:val="00C23F40"/>
    <w:rsid w:val="00C5308C"/>
    <w:rsid w:val="00C7629E"/>
    <w:rsid w:val="00C84C8C"/>
    <w:rsid w:val="00C9124C"/>
    <w:rsid w:val="00C92895"/>
    <w:rsid w:val="00C9714E"/>
    <w:rsid w:val="00CA2E0A"/>
    <w:rsid w:val="00CB7686"/>
    <w:rsid w:val="00CB774B"/>
    <w:rsid w:val="00CE3F03"/>
    <w:rsid w:val="00CF046C"/>
    <w:rsid w:val="00D0225D"/>
    <w:rsid w:val="00D026B1"/>
    <w:rsid w:val="00D10A08"/>
    <w:rsid w:val="00D16C2C"/>
    <w:rsid w:val="00D31438"/>
    <w:rsid w:val="00DA144E"/>
    <w:rsid w:val="00DB00F8"/>
    <w:rsid w:val="00DD25C2"/>
    <w:rsid w:val="00DF713E"/>
    <w:rsid w:val="00E01E12"/>
    <w:rsid w:val="00E20209"/>
    <w:rsid w:val="00E27024"/>
    <w:rsid w:val="00E30412"/>
    <w:rsid w:val="00E31F3A"/>
    <w:rsid w:val="00E3305A"/>
    <w:rsid w:val="00E57990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B67D3"/>
    <w:rsid w:val="00EE11FD"/>
    <w:rsid w:val="00F30F2E"/>
    <w:rsid w:val="00F321A6"/>
    <w:rsid w:val="00F40829"/>
    <w:rsid w:val="00F76823"/>
    <w:rsid w:val="00F86651"/>
    <w:rsid w:val="00F96C76"/>
    <w:rsid w:val="00FA4A94"/>
    <w:rsid w:val="00FA6948"/>
    <w:rsid w:val="00FD4222"/>
    <w:rsid w:val="00FD6C03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81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9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李冠佑</cp:lastModifiedBy>
  <cp:revision>197</cp:revision>
  <dcterms:created xsi:type="dcterms:W3CDTF">2022-08-30T06:50:00Z</dcterms:created>
  <dcterms:modified xsi:type="dcterms:W3CDTF">2023-09-04T08:20:00Z</dcterms:modified>
</cp:coreProperties>
</file>