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AF" w:rsidRPr="009E7FDC" w:rsidRDefault="00A833AF" w:rsidP="009E7FDC">
      <w:pPr>
        <w:pStyle w:val="Heading1"/>
        <w:jc w:val="center"/>
        <w:rPr>
          <w:b/>
        </w:rPr>
      </w:pPr>
      <w:r w:rsidRPr="009E7FDC">
        <w:rPr>
          <w:b/>
          <w:sz w:val="36"/>
        </w:rPr>
        <w:t>Co-Living Spaces: Affordable, Community-Oriented Housing</w:t>
      </w:r>
    </w:p>
    <w:p w:rsidR="009E7FDC" w:rsidRPr="009E7FDC" w:rsidRDefault="009E7FDC" w:rsidP="009E7FDC"/>
    <w:p w:rsidR="002C0E7B" w:rsidRPr="009E7FDC" w:rsidRDefault="002C0E7B" w:rsidP="009E7FDC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E7FDC">
        <w:rPr>
          <w:rFonts w:ascii="Times New Roman" w:hAnsi="Times New Roman" w:cs="Times New Roman"/>
          <w:b/>
          <w:color w:val="auto"/>
          <w:sz w:val="24"/>
          <w:szCs w:val="24"/>
        </w:rPr>
        <w:t>Business Idea</w:t>
      </w:r>
    </w:p>
    <w:p w:rsidR="00E410E3" w:rsidRPr="00E410E3" w:rsidRDefault="00E410E3" w:rsidP="009E7F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E410E3">
        <w:rPr>
          <w:rFonts w:ascii="Times New Roman" w:eastAsia="Times New Roman" w:hAnsi="Times New Roman" w:cs="Times New Roman"/>
          <w:sz w:val="20"/>
          <w:szCs w:val="24"/>
          <w:lang w:eastAsia="en-IN"/>
        </w:rPr>
        <w:t>Co-Living Spaces is a business focused on providing affordable, community-oriented housing solutions for remote workers and students. These spaces offer a shared living experience where tenants can access private rooms, shared amenities, and participate in curated community events. The business aims to create a sense of belonging while addressing the challenges of affordability and isolation often faced by these demographics.</w:t>
      </w:r>
    </w:p>
    <w:p w:rsidR="002C0E7B" w:rsidRPr="009E7FDC" w:rsidRDefault="002C0E7B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Problem Statement:</w:t>
      </w:r>
      <w:r w:rsidRPr="009E7FDC">
        <w:rPr>
          <w:sz w:val="20"/>
        </w:rPr>
        <w:t xml:space="preserve"> </w:t>
      </w:r>
    </w:p>
    <w:p w:rsidR="00E410E3" w:rsidRPr="009E7FDC" w:rsidRDefault="00E410E3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sz w:val="20"/>
        </w:rPr>
        <w:t>With the rise of remote work and online education, there is an increasing demand for flexible, affordable, and community-focused housing options. However, many individuals struggle with:</w:t>
      </w:r>
    </w:p>
    <w:p w:rsidR="00E410E3" w:rsidRPr="009E7FDC" w:rsidRDefault="00E410E3" w:rsidP="009E7FDC">
      <w:pPr>
        <w:pStyle w:val="NormalWeb"/>
        <w:numPr>
          <w:ilvl w:val="0"/>
          <w:numId w:val="7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High Rental Costs:</w:t>
      </w:r>
      <w:r w:rsidRPr="009E7FDC">
        <w:rPr>
          <w:sz w:val="20"/>
        </w:rPr>
        <w:t xml:space="preserve"> Traditional rental options are often too expensive for students and remote workers, especially in urban areas.</w:t>
      </w:r>
    </w:p>
    <w:p w:rsidR="00E410E3" w:rsidRPr="009E7FDC" w:rsidRDefault="00E410E3" w:rsidP="009E7FDC">
      <w:pPr>
        <w:pStyle w:val="NormalWeb"/>
        <w:numPr>
          <w:ilvl w:val="0"/>
          <w:numId w:val="7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Isolation:</w:t>
      </w:r>
      <w:r w:rsidRPr="009E7FDC">
        <w:rPr>
          <w:sz w:val="20"/>
        </w:rPr>
        <w:t xml:space="preserve"> Remote workers and students frequently experience loneliness due to lack of social interaction.</w:t>
      </w:r>
    </w:p>
    <w:p w:rsidR="00E410E3" w:rsidRPr="009E7FDC" w:rsidRDefault="00E410E3" w:rsidP="009E7FDC">
      <w:pPr>
        <w:pStyle w:val="NormalWeb"/>
        <w:numPr>
          <w:ilvl w:val="0"/>
          <w:numId w:val="7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Lack of Flexibility:</w:t>
      </w:r>
      <w:r w:rsidRPr="009E7FDC">
        <w:rPr>
          <w:sz w:val="20"/>
        </w:rPr>
        <w:t xml:space="preserve"> Conventional housing requires long-term leases, which do not suit the needs of individuals seeking temporary or short-term housing solutions.</w:t>
      </w:r>
    </w:p>
    <w:p w:rsidR="002C0E7B" w:rsidRPr="009E7FDC" w:rsidRDefault="002C0E7B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Business Solution:</w:t>
      </w:r>
    </w:p>
    <w:p w:rsidR="00E410E3" w:rsidRPr="009E7FDC" w:rsidRDefault="00E410E3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sz w:val="20"/>
        </w:rPr>
        <w:t>Co-Living Spaces solves these issues by offering:</w:t>
      </w:r>
    </w:p>
    <w:p w:rsidR="00E410E3" w:rsidRPr="009E7FDC" w:rsidRDefault="00E410E3" w:rsidP="009E7FDC">
      <w:pPr>
        <w:pStyle w:val="NormalWeb"/>
        <w:numPr>
          <w:ilvl w:val="0"/>
          <w:numId w:val="8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Affordable Housing:</w:t>
      </w:r>
      <w:r w:rsidRPr="009E7FDC">
        <w:rPr>
          <w:sz w:val="20"/>
        </w:rPr>
        <w:t xml:space="preserve"> Flexible pricing plans tailored to individual needs, with costs shared among tenants to reduce financial burdens.</w:t>
      </w:r>
    </w:p>
    <w:p w:rsidR="00E410E3" w:rsidRPr="009E7FDC" w:rsidRDefault="00E410E3" w:rsidP="009E7FDC">
      <w:pPr>
        <w:pStyle w:val="NormalWeb"/>
        <w:numPr>
          <w:ilvl w:val="0"/>
          <w:numId w:val="8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Community Engagement:</w:t>
      </w:r>
      <w:r w:rsidRPr="009E7FDC">
        <w:rPr>
          <w:sz w:val="20"/>
        </w:rPr>
        <w:t xml:space="preserve"> Organized events and shared spaces like co-working areas, lounges, and communal kitchens to foster social interaction and networking.</w:t>
      </w:r>
    </w:p>
    <w:p w:rsidR="00E410E3" w:rsidRPr="009E7FDC" w:rsidRDefault="00E410E3" w:rsidP="009E7FDC">
      <w:pPr>
        <w:pStyle w:val="NormalWeb"/>
        <w:numPr>
          <w:ilvl w:val="0"/>
          <w:numId w:val="8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Flexibility:</w:t>
      </w:r>
      <w:r w:rsidRPr="009E7FDC">
        <w:rPr>
          <w:sz w:val="20"/>
        </w:rPr>
        <w:t xml:space="preserve"> Short-term and long-term rental options with no stringent lease commitments, providing tenants the freedom to adapt to their changing lifestyles.</w:t>
      </w:r>
    </w:p>
    <w:p w:rsidR="00E410E3" w:rsidRPr="009E7FDC" w:rsidRDefault="00E410E3" w:rsidP="009E7FDC">
      <w:pPr>
        <w:pStyle w:val="NormalWeb"/>
        <w:numPr>
          <w:ilvl w:val="0"/>
          <w:numId w:val="8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All-Inclusive Living:</w:t>
      </w:r>
      <w:r w:rsidRPr="009E7FDC">
        <w:rPr>
          <w:sz w:val="20"/>
        </w:rPr>
        <w:t xml:space="preserve"> Utilities, high-speed internet, cleaning services, and wellness activities included in one simple rental fee.</w:t>
      </w:r>
    </w:p>
    <w:p w:rsidR="002C0E7B" w:rsidRPr="009E7FDC" w:rsidRDefault="002C0E7B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Key Processes:</w:t>
      </w:r>
    </w:p>
    <w:p w:rsidR="00E410E3" w:rsidRPr="009E7FDC" w:rsidRDefault="00E410E3" w:rsidP="009E7FDC">
      <w:pPr>
        <w:pStyle w:val="NormalWeb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Customer Management: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 xml:space="preserve">An online platform for tenant </w:t>
      </w:r>
      <w:proofErr w:type="spellStart"/>
      <w:r w:rsidRPr="009E7FDC">
        <w:rPr>
          <w:sz w:val="20"/>
        </w:rPr>
        <w:t>onboarding</w:t>
      </w:r>
      <w:proofErr w:type="spellEnd"/>
      <w:r w:rsidRPr="009E7FDC">
        <w:rPr>
          <w:sz w:val="20"/>
        </w:rPr>
        <w:t>, rental agreements, and feedback collection.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>Maintenance of tenant profiles to customize services and enhance their experience.</w:t>
      </w:r>
    </w:p>
    <w:p w:rsidR="00E410E3" w:rsidRPr="009E7FDC" w:rsidRDefault="00E410E3" w:rsidP="009E7FDC">
      <w:pPr>
        <w:pStyle w:val="NormalWeb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Inventory Tracking: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lastRenderedPageBreak/>
        <w:t>Real-time tracking of room availability, maintenance schedules, and shared amenities.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>Efficient resource allocation to ensure tenant satisfaction and cost optimization.</w:t>
      </w:r>
    </w:p>
    <w:p w:rsidR="00E410E3" w:rsidRPr="009E7FDC" w:rsidRDefault="00E410E3" w:rsidP="009E7FDC">
      <w:pPr>
        <w:pStyle w:val="NormalWeb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Reservation Management: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>A seamless booking system for tenants to reserve rooms, modify bookings, and track rental durations.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>Integration with payment systems to process rent and deposits.</w:t>
      </w:r>
    </w:p>
    <w:p w:rsidR="00E410E3" w:rsidRPr="009E7FDC" w:rsidRDefault="00E410E3" w:rsidP="009E7FDC">
      <w:pPr>
        <w:pStyle w:val="NormalWeb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Service Delivery: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>Coordination of cleaning, repairs, and utility services.</w:t>
      </w:r>
    </w:p>
    <w:p w:rsidR="00E410E3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>Event planning and execution to promote community bonding.</w:t>
      </w:r>
    </w:p>
    <w:p w:rsidR="00E410E3" w:rsidRPr="009E7FDC" w:rsidRDefault="00E410E3" w:rsidP="009E7FDC">
      <w:pPr>
        <w:pStyle w:val="NormalWeb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Community Engagement:</w:t>
      </w:r>
    </w:p>
    <w:p w:rsidR="002C0E7B" w:rsidRPr="009E7FDC" w:rsidRDefault="00E410E3" w:rsidP="009E7FDC">
      <w:pPr>
        <w:pStyle w:val="NormalWeb"/>
        <w:numPr>
          <w:ilvl w:val="1"/>
          <w:numId w:val="4"/>
        </w:numPr>
        <w:spacing w:line="360" w:lineRule="auto"/>
        <w:jc w:val="both"/>
        <w:rPr>
          <w:sz w:val="20"/>
        </w:rPr>
      </w:pPr>
      <w:r w:rsidRPr="009E7FDC">
        <w:rPr>
          <w:sz w:val="20"/>
        </w:rPr>
        <w:t>Organizing social, professional, and wellness events to foster a sense of belonging and interaction among tenants.</w:t>
      </w:r>
    </w:p>
    <w:p w:rsidR="002C0E7B" w:rsidRPr="009E7FDC" w:rsidRDefault="002C0E7B" w:rsidP="009E7FDC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E7FDC">
        <w:rPr>
          <w:rFonts w:ascii="Times New Roman" w:hAnsi="Times New Roman" w:cs="Times New Roman"/>
          <w:b/>
          <w:color w:val="auto"/>
          <w:sz w:val="24"/>
          <w:szCs w:val="24"/>
        </w:rPr>
        <w:t>Deliverable:</w:t>
      </w:r>
    </w:p>
    <w:p w:rsidR="00196011" w:rsidRPr="009E7FDC" w:rsidRDefault="002C0E7B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sz w:val="20"/>
        </w:rPr>
        <w:t xml:space="preserve">The core components of the business idea include the problem it solves, the unique value proposition of community-oriented housing, and the operational processes to support its success. </w:t>
      </w:r>
    </w:p>
    <w:p w:rsidR="00196011" w:rsidRPr="009E7FDC" w:rsidRDefault="00196011" w:rsidP="009E7FDC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9E7FDC">
        <w:rPr>
          <w:rFonts w:ascii="Times New Roman" w:hAnsi="Times New Roman" w:cs="Times New Roman"/>
          <w:b/>
          <w:sz w:val="20"/>
          <w:szCs w:val="24"/>
        </w:rPr>
        <w:t>Key Data Needed:</w:t>
      </w:r>
    </w:p>
    <w:p w:rsidR="00196011" w:rsidRPr="009E7FDC" w:rsidRDefault="00196011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sz w:val="20"/>
        </w:rPr>
        <w:t>To support operations effectively, the following data will be critical:</w:t>
      </w:r>
    </w:p>
    <w:p w:rsidR="00196011" w:rsidRPr="009E7FDC" w:rsidRDefault="00196011" w:rsidP="009E7FDC">
      <w:pPr>
        <w:pStyle w:val="NormalWeb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Tenant Data:</w:t>
      </w:r>
      <w:r w:rsidRPr="009E7FDC">
        <w:rPr>
          <w:sz w:val="20"/>
        </w:rPr>
        <w:t xml:space="preserve"> Profiles, preferences, lease terms, and participation in events.</w:t>
      </w:r>
    </w:p>
    <w:p w:rsidR="00196011" w:rsidRPr="009E7FDC" w:rsidRDefault="00196011" w:rsidP="009E7FDC">
      <w:pPr>
        <w:pStyle w:val="NormalWeb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Room Data:</w:t>
      </w:r>
      <w:r w:rsidRPr="009E7FDC">
        <w:rPr>
          <w:sz w:val="20"/>
        </w:rPr>
        <w:t xml:space="preserve"> Availability, pricing, occupancy status, and maintenance logs.</w:t>
      </w:r>
    </w:p>
    <w:p w:rsidR="00196011" w:rsidRPr="009E7FDC" w:rsidRDefault="00196011" w:rsidP="009E7FDC">
      <w:pPr>
        <w:pStyle w:val="NormalWeb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Reservation Data:</w:t>
      </w:r>
      <w:r w:rsidRPr="009E7FDC">
        <w:rPr>
          <w:sz w:val="20"/>
        </w:rPr>
        <w:t xml:space="preserve"> Booking history, active reservations, and payment records.</w:t>
      </w:r>
    </w:p>
    <w:p w:rsidR="00196011" w:rsidRPr="009E7FDC" w:rsidRDefault="00196011" w:rsidP="009E7FDC">
      <w:pPr>
        <w:pStyle w:val="NormalWeb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Event Data:</w:t>
      </w:r>
      <w:r w:rsidRPr="009E7FDC">
        <w:rPr>
          <w:sz w:val="20"/>
        </w:rPr>
        <w:t xml:space="preserve"> Attendance records, event feedback, and scheduling details.</w:t>
      </w:r>
    </w:p>
    <w:p w:rsidR="00196011" w:rsidRPr="009E7FDC" w:rsidRDefault="00196011" w:rsidP="009E7FDC">
      <w:pPr>
        <w:pStyle w:val="NormalWeb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Operational Metrics:</w:t>
      </w:r>
      <w:r w:rsidRPr="009E7FDC">
        <w:rPr>
          <w:sz w:val="20"/>
        </w:rPr>
        <w:t xml:space="preserve"> Revenue, occupancy rates, utility usage, and tenant satisfaction scores.</w:t>
      </w:r>
    </w:p>
    <w:p w:rsidR="002C0E7B" w:rsidRPr="009E7FDC" w:rsidRDefault="002C0E7B" w:rsidP="009E7FDC">
      <w:pPr>
        <w:pStyle w:val="NormalWeb"/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Core Entities:</w:t>
      </w:r>
    </w:p>
    <w:p w:rsidR="002C0E7B" w:rsidRPr="009E7FDC" w:rsidRDefault="002C0E7B" w:rsidP="009E7FDC">
      <w:pPr>
        <w:pStyle w:val="NormalWeb"/>
        <w:numPr>
          <w:ilvl w:val="0"/>
          <w:numId w:val="5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Tenants:</w:t>
      </w:r>
      <w:r w:rsidRPr="009E7FDC">
        <w:rPr>
          <w:sz w:val="20"/>
        </w:rPr>
        <w:t xml:space="preserve"> Information about the individuals renting the spaces.</w:t>
      </w:r>
    </w:p>
    <w:p w:rsidR="002C0E7B" w:rsidRPr="009E7FDC" w:rsidRDefault="002C0E7B" w:rsidP="009E7FDC">
      <w:pPr>
        <w:pStyle w:val="NormalWeb"/>
        <w:numPr>
          <w:ilvl w:val="0"/>
          <w:numId w:val="5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Rooms:</w:t>
      </w:r>
      <w:r w:rsidRPr="009E7FDC">
        <w:rPr>
          <w:sz w:val="20"/>
        </w:rPr>
        <w:t xml:space="preserve"> Details of the available living spaces.</w:t>
      </w:r>
    </w:p>
    <w:p w:rsidR="002C0E7B" w:rsidRPr="009E7FDC" w:rsidRDefault="002C0E7B" w:rsidP="009E7FDC">
      <w:pPr>
        <w:pStyle w:val="NormalWeb"/>
        <w:numPr>
          <w:ilvl w:val="0"/>
          <w:numId w:val="5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Reservations:</w:t>
      </w:r>
      <w:r w:rsidRPr="009E7FDC">
        <w:rPr>
          <w:sz w:val="20"/>
        </w:rPr>
        <w:t xml:space="preserve"> Records of room bookings.</w:t>
      </w:r>
    </w:p>
    <w:p w:rsidR="002C0E7B" w:rsidRPr="009E7FDC" w:rsidRDefault="002C0E7B" w:rsidP="009E7FDC">
      <w:pPr>
        <w:pStyle w:val="NormalWeb"/>
        <w:numPr>
          <w:ilvl w:val="0"/>
          <w:numId w:val="5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Events:</w:t>
      </w:r>
      <w:r w:rsidRPr="009E7FDC">
        <w:rPr>
          <w:sz w:val="20"/>
        </w:rPr>
        <w:t xml:space="preserve"> Community activities organized for tenants.</w:t>
      </w:r>
    </w:p>
    <w:p w:rsidR="001427BE" w:rsidRPr="008C359F" w:rsidRDefault="002C0E7B" w:rsidP="009E7FDC">
      <w:pPr>
        <w:pStyle w:val="NormalWeb"/>
        <w:numPr>
          <w:ilvl w:val="0"/>
          <w:numId w:val="5"/>
        </w:numPr>
        <w:spacing w:line="360" w:lineRule="auto"/>
        <w:jc w:val="both"/>
        <w:rPr>
          <w:sz w:val="20"/>
        </w:rPr>
      </w:pPr>
      <w:r w:rsidRPr="009E7FDC">
        <w:rPr>
          <w:rStyle w:val="Strong"/>
          <w:sz w:val="20"/>
        </w:rPr>
        <w:t>Employees:</w:t>
      </w:r>
      <w:r w:rsidRPr="009E7FDC">
        <w:rPr>
          <w:sz w:val="20"/>
        </w:rPr>
        <w:t xml:space="preserve"> Staff managing the properties and services.</w:t>
      </w:r>
      <w:bookmarkStart w:id="0" w:name="_GoBack"/>
      <w:bookmarkEnd w:id="0"/>
    </w:p>
    <w:sectPr w:rsidR="001427BE" w:rsidRPr="008C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7AC"/>
    <w:multiLevelType w:val="multilevel"/>
    <w:tmpl w:val="5DF8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158D5"/>
    <w:multiLevelType w:val="multilevel"/>
    <w:tmpl w:val="7220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E5592"/>
    <w:multiLevelType w:val="multilevel"/>
    <w:tmpl w:val="0B40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7E9A"/>
    <w:multiLevelType w:val="multilevel"/>
    <w:tmpl w:val="5B82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03CD9"/>
    <w:multiLevelType w:val="multilevel"/>
    <w:tmpl w:val="1D2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D219D"/>
    <w:multiLevelType w:val="multilevel"/>
    <w:tmpl w:val="8FB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36A81"/>
    <w:multiLevelType w:val="multilevel"/>
    <w:tmpl w:val="2760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72768"/>
    <w:multiLevelType w:val="multilevel"/>
    <w:tmpl w:val="F53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57211"/>
    <w:multiLevelType w:val="multilevel"/>
    <w:tmpl w:val="9E88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97EBB"/>
    <w:multiLevelType w:val="multilevel"/>
    <w:tmpl w:val="4F64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B3"/>
    <w:rsid w:val="001427BE"/>
    <w:rsid w:val="00196011"/>
    <w:rsid w:val="002C0E7B"/>
    <w:rsid w:val="00501DB3"/>
    <w:rsid w:val="008C359F"/>
    <w:rsid w:val="009E7FDC"/>
    <w:rsid w:val="00A610A2"/>
    <w:rsid w:val="00A833AF"/>
    <w:rsid w:val="00E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E9E9"/>
  <w15:chartTrackingRefBased/>
  <w15:docId w15:val="{30286700-018E-4F8E-8B3E-2CB5DBE0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1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1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10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10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0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D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1D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0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1DB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410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410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196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6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196011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Roy</dc:creator>
  <cp:keywords/>
  <dc:description/>
  <cp:lastModifiedBy>Kevin Roy</cp:lastModifiedBy>
  <cp:revision>6</cp:revision>
  <dcterms:created xsi:type="dcterms:W3CDTF">2025-01-18T21:56:00Z</dcterms:created>
  <dcterms:modified xsi:type="dcterms:W3CDTF">2025-01-22T16:52:00Z</dcterms:modified>
</cp:coreProperties>
</file>