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交换机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1，工作原理：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初始状态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根据源MAC地址学习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除源端口外的端口广播未知数据帧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接收方回应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交换机实现单播通信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2，交换机接口的模式：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单工：只有一个信道，传输方向只能是单向的；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半双工：只有一个信道，在同一时刻，只能是单向传输；</w:t>
      </w:r>
    </w:p>
    <w:p>
      <w:pPr>
        <w:ind w:firstLine="56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全双工：双信道，同时可以有双向数据传输。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思科模拟器的使用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246120" cy="716280"/>
            <wp:effectExtent l="0" t="0" r="0" b="0"/>
            <wp:docPr id="3" name="图片 3" descr="15283410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834104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3，交换机的操作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a  查看MAC地址表： # show mac-address-table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Switch&gt;show mac-address-table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Mac Address Table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Vlan Mac Address Type Ports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---- ----------- -------- -----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更换交换机的主机名： config# hostname 名字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Switch(config)#hostname sw1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sw1(config)#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b  使用CDP协议查看邻居Cisco设备的信息：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# show cdp neighbors detail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Device ID: Router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Entry address(es):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Platform: cisco C2900, Capabilities: Router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Interface: FastEthernet0/2, Port ID (outgoing port): GigabitEthernet0/0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c  指定接口的双工模式：(half半双工；full全双工)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if# duplex {full | half | auto}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d  指定接口的通信速率：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if# speed {10|100|1000|auto}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e  查看接口的双工模式和通信速率：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# show interface fastethernet 0/24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sw1(config-if)#speed 100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sw1#show inter f 0/1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FastEthernet0/1 is down, line protocol is down (disabled)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Hardware is Lance, address is 000b.be3c.dc01 (bia 000b.be3c.dc01)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BW 100000 Kbit, DLY 1000 usec,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reliability 255/255, txload 1/255, rxload 1/255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Encapsulation ARPA, loopback not set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Keepalive set (10 sec)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FF0000"/>
        </w:rPr>
      </w:pPr>
      <w:r>
        <w:rPr>
          <w:color w:val="FF0000"/>
        </w:rPr>
        <w:t>Full-duplex, 100Mb/s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f  配置交换机管理IP地址为192.168.1.1，默认网关为192.168.1.254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Switch&gt;enable</w:t>
      </w:r>
    </w:p>
    <w:p>
      <w:pPr>
        <w:ind w:firstLine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Switch#configure terminal</w:t>
      </w:r>
    </w:p>
    <w:p>
      <w:pPr>
        <w:ind w:firstLine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config# interface vlan1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if# ip address 192.168.1.1 255.255.255.0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if# no shutdown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ip default-gateway 192.168.1.254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g  查看配置信息：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# show running-config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查看IOS版本信息：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# show version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h  配置console口令：  进入交换机设置时输入的密码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line console 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password 123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login</w:t>
      </w:r>
    </w:p>
    <w:p>
      <w:pPr>
        <w:rPr>
          <w:rFonts w:hint="eastAsia"/>
          <w:sz w:val="28"/>
          <w:szCs w:val="36"/>
        </w:rPr>
      </w:pPr>
      <w:bookmarkStart w:id="0" w:name="_GoBack"/>
      <w:bookmarkEnd w:id="0"/>
    </w:p>
    <w:p>
      <w:pPr>
        <w:ind w:firstLine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配置enable明文口令： 进入特权模式时输入的密码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enable password 123</w:t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配置enable加密口令:</w:t>
      </w:r>
      <w:r>
        <w:rPr>
          <w:rFonts w:hint="eastAsia"/>
          <w:sz w:val="28"/>
          <w:szCs w:val="36"/>
          <w:lang w:val="en-US" w:eastAsia="zh-CN"/>
        </w:rPr>
        <w:t xml:space="preserve"> （不会显示具体的密码内容）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enable secret 123</w:t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配置vty口令： 远程登录交换机时的密码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line vty 0 4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password 456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login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I   保存配置： # write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恢复出厂值： # reload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j   空闲一段时间后，重回初始化界面的问题：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line console 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exec-timeout 0 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控制台消息打断输入的处理：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line console 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logging synchronous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禁用DNS查询：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config# no ip domain-lookup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4242B"/>
    <w:rsid w:val="086878DA"/>
    <w:rsid w:val="125E76D4"/>
    <w:rsid w:val="13C92900"/>
    <w:rsid w:val="15E13AA8"/>
    <w:rsid w:val="211E101B"/>
    <w:rsid w:val="2ABF06D4"/>
    <w:rsid w:val="2AF82FA7"/>
    <w:rsid w:val="2F320D3E"/>
    <w:rsid w:val="30C1258F"/>
    <w:rsid w:val="359D3512"/>
    <w:rsid w:val="3A2E0E1C"/>
    <w:rsid w:val="5F15320D"/>
    <w:rsid w:val="63760FE1"/>
    <w:rsid w:val="699602EB"/>
    <w:rsid w:val="74DF299F"/>
    <w:rsid w:val="760E22D2"/>
    <w:rsid w:val="78F4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qzuser</cp:lastModifiedBy>
  <dcterms:modified xsi:type="dcterms:W3CDTF">2018-07-09T10:52:43Z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