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1，路由：将数据包从一个网络发送到另一个网络；路由器只关心网络的状态，决定最佳路径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2，获取路由表的方式：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直连路由（C）：手动配置IP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非直连路由：静态路由(S) 和 动态路由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静态路由：浮动路由 和 缺省路由（S*；也称默认路由）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静态路由：由管理员手工配置，为单向条目；通信双方都需要指定，否则会导致数据包有去无回；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缺省路由：是一种特殊的静态路由，对于末梢网络的主机来说，也被称为“默认网关”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3，路由配置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a 配置静态路由：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ip route 目标网络ID  子网掩码  下一跳(对方路由接受端口的IP地址)</w:t>
      </w:r>
    </w:p>
    <w:p>
      <w:pPr>
        <w:ind w:firstLine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或 config# ip route目标网络ID  子网掩码   本方路由发送端口的端口号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b 配置浮动静态路由：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ip route 目标网络ID  子网掩码  下一跳  优先级(数字越小，优先级越大)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c 配置缺省路由：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ip route 0.0.0.0 0.0.0.0 下一跳 出口路由端口的IP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d 汇总路由; 外网进入内网的路由上设置进入内网的路由路径</w:t>
      </w:r>
    </w:p>
    <w:p>
      <w:pPr>
        <w:ind w:firstLine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config# ip rpute 192.168.0.0 255.255.0.0  下一跳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案例1：思科路由的静态路由配置</w:t>
      </w:r>
    </w:p>
    <w:p>
      <w:pPr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 w:eastAsiaTheme="minorEastAsia"/>
          <w:sz w:val="28"/>
          <w:szCs w:val="36"/>
          <w:lang w:eastAsia="zh-CN"/>
        </w:rPr>
        <w:drawing>
          <wp:inline distT="0" distB="0" distL="114300" distR="114300">
            <wp:extent cx="5258435" cy="739140"/>
            <wp:effectExtent l="0" t="0" r="14605" b="7620"/>
            <wp:docPr id="1" name="图片 1" descr="15283623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836237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/>
          <w:sz w:val="28"/>
          <w:szCs w:val="36"/>
        </w:rPr>
        <w:t>(config)#inter f 0/0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/>
          <w:sz w:val="28"/>
          <w:szCs w:val="36"/>
        </w:rPr>
        <w:t>(config-if)#ip add 192.168.1.254 255.255.255.0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/>
          <w:sz w:val="28"/>
          <w:szCs w:val="36"/>
        </w:rPr>
        <w:t xml:space="preserve">(config-if)#no shutdown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/>
          <w:sz w:val="28"/>
          <w:szCs w:val="36"/>
        </w:rPr>
        <w:t>(config-if)#inter f 0/1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/>
          <w:sz w:val="28"/>
          <w:szCs w:val="36"/>
        </w:rPr>
        <w:t>(config-if)#ip add 192.168.3.1 255.255.255.0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/>
          <w:sz w:val="28"/>
          <w:szCs w:val="36"/>
        </w:rPr>
        <w:t xml:space="preserve">(config-if)#no shutdown 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Router(config)#hostname R2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R2(config)#inter f 0/0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R2(config-if)#ip add 192.168.3.2 255.255.255.0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R2(config-if)#no shutdown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R2(config-if)#inter f 0/1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R2(config-if)#ip add 192.168.2.254 255.255.255.0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R2(config-if)#no shutdown 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/>
          <w:sz w:val="28"/>
          <w:szCs w:val="36"/>
        </w:rPr>
        <w:t>(config)#ip route 192.168.2.0 255.255.255.0 192.168.3.2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R2(config)#ip route 192.168.1.0 255.255.255.0 192.168.3.1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案例2：浮动路由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616575" cy="777240"/>
            <wp:effectExtent l="0" t="0" r="6985" b="0"/>
            <wp:docPr id="3" name="图片 3" descr="15283635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836355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R1(config)#inter f 0/0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R1(config-if)#ip add 192.168.1.254 255.255.255.0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R1(config-if)#no shutdown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R1(config-if)#inter f 0/1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R1(config-if)#ip add 192.168.3.1 255.255.255.0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R1(config-if)#no shutdown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R1(config-if)#inter f 1/0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R1(config-if)#ip add 192.168.4.1 255.255.255.0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R1(config-if)#no shutdown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R2(config)#inter f 0/0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R2(config-if)#ip add 192.168.2.254 255.255.255.0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R2(config-if)#no shutdown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R2(config-if)#inter f 0/1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R2(config-if)#ip add 192.168.3.2 255.255.255.0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R2(config-if)#no shutdown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R2(config-if)#inter f 1/0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R2(config-if)#ip add 192.168.4.2 255.255.255.0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R2(config-if)#no shutdown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R1(config)#ip route 192.168.2.0 255.255.255.0 192.168.3.2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R1(config)#ip route 192.168.2.0 255.255.255.0 192.168.4.2 50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R2(config)#ip route 192.168.1.0 255.255.255.0 192.168.3.1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R2(config)#ip route 192.168.1.0 255.255.255.0 192.168.4.1 50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断开主路由链路，测试备份路由的连通性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R1(config)#inter f 0/1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R1(config-if)#shutdown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078480" cy="807720"/>
            <wp:effectExtent l="0" t="0" r="0" b="0"/>
            <wp:docPr id="2" name="图片 2" descr="15283634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836348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案例3：默认路由的配置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6640830" cy="879475"/>
            <wp:effectExtent l="0" t="0" r="3810" b="4445"/>
            <wp:docPr id="4" name="图片 4" descr="15283671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2836713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R1(config)#inter f 0/0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R1(config-if)#ip add 192.168.1.254 255.255.255.0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R1(config-if)#no shutdown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R1(config-if)#inter f 0/1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R1(config-if)#ip add 192.168.3.1 255.255.255.0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R1(config-if)#no shutdown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R2(config)#inter f 0/1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R2(config-if)#ip add 192.168.4.2 255.255.255.0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R2(config-if)#no shutdown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R2(config-if)#inter f 0/0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R2(config-if)#ip add 192.168.2.254 255.255.255.0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R2(config-if)#no shutdown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R3(config)#inter f 0/1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R3(config-if)#ip add 192.168.4.1 255.255.255.0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R3(config-if)#no shutdown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R3(config-if)#inter f 0/0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R3(config-if)#ip add 192.168.3.2 255.255.255.0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R3(config-if)#no shutdown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R1(config)#ip route 0.0.0.0 0.0.0.0 192.168.3.2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R2(config)#ip route 0.0.0.0 0.0.0.0 192.168.4.1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案例4：思科路由的ospf配置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023995" cy="2255520"/>
            <wp:effectExtent l="0" t="0" r="1460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R1(config)#route ospf 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R1(config-router)#network 192.168.1.0 0.0.0.255 area 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R1(config-router)#network 192.168.5.0 0.0.0.255 area 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R2(config)#route ospf 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R2(config-router)#network 192.168.2.0 0.0.0.255 area 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R2(config-router)#network 192.168.5.0 0.0.0.255 area 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R2(config-router)#network 192.168.6.0 0.0.0.255 area 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R3(config)#route ospf 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R3(config-router)#network 192.168.3.0 0.0.0.255 area 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R3(config-router)#network 192.168.6.0 0.0.0.255 area 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R3(config-router)#network 192.168.7.0 0.0.0.255 area 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Router(config)#route ospf 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Router(config-router)#network 192.168.4.0 0.0.0.255 area 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Router(config-router)#network 192.168.7.0 0.0.0.255 area 0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R1#show ip ospf inter f 0/1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365115" cy="1897380"/>
            <wp:effectExtent l="0" t="0" r="14605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520440" cy="1226820"/>
            <wp:effectExtent l="0" t="0" r="0" b="7620"/>
            <wp:docPr id="8" name="图片 8" descr="15284262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2842623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7A51"/>
    <w:rsid w:val="033A1CE2"/>
    <w:rsid w:val="03A0103C"/>
    <w:rsid w:val="08CE2DCF"/>
    <w:rsid w:val="0C723B4D"/>
    <w:rsid w:val="116D0360"/>
    <w:rsid w:val="14613BD3"/>
    <w:rsid w:val="155A2DBF"/>
    <w:rsid w:val="16867B7E"/>
    <w:rsid w:val="16AD6B11"/>
    <w:rsid w:val="1F3A0574"/>
    <w:rsid w:val="209E37B2"/>
    <w:rsid w:val="21A8653A"/>
    <w:rsid w:val="22BF462B"/>
    <w:rsid w:val="23167E1B"/>
    <w:rsid w:val="2BE5533E"/>
    <w:rsid w:val="2C4268E9"/>
    <w:rsid w:val="36AD5054"/>
    <w:rsid w:val="39C4338C"/>
    <w:rsid w:val="40FD4769"/>
    <w:rsid w:val="4119219B"/>
    <w:rsid w:val="431C45E0"/>
    <w:rsid w:val="456D0157"/>
    <w:rsid w:val="470A73E1"/>
    <w:rsid w:val="47CF24B3"/>
    <w:rsid w:val="488D1A64"/>
    <w:rsid w:val="4C887299"/>
    <w:rsid w:val="4EA325E1"/>
    <w:rsid w:val="50444A68"/>
    <w:rsid w:val="50790169"/>
    <w:rsid w:val="52A52EBF"/>
    <w:rsid w:val="58A04407"/>
    <w:rsid w:val="60600220"/>
    <w:rsid w:val="623F6CBD"/>
    <w:rsid w:val="67E343F7"/>
    <w:rsid w:val="69FC22CA"/>
    <w:rsid w:val="6CBC2A99"/>
    <w:rsid w:val="6DB15168"/>
    <w:rsid w:val="6E653AEA"/>
    <w:rsid w:val="707F6FB1"/>
    <w:rsid w:val="7245552C"/>
    <w:rsid w:val="75180CA1"/>
    <w:rsid w:val="7750750E"/>
    <w:rsid w:val="778A4ADE"/>
    <w:rsid w:val="78153D2B"/>
    <w:rsid w:val="79020ED7"/>
    <w:rsid w:val="7B346E6B"/>
    <w:rsid w:val="7C5D5915"/>
    <w:rsid w:val="7ED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2018-06-08T02:50:45Z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