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HSRP热备份路由协议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公有的  VRRP：虚拟冗余路由协议；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1，HSRP状态与计时器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初始状态、学习状态、监听状态、发言状态、备份状态、活跃状态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UDP的1985端口，使用组播发送消息，组播地址224.0.0.2，TTL=1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计时器：——Hello间隔(默认3s)；——保持时间(默认10s)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端口跟踪：如果活跃路由器没有发生故障，但是外端口断了，它仍然是活跃的。这时可以配置端口跟踪，一旦外端口出现故障，其优先级自动降低。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2，HSRP的配置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配置为HSRP的成员：(需进入对应的端口)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if# standby 1  ip 192.168.1.254   #1为HSRP组号；IP为虚拟网关的IP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配置HSRP的优先级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if# standby 1 priority 200  #默认为100，范围在0~255，越大越优先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配置占先权：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if# standby 1 preempt     #组里的路由都需要配置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配置端口跟踪：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if# standby 1 track fastethernet 0/1   #活跃路由监控本路由出去的端口号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查看HSRP信息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if# show standby brief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STP生成树协议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1，交换机工作原理：根据MAC地址表转发数据帧，如果地址未知，则广播；如果交换机接受到广播帧也会向所有端口发送。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2，STP简介：逻辑上断开环路，防止广播风暴的产生；当线路故障，阻塞端口被激活，自动恢复通信，起链路备份的作用。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3，生成树算法的3个步骤：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——选择根网桥：选择BID值最小的为根网桥；取值范围0~65535，缺省值为32768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——非根网桥选着根端口：通往根网桥的端口即为根端口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——每个网段上选择指定端口：在非根网桥的端口里，比较优先级、MAC地址，谁小谁是指定端口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4，STP的收敛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——交换机端口的5种STP状态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转发：发送、接受用户数据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学习：构建网桥表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侦听：构建“活动”拓扑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阻塞：只接收BPDU(桥协议数据单元)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禁用：强制关闭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最大老化时间：20S；转发延迟：15S； hello时间：2S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速端口：该端口连接设备，立即进入转发状态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5，STP 配置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——PVST+ 是cisco解决在虚拟局域网上处理生成树问题的另一个方案。它支持在相同网络中同时存在CST和PVST，PVST+可以用802.1Q封装。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启用生成树命令：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config# spanning-tree vlan 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指定根网桥：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config# spanning-tree vlan 1 root primary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指定次根网桥：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config# spanning-tree vlan 2 root secondary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案例1：配置HSRP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81475" cy="2609850"/>
            <wp:effectExtent l="0" t="0" r="952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1，先配置路由器各端口的IP地址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2，配置路由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SW1(config)#ip route 0.0.0.0 0.0.0.0 192.168.2.2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SW</w:t>
      </w:r>
      <w:r>
        <w:rPr>
          <w:rFonts w:hint="eastAsia"/>
          <w:sz w:val="28"/>
          <w:szCs w:val="28"/>
        </w:rPr>
        <w:t>2(config)#ip route 0.0.0.0 0.0.0.0 192.168.3.2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R3(config)#ip route 192.168.1.0 255.255.255.0 192.168.2.1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R3(config)#ip route 192.168.1.0 255.255.255.0 192.168.3.1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配置HSRP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SW1(config)#inter vlan 1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SW1(config-if)#standby 1 ip 192.168.1.254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  <w:lang w:val="en-US" w:eastAsia="zh-CN"/>
        </w:rPr>
        <w:t>W1</w:t>
      </w:r>
      <w:r>
        <w:rPr>
          <w:rFonts w:hint="eastAsia"/>
          <w:sz w:val="28"/>
          <w:szCs w:val="28"/>
        </w:rPr>
        <w:t>(config-if)#standby 1 preempt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  <w:lang w:val="en-US" w:eastAsia="zh-CN"/>
        </w:rPr>
        <w:t>W1</w:t>
      </w:r>
      <w:r>
        <w:rPr>
          <w:rFonts w:hint="eastAsia"/>
          <w:sz w:val="28"/>
          <w:szCs w:val="28"/>
        </w:rPr>
        <w:t>(config-if)#standby 1 priority 200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  <w:lang w:val="en-US" w:eastAsia="zh-CN"/>
        </w:rPr>
        <w:t>W1</w:t>
      </w:r>
      <w:r>
        <w:rPr>
          <w:rFonts w:hint="eastAsia"/>
          <w:sz w:val="28"/>
          <w:szCs w:val="28"/>
        </w:rPr>
        <w:t>(config-if)#standby 1 track f 0/2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SW2(config)#inter vlan 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  <w:lang w:val="en-US" w:eastAsia="zh-CN"/>
        </w:rPr>
        <w:t>W2</w:t>
      </w:r>
      <w:r>
        <w:rPr>
          <w:rFonts w:hint="eastAsia"/>
          <w:sz w:val="28"/>
          <w:szCs w:val="28"/>
        </w:rPr>
        <w:t>(config-if)#</w:t>
      </w:r>
      <w:r>
        <w:rPr>
          <w:rFonts w:hint="eastAsia"/>
          <w:sz w:val="28"/>
          <w:szCs w:val="28"/>
          <w:lang w:val="en-US" w:eastAsia="zh-CN"/>
        </w:rPr>
        <w:t>stan</w:t>
      </w:r>
      <w:r>
        <w:rPr>
          <w:rFonts w:hint="eastAsia"/>
          <w:sz w:val="28"/>
          <w:szCs w:val="28"/>
        </w:rPr>
        <w:t>dby 1 ip 192.168.1.254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  <w:lang w:val="en-US" w:eastAsia="zh-CN"/>
        </w:rPr>
        <w:t>W2</w:t>
      </w:r>
      <w:r>
        <w:rPr>
          <w:rFonts w:hint="eastAsia"/>
          <w:sz w:val="28"/>
          <w:szCs w:val="28"/>
        </w:rPr>
        <w:t xml:space="preserve">(config-if)#standby 1 preempt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  <w:lang w:val="en-US" w:eastAsia="zh-CN"/>
        </w:rPr>
        <w:t>W2</w:t>
      </w:r>
      <w:r>
        <w:rPr>
          <w:rFonts w:hint="eastAsia"/>
          <w:sz w:val="28"/>
          <w:szCs w:val="28"/>
        </w:rPr>
        <w:t>(config-if)#standby 1 priority 190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00B050"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color w:val="00B050"/>
          <w:sz w:val="32"/>
          <w:szCs w:val="32"/>
        </w:rPr>
        <w:t>STP生成树协议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1，交换机工作原理：根据MAC地址表转发数据帧，如果地址未知，则广播；如果交换机接受到广播帧也会向所有端口发送。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2，STP简介：逻辑上断开环路，防止广播风暴的产生；当线路故障，阻塞端口被激活，自动恢复通信，起链路备份的作用。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3，生成树算法的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3个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步骤：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——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选择根网桥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：选择BID值最小的为根网桥；取值范围0~65535，缺省值为32768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——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非根网桥选着根端口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：通往根网桥的端口即为根端口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——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每个网段上选择指定端口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：在非根网桥的端口里，比较优先级、MAC地址，谁小谁是指定端口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4，STP的收敛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——交换机端口的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5种STP状态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转发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：发送、接受用户数据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学习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：构建网桥表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侦听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：构建“活动”拓扑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阻塞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：只接收BPDU(桥协议数据单元)</w:t>
      </w:r>
    </w:p>
    <w:p>
      <w:pPr>
        <w:spacing w:line="120" w:lineRule="atLeast"/>
        <w:contextualSpacing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禁用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：强制关闭</w:t>
      </w:r>
    </w:p>
    <w:p>
      <w:pPr>
        <w:spacing w:line="120" w:lineRule="atLeast"/>
        <w:contextualSpacing/>
        <w:rPr>
          <w:rFonts w:hint="default" w:asciiTheme="minorEastAsia" w:hAnsiTheme="minorEastAsia" w:eastAsiaTheme="minorEastAsia"/>
          <w:b/>
          <w:sz w:val="21"/>
          <w:szCs w:val="21"/>
        </w:rPr>
      </w:pPr>
      <w:r>
        <w:rPr>
          <w:rFonts w:hint="default" w:asciiTheme="minorEastAsia" w:hAnsiTheme="minorEastAsia" w:eastAsiaTheme="minorEastAsia"/>
          <w:b/>
          <w:sz w:val="21"/>
          <w:szCs w:val="21"/>
        </w:rPr>
        <w:t>最大老化时间：20S；转发延迟：15S； hello时间：2S</w:t>
      </w:r>
    </w:p>
    <w:p>
      <w:pPr>
        <w:spacing w:line="120" w:lineRule="atLeast"/>
        <w:contextualSpacing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default" w:asciiTheme="minorEastAsia" w:hAnsiTheme="minorEastAsia" w:eastAsiaTheme="minorEastAsia"/>
          <w:b/>
          <w:sz w:val="21"/>
          <w:szCs w:val="21"/>
        </w:rPr>
        <w:t>速端口：该端口连接设备，立即进入转发状态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5，STP 配置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——</w:t>
      </w:r>
      <w:r>
        <w:rPr>
          <w:rFonts w:hint="eastAsia" w:asciiTheme="minorEastAsia" w:hAnsiTheme="minorEastAsia" w:eastAsiaTheme="minorEastAsia"/>
          <w:b/>
          <w:color w:val="7030A0"/>
          <w:sz w:val="21"/>
          <w:szCs w:val="21"/>
        </w:rPr>
        <w:t xml:space="preserve">PVST+ 是cisco解决在虚拟局域网上处理生成树问题的另一个方案。它支持在相同网络中同时存在CST和PVST，PVST+可以用802.1Q封装。 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启用生成树命令：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config#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spanning-tree vlan 1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指定根网桥：</w:t>
      </w:r>
    </w:p>
    <w:p>
      <w:pPr>
        <w:spacing w:line="120" w:lineRule="atLeast"/>
        <w:contextualSpacing/>
        <w:rPr>
          <w:rFonts w:hint="default"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config#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spanning-tree vlan 1 root pri</w:t>
      </w:r>
      <w:r>
        <w:rPr>
          <w:rFonts w:hint="default" w:asciiTheme="minorEastAsia" w:hAnsiTheme="minorEastAsia" w:eastAsiaTheme="minorEastAsia"/>
          <w:b/>
          <w:color w:val="FF0000"/>
          <w:sz w:val="21"/>
          <w:szCs w:val="21"/>
        </w:rPr>
        <w:t>mary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指定次根网桥：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config#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spanning-tree vlan 2 root secondary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案例1：三层交换配置STP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配置MS1为VLAN1的主根，VLAN2的次根；配置MS2为VLAN2的主根，VLAN1的次根。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101340" cy="1950720"/>
            <wp:effectExtent l="0" t="0" r="7620" b="0"/>
            <wp:docPr id="2" name="图片 2" descr="15287738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877388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在二层交换机上：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新增vlan2，并开启vlan1、vlan2；配置端口0/1-2为trunk；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在三层交换机上：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新增vlan2，并开启vlan1、vlan2；配置端口0/1-3为trunk；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MS1(config)#spanning-tree vlan 1 root primary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MS1(config)#spanning-tree vlan 2 root secondary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MS2</w:t>
      </w:r>
      <w:r>
        <w:rPr>
          <w:rFonts w:hint="eastAsia"/>
          <w:sz w:val="28"/>
          <w:szCs w:val="28"/>
        </w:rPr>
        <w:t xml:space="preserve">(config)#spanning-tree vlan 2 root primary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MS2</w:t>
      </w:r>
      <w:r>
        <w:rPr>
          <w:rFonts w:hint="eastAsia"/>
          <w:sz w:val="28"/>
          <w:szCs w:val="28"/>
        </w:rPr>
        <w:t xml:space="preserve">(config)#spanning-tree vlan 1 root secondary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MS2</w:t>
      </w:r>
      <w:r>
        <w:rPr>
          <w:rFonts w:hint="eastAsia"/>
          <w:sz w:val="28"/>
          <w:szCs w:val="28"/>
        </w:rPr>
        <w:t xml:space="preserve">#show spanning-tree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VLAN0002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Spanning tree enabled protocol ieee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Root ID Priority 24578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Address 0030.F2C4.BB08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This bridge is the root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MS1</w:t>
      </w:r>
      <w:r>
        <w:rPr>
          <w:sz w:val="28"/>
          <w:szCs w:val="28"/>
        </w:rPr>
        <w:t xml:space="preserve">#show spanning-tree 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VLAN0001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Spanning tree enabled protocol ieee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Root ID Priority 24577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Address 00E0.B0D6.2063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This bridge is the root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505614"/>
    <w:multiLevelType w:val="singleLevel"/>
    <w:tmpl w:val="F1505614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E3A20"/>
    <w:rsid w:val="0D857EA5"/>
    <w:rsid w:val="1239677E"/>
    <w:rsid w:val="15B0102D"/>
    <w:rsid w:val="23476FAB"/>
    <w:rsid w:val="23BD1D4B"/>
    <w:rsid w:val="2C237329"/>
    <w:rsid w:val="2D053029"/>
    <w:rsid w:val="334A76E8"/>
    <w:rsid w:val="376B7990"/>
    <w:rsid w:val="38B25599"/>
    <w:rsid w:val="38B73A50"/>
    <w:rsid w:val="3BC26C4E"/>
    <w:rsid w:val="41900294"/>
    <w:rsid w:val="45C11E2E"/>
    <w:rsid w:val="498020E7"/>
    <w:rsid w:val="53171D60"/>
    <w:rsid w:val="5B3D6AD0"/>
    <w:rsid w:val="60C53AFD"/>
    <w:rsid w:val="64DD2021"/>
    <w:rsid w:val="69D84B7A"/>
    <w:rsid w:val="6FC54728"/>
    <w:rsid w:val="7387638D"/>
    <w:rsid w:val="7B8E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yaoyao</dc:creator>
  <cp:lastModifiedBy>yaoyao</cp:lastModifiedBy>
  <dcterms:modified xsi:type="dcterms:W3CDTF">2018-06-12T03:29:26Z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