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EVALUACIÓN MÓDULO 3 - PARTE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ENVIAR INFORMACIÓN DESDE FORMULARIO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carpeta screens del proyecto consumoRestWS, agregar el archivo PostForm.js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archivo App.js, importar PostForm, para determinar su navegación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import {PostForm} from './screens/PostForm'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nuevo Screen que permita navegar a PostForm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&lt;StackProducts.Screen name="PostFormView"  component={PostForm} options={{ title: 'MENSAJES' }}/&gt;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StackProducts.Navigator, agregar el atributo initialRouteName, para configurar el screen inicial al cual va a navegar </w:t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initialRouteName='PostFormView'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Ejecutar el proyecto y validar que la pantalla inicial es PostForm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Revisar el código de PostForm, tiene dos cajas de texto atadas a dos variables de estado y un botón que cuando se lo presiona ejecuta la función createPost. Por ahora la función solo muestra en consola los valores que toma de las cajas de texto. Ejecutar y probar.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la función createPost, para que luego de imprimir en consola invoque al método createPostService (recuerde primero importar el método). Probar que funcione la invocación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createPostService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 momento createPostService, llama al servicio, pero siempre manda la misma información del objeto.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Cambiamos la función createPostService, para que reciba un parámetro llamado post, en este parámetro le llegarán los datos que tomamos desde las cajas de texto.</w:t>
      </w:r>
    </w:p>
    <w:p w:rsidR="00000000" w:rsidDel="00000000" w:rsidP="00000000" w:rsidRDefault="00000000" w:rsidRPr="00000000" w14:paraId="00000015">
      <w:pPr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export const createPostService = (</w:t>
      </w:r>
      <w:r w:rsidDel="00000000" w:rsidR="00000000" w:rsidRPr="00000000">
        <w:rPr>
          <w:color w:val="ff0000"/>
          <w:rtl w:val="0"/>
        </w:rPr>
        <w:t xml:space="preserve">post</w:t>
      </w:r>
      <w:r w:rsidDel="00000000" w:rsidR="00000000" w:rsidRPr="00000000">
        <w:rPr>
          <w:color w:val="0000ff"/>
          <w:rtl w:val="0"/>
        </w:rPr>
        <w:t xml:space="preserve">) =&gt; {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Cuando armemos este objeto desde la pantalla, tendrá dos atributos, llamados </w:t>
      </w:r>
      <w:r w:rsidDel="00000000" w:rsidR="00000000" w:rsidRPr="00000000">
        <w:rPr>
          <w:i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Así cuando vayamos a invocar al rest web service, en lugar de pasarle siempre la misma información como está ahorita, vamos a tomar los valores que llegan en el objeto post: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body: JSON.stringify({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ab/>
        <w:t xml:space="preserve">title: </w:t>
      </w:r>
      <w:r w:rsidDel="00000000" w:rsidR="00000000" w:rsidRPr="00000000">
        <w:rPr>
          <w:color w:val="ff0000"/>
          <w:rtl w:val="0"/>
        </w:rPr>
        <w:t xml:space="preserve">post.title</w:t>
      </w:r>
      <w:r w:rsidDel="00000000" w:rsidR="00000000" w:rsidRPr="00000000">
        <w:rPr>
          <w:color w:val="0000ff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ab/>
        <w:t xml:space="preserve">body: </w:t>
      </w:r>
      <w:r w:rsidDel="00000000" w:rsidR="00000000" w:rsidRPr="00000000">
        <w:rPr>
          <w:color w:val="ff0000"/>
          <w:rtl w:val="0"/>
        </w:rPr>
        <w:t xml:space="preserve">post.body</w:t>
      </w:r>
      <w:r w:rsidDel="00000000" w:rsidR="00000000" w:rsidRPr="00000000">
        <w:rPr>
          <w:color w:val="0000ff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ab/>
        <w:t xml:space="preserve">userId: 1,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}),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la invocación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En PostForm, en el llamado a createPostService, debemos pasarle el objeto, con los atributos title y body. El valor que toman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, es el valor que ingresó el usuario en las cajas de texto y que lo tenemos en las variables de estado </w:t>
      </w: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createPostService(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</w:t>
        <w:tab/>
        <w:tab/>
        <w:t xml:space="preserve">title:subject,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</w:t>
        <w:tab/>
        <w:tab/>
        <w:t xml:space="preserve">body:message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);</w:t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Validar la invocación hasta este punto.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EN PANTALLA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Luego de que el rest web service haya respondido, vamos a mostrar un Alert en pantalla.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Tomar en cuenta lo siguiente: el Alert lo podemos mostrar en el archivo PostForm, que tiene la parte visual, no podemos usar un Alert en el archivo TestServices, porque ahí no está la parte visual.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 que haremos entonces es pasar a </w:t>
      </w:r>
      <w:r w:rsidDel="00000000" w:rsidR="00000000" w:rsidRPr="00000000">
        <w:rPr>
          <w:b w:val="1"/>
          <w:rtl w:val="0"/>
        </w:rPr>
        <w:t xml:space="preserve">createPostService </w:t>
      </w:r>
      <w:r w:rsidDel="00000000" w:rsidR="00000000" w:rsidRPr="00000000">
        <w:rPr>
          <w:rtl w:val="0"/>
        </w:rPr>
        <w:t xml:space="preserve">un segundo parámetro que va a ser una función, esta función será la que ejecute el Alert. Por tanto </w:t>
      </w:r>
      <w:r w:rsidDel="00000000" w:rsidR="00000000" w:rsidRPr="00000000">
        <w:rPr>
          <w:b w:val="1"/>
          <w:rtl w:val="0"/>
        </w:rPr>
        <w:t xml:space="preserve">createPostService</w:t>
      </w:r>
      <w:r w:rsidDel="00000000" w:rsidR="00000000" w:rsidRPr="00000000">
        <w:rPr>
          <w:rtl w:val="0"/>
        </w:rPr>
        <w:t xml:space="preserve">, recibe un segundo parámetro llamado </w:t>
      </w:r>
      <w:r w:rsidDel="00000000" w:rsidR="00000000" w:rsidRPr="00000000">
        <w:rPr>
          <w:b w:val="1"/>
          <w:rtl w:val="0"/>
        </w:rPr>
        <w:t xml:space="preserve">fnExito </w:t>
      </w:r>
      <w:r w:rsidDel="00000000" w:rsidR="00000000" w:rsidRPr="00000000">
        <w:rPr>
          <w:rtl w:val="0"/>
        </w:rPr>
        <w:t xml:space="preserve">que es una función.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export const createPostService = (</w:t>
      </w:r>
      <w:r w:rsidDel="00000000" w:rsidR="00000000" w:rsidRPr="00000000">
        <w:rPr>
          <w:color w:val="ff0000"/>
          <w:rtl w:val="0"/>
        </w:rPr>
        <w:t xml:space="preserve">post, fnExito</w:t>
      </w:r>
      <w:r w:rsidDel="00000000" w:rsidR="00000000" w:rsidRPr="00000000">
        <w:rPr>
          <w:color w:val="0000ff"/>
          <w:rtl w:val="0"/>
        </w:rPr>
        <w:t xml:space="preserve">) =&gt; {</w:t>
      </w:r>
    </w:p>
    <w:p w:rsidR="00000000" w:rsidDel="00000000" w:rsidP="00000000" w:rsidRDefault="00000000" w:rsidRPr="00000000" w14:paraId="0000003A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Cuando el web service haya respondido, y tengamos el contenido de la respuesta, es decir en el </w:t>
      </w:r>
      <w:r w:rsidDel="00000000" w:rsidR="00000000" w:rsidRPr="00000000">
        <w:rPr>
          <w:b w:val="1"/>
          <w:rtl w:val="0"/>
        </w:rPr>
        <w:t xml:space="preserve">segundo then, </w:t>
      </w:r>
      <w:r w:rsidDel="00000000" w:rsidR="00000000" w:rsidRPr="00000000">
        <w:rPr>
          <w:rtl w:val="0"/>
        </w:rPr>
        <w:t xml:space="preserve">luego de imprimir en consola ejecutamos la función fnExito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(json) =&gt; { console.log(json); </w:t>
      </w:r>
      <w:r w:rsidDel="00000000" w:rsidR="00000000" w:rsidRPr="00000000">
        <w:rPr>
          <w:color w:val="ff0000"/>
          <w:rtl w:val="0"/>
        </w:rPr>
        <w:t xml:space="preserve">fnExito();</w:t>
      </w: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Finalmente en la invocación a createPostService, pasamos la función como segundo parámetro. Tomar en cuenta que es una función que no recibe nada. La función simplemente muestra un Alert.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createPostService(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</w:t>
        <w:tab/>
        <w:tab/>
        <w:t xml:space="preserve">title:subject,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</w:t>
        <w:tab/>
        <w:tab/>
        <w:t xml:space="preserve">body:message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()=&gt;{</w:t>
      </w:r>
    </w:p>
    <w:p w:rsidR="00000000" w:rsidDel="00000000" w:rsidP="00000000" w:rsidRDefault="00000000" w:rsidRPr="00000000" w14:paraId="00000047">
      <w:pPr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Alert.alert("CONFIRMACION","Se ha ingresado un nuevo POST");</w:t>
      </w:r>
    </w:p>
    <w:p w:rsidR="00000000" w:rsidDel="00000000" w:rsidP="00000000" w:rsidRDefault="00000000" w:rsidRPr="00000000" w14:paraId="00000048">
      <w:pPr>
        <w:ind w:left="1440" w:firstLine="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 esta forma cuando el rest web service responda exitoso, se va a ejecutar esta función que tiene acceso a los elementos de pantalla.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Validar el funcionamiento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CONSUMIR UN REST WEB SERVICE PUBLICADO POR NOSOTROS EN TOMCAT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Levantar el tomcat y probar desde postman el consumo del rest web service: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http://localhost:8080/inventarios-1.0.0/rest/tiposdocumento/recuperar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ACCION: GET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la URL, vamos  a reemplazar localhost, por el IP del computador. Para obtener el IP, en una consola de comandos se puede ejecutar el comando ipconfig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 esta forma, en mi caso, la nueva URL sería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192.168.100.37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:8080/inventarios-1.0.0/rest/tiposdocumento/recuperar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Probar desde postman, reemplazando con su propia IP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TestServices, agregar una función </w:t>
      </w:r>
      <w:r w:rsidDel="00000000" w:rsidR="00000000" w:rsidRPr="00000000">
        <w:rPr>
          <w:b w:val="1"/>
          <w:rtl w:val="0"/>
        </w:rPr>
        <w:t xml:space="preserve">getDocumentTypes </w:t>
      </w:r>
      <w:r w:rsidDel="00000000" w:rsidR="00000000" w:rsidRPr="00000000">
        <w:rPr>
          <w:rtl w:val="0"/>
        </w:rPr>
        <w:t xml:space="preserve">que permita invocar a este web service.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 TestWebServices, agregar un botón TIPOS DE DOCUMENTOS y hacer lo necesario para invocar a getDocumentTypes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Validar que trae los datos y muestra en consola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Crear en Java un rest web service que permita insertar un registro en la base de datos, en la tabla tipo_documentos, para este propósito debería: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Agregar un método para insertar en la clase TipoDocumentoBDD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Agregar un método en la clase ServiciosTiposDocumento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Generar y publicar el war y probar desde postman, validar que inserta en la base de datos.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Modificar la pantalla PostForm, para que permita ingresar un tipo de documento en la base.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Puede usar los mismos métodos que existen createPost y createPostService, solo cambia la llamada al rest web service.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actual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en base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80/inventarios-1.0.0/rest/tiposdocumento/recuperar" TargetMode="External"/><Relationship Id="rId9" Type="http://schemas.openxmlformats.org/officeDocument/2006/relationships/hyperlink" Target="http://localhost:8080/inventarios-1.0.0/rest/tiposdocumento/recupera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inventarios-1.0.0/rest/tiposdocumento/recuperar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inventarios-1.0.0/rest/tiposdocumento/recupe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