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A01A6" w14:textId="77777777" w:rsidR="00094C2E" w:rsidRDefault="00094C2E" w:rsidP="00094C2E">
      <w:pPr>
        <w:jc w:val="center"/>
        <w:rPr>
          <w:rFonts w:ascii="Times New Roman" w:hAnsi="Times New Roman" w:cs="Times New Roman"/>
          <w:sz w:val="36"/>
          <w:szCs w:val="36"/>
        </w:rPr>
      </w:pPr>
    </w:p>
    <w:p w14:paraId="129197E0" w14:textId="77777777" w:rsidR="00094C2E" w:rsidRDefault="00094C2E" w:rsidP="00094C2E">
      <w:pPr>
        <w:jc w:val="center"/>
        <w:rPr>
          <w:rFonts w:ascii="Times New Roman" w:hAnsi="Times New Roman" w:cs="Times New Roman"/>
          <w:sz w:val="36"/>
          <w:szCs w:val="36"/>
        </w:rPr>
      </w:pPr>
    </w:p>
    <w:p w14:paraId="1291235D" w14:textId="77777777" w:rsidR="00094C2E" w:rsidRDefault="00094C2E" w:rsidP="00094C2E">
      <w:pPr>
        <w:jc w:val="center"/>
        <w:rPr>
          <w:rFonts w:ascii="Times New Roman" w:hAnsi="Times New Roman" w:cs="Times New Roman"/>
          <w:sz w:val="36"/>
          <w:szCs w:val="36"/>
        </w:rPr>
      </w:pPr>
    </w:p>
    <w:p w14:paraId="3F209541" w14:textId="77777777" w:rsidR="00094C2E" w:rsidRDefault="00094C2E" w:rsidP="00094C2E">
      <w:pPr>
        <w:jc w:val="center"/>
        <w:rPr>
          <w:rFonts w:ascii="Times New Roman" w:hAnsi="Times New Roman" w:cs="Times New Roman"/>
          <w:sz w:val="36"/>
          <w:szCs w:val="36"/>
        </w:rPr>
      </w:pPr>
    </w:p>
    <w:p w14:paraId="6FB4D7D1" w14:textId="5C72EA83" w:rsidR="004E3C8F" w:rsidRDefault="00D00C86" w:rsidP="00094C2E">
      <w:pPr>
        <w:jc w:val="center"/>
        <w:rPr>
          <w:rFonts w:ascii="Times New Roman" w:hAnsi="Times New Roman" w:cs="Times New Roman"/>
          <w:sz w:val="36"/>
          <w:szCs w:val="36"/>
        </w:rPr>
      </w:pPr>
      <w:r w:rsidRPr="00D00C86">
        <w:rPr>
          <w:rFonts w:ascii="Times New Roman" w:hAnsi="Times New Roman" w:cs="Times New Roman"/>
          <w:sz w:val="36"/>
          <w:szCs w:val="36"/>
        </w:rPr>
        <w:t>Sistema de integración de datos para la evaluación del riesgo por velocidad de circulación en la curva de La Asomadera #2, Avenida Las Palmas (Medellín)</w:t>
      </w:r>
    </w:p>
    <w:p w14:paraId="4DD3D7DA" w14:textId="77777777" w:rsidR="00D00C86" w:rsidRDefault="00D00C86" w:rsidP="00094C2E">
      <w:pPr>
        <w:jc w:val="center"/>
        <w:rPr>
          <w:rFonts w:ascii="Times New Roman" w:hAnsi="Times New Roman" w:cs="Times New Roman"/>
          <w:sz w:val="36"/>
          <w:szCs w:val="36"/>
        </w:rPr>
      </w:pPr>
    </w:p>
    <w:p w14:paraId="408473A2" w14:textId="3CE0DFCC" w:rsidR="004E3C8F" w:rsidRPr="004E3C8F" w:rsidRDefault="004E3C8F" w:rsidP="00094C2E">
      <w:pPr>
        <w:jc w:val="center"/>
        <w:rPr>
          <w:rFonts w:ascii="Times New Roman" w:hAnsi="Times New Roman" w:cs="Times New Roman"/>
          <w:sz w:val="24"/>
          <w:szCs w:val="24"/>
        </w:rPr>
      </w:pPr>
      <w:r>
        <w:rPr>
          <w:rFonts w:ascii="Times New Roman" w:hAnsi="Times New Roman" w:cs="Times New Roman"/>
          <w:sz w:val="24"/>
          <w:szCs w:val="24"/>
        </w:rPr>
        <w:t>Adquisición e Integración de Datos</w:t>
      </w:r>
    </w:p>
    <w:p w14:paraId="2E34E691" w14:textId="6785D7BB" w:rsidR="004E3C8F" w:rsidRDefault="004E3C8F" w:rsidP="00094C2E">
      <w:pPr>
        <w:jc w:val="center"/>
        <w:rPr>
          <w:rFonts w:ascii="Times New Roman" w:hAnsi="Times New Roman" w:cs="Times New Roman"/>
          <w:sz w:val="24"/>
          <w:szCs w:val="24"/>
        </w:rPr>
      </w:pPr>
      <w:r>
        <w:rPr>
          <w:rFonts w:ascii="Times New Roman" w:hAnsi="Times New Roman" w:cs="Times New Roman"/>
          <w:sz w:val="24"/>
          <w:szCs w:val="24"/>
        </w:rPr>
        <w:t>Institución Universitaria ITM</w:t>
      </w:r>
    </w:p>
    <w:p w14:paraId="35037A9F" w14:textId="77777777" w:rsidR="00094C2E" w:rsidRDefault="00094C2E" w:rsidP="00094C2E">
      <w:pPr>
        <w:jc w:val="center"/>
        <w:rPr>
          <w:rFonts w:ascii="Times New Roman" w:hAnsi="Times New Roman" w:cs="Times New Roman"/>
          <w:sz w:val="24"/>
          <w:szCs w:val="24"/>
        </w:rPr>
      </w:pPr>
      <w:r>
        <w:rPr>
          <w:rFonts w:ascii="Times New Roman" w:hAnsi="Times New Roman" w:cs="Times New Roman"/>
          <w:sz w:val="24"/>
          <w:szCs w:val="24"/>
        </w:rPr>
        <w:t>24 de septiembre de 2026</w:t>
      </w:r>
    </w:p>
    <w:p w14:paraId="5C61CC8F" w14:textId="77777777" w:rsidR="00094C2E" w:rsidRDefault="00094C2E" w:rsidP="00094C2E">
      <w:pPr>
        <w:jc w:val="center"/>
        <w:rPr>
          <w:rFonts w:ascii="Times New Roman" w:hAnsi="Times New Roman" w:cs="Times New Roman"/>
          <w:sz w:val="24"/>
          <w:szCs w:val="24"/>
        </w:rPr>
      </w:pPr>
    </w:p>
    <w:p w14:paraId="6DDC74C4" w14:textId="77777777" w:rsidR="00094C2E" w:rsidRDefault="00094C2E" w:rsidP="00094C2E">
      <w:pPr>
        <w:jc w:val="center"/>
        <w:rPr>
          <w:rFonts w:ascii="Times New Roman" w:hAnsi="Times New Roman" w:cs="Times New Roman"/>
          <w:sz w:val="24"/>
          <w:szCs w:val="24"/>
        </w:rPr>
      </w:pPr>
    </w:p>
    <w:p w14:paraId="7EB340DC" w14:textId="108F07E6" w:rsidR="00094C2E" w:rsidRDefault="00094C2E" w:rsidP="00094C2E">
      <w:pPr>
        <w:jc w:val="center"/>
        <w:rPr>
          <w:rFonts w:ascii="Times New Roman" w:hAnsi="Times New Roman" w:cs="Times New Roman"/>
          <w:sz w:val="24"/>
          <w:szCs w:val="24"/>
        </w:rPr>
      </w:pPr>
      <w:r>
        <w:rPr>
          <w:rFonts w:ascii="Times New Roman" w:hAnsi="Times New Roman" w:cs="Times New Roman"/>
          <w:sz w:val="24"/>
          <w:szCs w:val="24"/>
        </w:rPr>
        <w:t>Daniela Castro Zapata</w:t>
      </w:r>
    </w:p>
    <w:p w14:paraId="11C5DD3F" w14:textId="6DD5E06D" w:rsidR="00094C2E" w:rsidRDefault="00094C2E" w:rsidP="00094C2E">
      <w:pPr>
        <w:jc w:val="center"/>
        <w:rPr>
          <w:rFonts w:ascii="Times New Roman" w:hAnsi="Times New Roman" w:cs="Times New Roman"/>
          <w:sz w:val="24"/>
          <w:szCs w:val="24"/>
        </w:rPr>
      </w:pPr>
      <w:r>
        <w:rPr>
          <w:rFonts w:ascii="Times New Roman" w:hAnsi="Times New Roman" w:cs="Times New Roman"/>
          <w:sz w:val="24"/>
          <w:szCs w:val="24"/>
        </w:rPr>
        <w:t>Martin Doria Ricardo</w:t>
      </w:r>
    </w:p>
    <w:p w14:paraId="0E463EB2" w14:textId="2CD7F7B7" w:rsidR="00094C2E" w:rsidRDefault="00094C2E" w:rsidP="00094C2E">
      <w:pPr>
        <w:jc w:val="center"/>
        <w:rPr>
          <w:rFonts w:ascii="Times New Roman" w:hAnsi="Times New Roman" w:cs="Times New Roman"/>
          <w:sz w:val="24"/>
          <w:szCs w:val="24"/>
        </w:rPr>
      </w:pPr>
      <w:r>
        <w:rPr>
          <w:rFonts w:ascii="Times New Roman" w:hAnsi="Times New Roman" w:cs="Times New Roman"/>
          <w:sz w:val="24"/>
          <w:szCs w:val="24"/>
        </w:rPr>
        <w:t>Kevin Alejandro Castaño Cataño</w:t>
      </w:r>
    </w:p>
    <w:p w14:paraId="1DEDA4BD" w14:textId="5B5A5FEE" w:rsidR="00094C2E" w:rsidRDefault="00094C2E" w:rsidP="00094C2E">
      <w:pPr>
        <w:jc w:val="center"/>
        <w:rPr>
          <w:rFonts w:ascii="Times New Roman" w:hAnsi="Times New Roman" w:cs="Times New Roman"/>
          <w:sz w:val="24"/>
          <w:szCs w:val="24"/>
        </w:rPr>
      </w:pPr>
    </w:p>
    <w:p w14:paraId="351F0C3F" w14:textId="77777777" w:rsidR="00094C2E" w:rsidRDefault="00094C2E">
      <w:pPr>
        <w:rPr>
          <w:rFonts w:ascii="Times New Roman" w:hAnsi="Times New Roman" w:cs="Times New Roman"/>
          <w:sz w:val="24"/>
          <w:szCs w:val="24"/>
        </w:rPr>
      </w:pPr>
      <w:r>
        <w:rPr>
          <w:rFonts w:ascii="Times New Roman" w:hAnsi="Times New Roman" w:cs="Times New Roman"/>
          <w:sz w:val="24"/>
          <w:szCs w:val="24"/>
        </w:rPr>
        <w:br w:type="page"/>
      </w:r>
    </w:p>
    <w:p w14:paraId="1C292BD6" w14:textId="705C8FCE" w:rsidR="00094C2E" w:rsidRPr="00480A37" w:rsidRDefault="00480A37" w:rsidP="00094C2E">
      <w:pPr>
        <w:rPr>
          <w:rFonts w:ascii="Times New Roman" w:hAnsi="Times New Roman" w:cs="Times New Roman"/>
          <w:sz w:val="28"/>
          <w:szCs w:val="28"/>
        </w:rPr>
      </w:pPr>
      <w:r>
        <w:rPr>
          <w:rFonts w:ascii="Times New Roman" w:hAnsi="Times New Roman" w:cs="Times New Roman"/>
          <w:sz w:val="28"/>
          <w:szCs w:val="28"/>
        </w:rPr>
        <w:lastRenderedPageBreak/>
        <w:t>Actividad 1: Definición del Problema</w:t>
      </w:r>
      <w:r w:rsidR="00B55FEF">
        <w:rPr>
          <w:rFonts w:ascii="Times New Roman" w:hAnsi="Times New Roman" w:cs="Times New Roman"/>
          <w:sz w:val="28"/>
          <w:szCs w:val="28"/>
        </w:rPr>
        <w:t xml:space="preserve"> </w:t>
      </w:r>
    </w:p>
    <w:p w14:paraId="0778D389" w14:textId="609EB5C2" w:rsidR="00094C2E" w:rsidRPr="00480A37" w:rsidRDefault="0028442C" w:rsidP="00480A37">
      <w:pPr>
        <w:rPr>
          <w:rFonts w:ascii="Times New Roman" w:hAnsi="Times New Roman" w:cs="Times New Roman"/>
          <w:b/>
          <w:bCs/>
          <w:sz w:val="24"/>
          <w:szCs w:val="24"/>
        </w:rPr>
      </w:pPr>
      <w:r>
        <w:rPr>
          <w:rFonts w:ascii="Times New Roman" w:hAnsi="Times New Roman" w:cs="Times New Roman"/>
          <w:b/>
          <w:bCs/>
          <w:sz w:val="24"/>
          <w:szCs w:val="24"/>
        </w:rPr>
        <w:t xml:space="preserve">1.1 Estado del arte </w:t>
      </w:r>
      <w:r w:rsidR="00B55FEF">
        <w:rPr>
          <w:rFonts w:ascii="Times New Roman" w:hAnsi="Times New Roman" w:cs="Times New Roman"/>
          <w:b/>
          <w:bCs/>
          <w:sz w:val="24"/>
          <w:szCs w:val="24"/>
        </w:rPr>
        <w:t xml:space="preserve"> </w:t>
      </w:r>
    </w:p>
    <w:p w14:paraId="539A13FF" w14:textId="581F6116" w:rsidR="00480A37" w:rsidRPr="00480A37" w:rsidRDefault="00480A37" w:rsidP="00480A37">
      <w:pPr>
        <w:pStyle w:val="NormalWeb"/>
      </w:pPr>
      <w:commentRangeStart w:id="0"/>
      <w:r>
        <w:t xml:space="preserve">La evaluación de la seguridad vial a partir de la consistencia del diseño geométrico es un enfoque ampliamente documentado en la ingeniería de transporte. González Fernández, Ruiz Caballero y Almenares-García (2021) aplicaron los criterios de Lamm para analizar un tramo de la Carretera Central en Cuba, comparando la velocidad de operación  con la velocidad de diseño en elementos geométricos consecutivos; encontraron que los tramos con mayor diferencial de velocidad entre curvas coincidían con los puntos de mayor concentración de accidentes, </w:t>
      </w:r>
      <w:r w:rsidR="00F94464">
        <w:t xml:space="preserve">esto muestra que la geometría de la vía y la velocidad de operación deben analizarse juntas. </w:t>
      </w:r>
    </w:p>
    <w:p w14:paraId="58FDF5AD" w14:textId="4EFA69EB" w:rsidR="00480A37" w:rsidRPr="00480A37" w:rsidRDefault="00480A37" w:rsidP="00480A37">
      <w:pPr>
        <w:pStyle w:val="NormalWeb"/>
      </w:pPr>
      <w:r>
        <w:t xml:space="preserve">Elvik (2009), en la actualización de su reconocido "Power Model" para el Institute of Transport Economics de Noruega a partir de 115 estudios y 526 estimaciones, investigó la relación entre cambios en la velocidad media de la circulación y cambios en el número de accidentes y víctimas, concluyendo que dicha relación es de tipo exponencial. </w:t>
      </w:r>
    </w:p>
    <w:p w14:paraId="21C6D819" w14:textId="4DD99FB5" w:rsidR="00480A37" w:rsidRDefault="00480A37" w:rsidP="00480A37">
      <w:pPr>
        <w:pStyle w:val="NormalWeb"/>
      </w:pPr>
      <w:r>
        <w:t>Finalmente, la Universidad de Medellín (2024) documenta, en un comunicado institucional sobre una investigación propia iniciada en 2016, el desarrollo de un software que evalúa la consistencia vial de la doble calzada de Las Palmas a partir del diseño geométrico y la velocidad de operación estimada, identificando tres puntos críticos de alta probabilidad de accidentalidad en el corredor</w:t>
      </w:r>
      <w:r w:rsidR="00124B48">
        <w:t>. Debido a</w:t>
      </w:r>
      <w:r>
        <w:t xml:space="preserve"> sus condiciones geométricas,</w:t>
      </w:r>
      <w:r w:rsidR="00124B48">
        <w:t xml:space="preserve"> el estudio</w:t>
      </w:r>
      <w:r w:rsidR="00F153A6">
        <w:t xml:space="preserve"> recomienda que </w:t>
      </w:r>
      <w:r>
        <w:t>la vía no debería transitarse a más de 40 km/h en ningún tramo, incluyendo el sector cercano a La Asomadera.</w:t>
      </w:r>
      <w:commentRangeEnd w:id="0"/>
      <w:r>
        <w:rPr>
          <w:rStyle w:val="Refdecomentario"/>
          <w:sz w:val="24"/>
          <w:szCs w:val="24"/>
        </w:rPr>
        <w:commentReference w:id="0"/>
      </w:r>
    </w:p>
    <w:p w14:paraId="5D26B761" w14:textId="77777777" w:rsidR="0028442C" w:rsidRPr="0028442C" w:rsidRDefault="0028442C" w:rsidP="00480A37">
      <w:pPr>
        <w:pStyle w:val="NormalWeb"/>
        <w:rPr>
          <w:b/>
          <w:bCs/>
        </w:rPr>
      </w:pPr>
      <w:r>
        <w:rPr>
          <w:b/>
          <w:bCs/>
        </w:rPr>
        <w:t xml:space="preserve">1.2 Contexto del problema </w:t>
      </w:r>
    </w:p>
    <w:p w14:paraId="6274DBCD" w14:textId="47F78944" w:rsidR="0028442C" w:rsidRDefault="00F153A6" w:rsidP="00480A37">
      <w:pPr>
        <w:pStyle w:val="NormalWeb"/>
      </w:pPr>
      <w:r>
        <w:t xml:space="preserve">La secretaria de movilidad de Medellín necesita contar con información integrada para apoyar la evaluación de seguridad vial en tramos curvos de </w:t>
      </w:r>
      <w:r w:rsidR="00F811C8">
        <w:t xml:space="preserve">la </w:t>
      </w:r>
      <w:commentRangeStart w:id="1"/>
      <w:r w:rsidR="0028442C">
        <w:t>Avenida Las Palmas, específicamente en el tramo comprendido entre La Asomadera y el Country Club, uno de los principales corredores de conexión entre Medellín y el Oriente antioqueño</w:t>
      </w:r>
      <w:r w:rsidR="00F811C8" w:rsidRPr="00F811C8">
        <w:t xml:space="preserve">, ya que presenta una problemática de siniestralidad documentada </w:t>
      </w:r>
    </w:p>
    <w:p w14:paraId="6AB1641A" w14:textId="32AAED50" w:rsidR="0028442C" w:rsidRDefault="00BA54E8" w:rsidP="00480A37">
      <w:pPr>
        <w:pStyle w:val="NormalWeb"/>
      </w:pPr>
      <w:r>
        <w:t>E</w:t>
      </w:r>
      <w:r w:rsidR="0028442C">
        <w:t xml:space="preserve">l corredor completo de Las Palmas registró 489 incidentes viales entre enero de 2025 y enero de 2026 (El Tiempo, 2026), y entre 2021 y 2023 se contabilizaron 1.428 accidentes de tránsito, de los cuales 962 dejaron personas lesionadas y 14 tuvieron desenlaces fatales, con un aumento del 28 % en incidentes frente a periodos anteriores (El Colombiano, 2025). Estas cifras evidencian un problema de salud pública y seguridad vial de alto impacto social y económico a nivel de toda la vía. </w:t>
      </w:r>
    </w:p>
    <w:p w14:paraId="485FDE20" w14:textId="2ABCC719" w:rsidR="0028442C" w:rsidRDefault="00BA54E8" w:rsidP="00480A37">
      <w:pPr>
        <w:pStyle w:val="NormalWeb"/>
      </w:pPr>
      <w:r>
        <w:t xml:space="preserve">A </w:t>
      </w:r>
      <w:r w:rsidR="0028442C">
        <w:t xml:space="preserve">diferencia de las cifras anteriores, que son agregadas para toda la avenida, existe evidencia de que la problemática también ocurre específicamente en el micro-tramo elegido: en octubre de 2024 se registró un choque múltiple a la altura de La Asomadera #2 que involucró dos buses, dos automóviles y dos motocicletas (Semana, 2024), confirmando incidentalidad documentada en este punto exacto y no solo en el corredor en general. </w:t>
      </w:r>
      <w:commentRangeEnd w:id="1"/>
      <w:r w:rsidR="00F811C8">
        <w:rPr>
          <w:rStyle w:val="Refdecomentario"/>
          <w:sz w:val="24"/>
          <w:szCs w:val="24"/>
        </w:rPr>
        <w:commentReference w:id="1"/>
      </w:r>
    </w:p>
    <w:p w14:paraId="14730F67" w14:textId="77777777" w:rsidR="003D5EF3" w:rsidRPr="003D5EF3" w:rsidRDefault="003D5EF3" w:rsidP="0028442C">
      <w:pPr>
        <w:rPr>
          <w:rFonts w:ascii="Times New Roman" w:hAnsi="Times New Roman" w:cs="Times New Roman"/>
          <w:b/>
          <w:bCs/>
          <w:sz w:val="24"/>
          <w:szCs w:val="24"/>
        </w:rPr>
      </w:pPr>
      <w:r>
        <w:rPr>
          <w:rFonts w:ascii="Times New Roman" w:hAnsi="Times New Roman" w:cs="Times New Roman"/>
          <w:b/>
          <w:bCs/>
          <w:sz w:val="24"/>
          <w:szCs w:val="24"/>
        </w:rPr>
        <w:lastRenderedPageBreak/>
        <w:t xml:space="preserve">1.3 Problema </w:t>
      </w:r>
    </w:p>
    <w:p w14:paraId="7F889312" w14:textId="77777777" w:rsidR="00124B48" w:rsidRDefault="00124B48" w:rsidP="0028442C">
      <w:pPr>
        <w:rPr>
          <w:rFonts w:ascii="Times New Roman" w:hAnsi="Times New Roman" w:cs="Times New Roman"/>
          <w:sz w:val="24"/>
          <w:szCs w:val="24"/>
        </w:rPr>
      </w:pPr>
      <w:r w:rsidRPr="00124B48">
        <w:rPr>
          <w:rFonts w:ascii="Times New Roman" w:hAnsi="Times New Roman" w:cs="Times New Roman"/>
          <w:sz w:val="24"/>
          <w:szCs w:val="24"/>
        </w:rPr>
        <w:t>¿Cómo puede la integración de datos de velocidad de circulación, siniestralidad histórica y geometría vial ayudar a caracterizar las condiciones de riesgo asociadas a la velocidad en la curva de La Asomadera #2 de la Avenida Las Palmas?</w:t>
      </w:r>
    </w:p>
    <w:p w14:paraId="244BFED5" w14:textId="77777777" w:rsidR="00903610" w:rsidRDefault="00903610" w:rsidP="0028442C">
      <w:pPr>
        <w:rPr>
          <w:rFonts w:ascii="Times New Roman" w:hAnsi="Times New Roman" w:cs="Times New Roman"/>
        </w:rPr>
      </w:pPr>
      <w:r w:rsidRPr="00903610">
        <w:rPr>
          <w:rFonts w:ascii="Times New Roman" w:hAnsi="Times New Roman" w:cs="Times New Roman"/>
          <w:b/>
          <w:bCs/>
        </w:rPr>
        <w:t xml:space="preserve">1. </w:t>
      </w:r>
      <w:r w:rsidRPr="00903610">
        <w:rPr>
          <w:rFonts w:ascii="Times New Roman" w:hAnsi="Times New Roman" w:cs="Times New Roman"/>
        </w:rPr>
        <w:t>Fuente primaria (sensor): dispositivo de medición de velocidad instalado conceptualmente (simulado) en el punto crítico de la curva (radar Doppler), que captura la velocidad de los vehículos y registra la fecha y hora de cada medición.</w:t>
      </w:r>
    </w:p>
    <w:p w14:paraId="4B449CBE" w14:textId="7D7FA0E2" w:rsidR="00EC2494" w:rsidRDefault="00EC2494" w:rsidP="0028442C">
      <w:pPr>
        <w:rPr>
          <w:rFonts w:ascii="Times New Roman" w:hAnsi="Times New Roman" w:cs="Times New Roman"/>
          <w:b/>
          <w:bCs/>
        </w:rPr>
      </w:pPr>
      <w:r w:rsidRPr="00EC2494">
        <w:rPr>
          <w:rFonts w:ascii="Times New Roman" w:hAnsi="Times New Roman" w:cs="Times New Roman"/>
          <w:b/>
          <w:bCs/>
        </w:rPr>
        <w:t xml:space="preserve">2. </w:t>
      </w:r>
      <w:r w:rsidRPr="00EC2494">
        <w:rPr>
          <w:rFonts w:ascii="Times New Roman" w:hAnsi="Times New Roman" w:cs="Times New Roman"/>
        </w:rPr>
        <w:t>Fuente secundaria 1: API de Siniestralidad de la Secretaría de Movilidad de Medellín, que contiene registros georreferenciados de siniestros viales ocurridos entre 2019 y 2025. De esta fuente se utilizarán principalmente la fecha, hora, clase del siniestro, gravedad y ubicación geográfica.</w:t>
      </w:r>
    </w:p>
    <w:p w14:paraId="40AD2DD6" w14:textId="4E5BCBA0" w:rsidR="00F424D2" w:rsidRDefault="00F424D2" w:rsidP="00094C2E">
      <w:pPr>
        <w:rPr>
          <w:rFonts w:ascii="Times New Roman" w:hAnsi="Times New Roman" w:cs="Times New Roman"/>
          <w:b/>
          <w:bCs/>
        </w:rPr>
      </w:pPr>
      <w:r w:rsidRPr="00F424D2">
        <w:rPr>
          <w:rFonts w:ascii="Times New Roman" w:hAnsi="Times New Roman" w:cs="Times New Roman"/>
          <w:b/>
          <w:bCs/>
        </w:rPr>
        <w:t xml:space="preserve">3. </w:t>
      </w:r>
      <w:r w:rsidRPr="00F424D2">
        <w:rPr>
          <w:rFonts w:ascii="Times New Roman" w:hAnsi="Times New Roman" w:cs="Times New Roman"/>
        </w:rPr>
        <w:t>Fuente secundaria 2: capa Segmento Vial - Flujo de la Secretaría de Movilidad de Medellín, consultada mediante la API de ArcGIS REST. Esta fuente contiene información geográfica y características generales de los segmentos viales. Se utilizará para identificar y delimitar el tramo donde se encuentra la curva de La Asomadera #2 y, a partir de su geometría, obtener una medida que permita representar qué tan pronunciada es la curva.</w:t>
      </w:r>
      <w:r w:rsidR="00B55FEF">
        <w:rPr>
          <w:rFonts w:ascii="Times New Roman" w:hAnsi="Times New Roman" w:cs="Times New Roman"/>
        </w:rPr>
        <w:t xml:space="preserve"> </w:t>
      </w:r>
    </w:p>
    <w:p w14:paraId="5419124A" w14:textId="59E4FC3A" w:rsidR="007C74A6" w:rsidRPr="0011131D" w:rsidRDefault="0056343B" w:rsidP="00094C2E">
      <w:pPr>
        <w:rPr>
          <w:rFonts w:ascii="Times New Roman" w:hAnsi="Times New Roman" w:cs="Times New Roman"/>
          <w:b/>
          <w:bCs/>
          <w:sz w:val="24"/>
          <w:szCs w:val="24"/>
        </w:rPr>
      </w:pPr>
      <w:r w:rsidRPr="0056343B">
        <w:rPr>
          <w:rFonts w:ascii="Times New Roman" w:hAnsi="Times New Roman" w:cs="Times New Roman"/>
          <w:sz w:val="24"/>
          <w:szCs w:val="24"/>
        </w:rPr>
        <w:t>Las tres fuentes se cruzan principalmente usando un dato en común: la ubicación, es decir, la curva de La Asomadera #2. Los datos de accidentes se filtran para ese sector, las mediciones del radar se toman en el mismo punto y la información de la vía permite identificar y describir la curva. La fecha y la hora también se guardan para analizar los datos, pero no se usan como el criterio principal para relacionar la información histórica con las mediciones simuladas.</w:t>
      </w:r>
    </w:p>
    <w:p w14:paraId="11B8C4E8" w14:textId="77777777" w:rsidR="0011131D" w:rsidRPr="0011131D" w:rsidRDefault="007C74A6" w:rsidP="00094C2E">
      <w:pPr>
        <w:rPr>
          <w:rFonts w:ascii="Times New Roman" w:hAnsi="Times New Roman" w:cs="Times New Roman"/>
          <w:b/>
          <w:bCs/>
          <w:sz w:val="24"/>
          <w:szCs w:val="24"/>
        </w:rPr>
      </w:pPr>
      <w:r>
        <w:rPr>
          <w:rFonts w:ascii="Times New Roman" w:hAnsi="Times New Roman" w:cs="Times New Roman"/>
          <w:b/>
          <w:bCs/>
          <w:sz w:val="24"/>
          <w:szCs w:val="24"/>
        </w:rPr>
        <w:t xml:space="preserve">1.4 Objetivo del Proyecto (SMART) </w:t>
      </w:r>
    </w:p>
    <w:p w14:paraId="3A4D02AD" w14:textId="77777777" w:rsidR="00F424D2" w:rsidRDefault="00F424D2" w:rsidP="00094C2E">
      <w:pPr>
        <w:rPr>
          <w:rFonts w:ascii="Times New Roman" w:hAnsi="Times New Roman" w:cs="Times New Roman"/>
          <w:sz w:val="24"/>
          <w:szCs w:val="24"/>
        </w:rPr>
      </w:pPr>
      <w:r w:rsidRPr="00F424D2">
        <w:rPr>
          <w:rFonts w:ascii="Times New Roman" w:hAnsi="Times New Roman" w:cs="Times New Roman"/>
          <w:sz w:val="24"/>
          <w:szCs w:val="24"/>
        </w:rPr>
        <w:t>Objetivo general: Caracterizar, mediante la integración de datos de velocidad de circulación, siniestralidad histórica y geometría vial de tres fuentes distintas, las condiciones de riesgo asociadas a la velocidad en la curva de La Asomadera #2 (Av. Las Palmas), durante el semestre académico en curso.</w:t>
      </w:r>
    </w:p>
    <w:p w14:paraId="1529865A" w14:textId="77777777" w:rsidR="00F424D2" w:rsidRDefault="00F424D2" w:rsidP="00094C2E">
      <w:pPr>
        <w:rPr>
          <w:rFonts w:ascii="Times New Roman" w:hAnsi="Times New Roman" w:cs="Times New Roman"/>
          <w:b/>
          <w:bCs/>
          <w:sz w:val="24"/>
          <w:szCs w:val="24"/>
        </w:rPr>
      </w:pPr>
      <w:r w:rsidRPr="00F424D2">
        <w:rPr>
          <w:rFonts w:ascii="Times New Roman" w:hAnsi="Times New Roman" w:cs="Times New Roman"/>
          <w:b/>
          <w:bCs/>
          <w:sz w:val="24"/>
          <w:szCs w:val="24"/>
        </w:rPr>
        <w:t xml:space="preserve">Específico: </w:t>
      </w:r>
      <w:r w:rsidRPr="00F424D2">
        <w:rPr>
          <w:rFonts w:ascii="Times New Roman" w:hAnsi="Times New Roman" w:cs="Times New Roman"/>
          <w:sz w:val="24"/>
          <w:szCs w:val="24"/>
        </w:rPr>
        <w:t>integrar la velocidad de circulación obtenida mediante un radar Doppler simulado, los registros históricos de siniestralidad y la información geométrica del tramo correspondiente a la curva de La Asomadera #2.</w:t>
      </w:r>
    </w:p>
    <w:p w14:paraId="083AF0FB" w14:textId="77777777" w:rsidR="00F424D2" w:rsidRDefault="00F424D2" w:rsidP="00094C2E">
      <w:pPr>
        <w:rPr>
          <w:rFonts w:ascii="Times New Roman" w:hAnsi="Times New Roman" w:cs="Times New Roman"/>
          <w:b/>
          <w:bCs/>
          <w:sz w:val="24"/>
          <w:szCs w:val="24"/>
        </w:rPr>
      </w:pPr>
      <w:r w:rsidRPr="00F424D2">
        <w:rPr>
          <w:rFonts w:ascii="Times New Roman" w:hAnsi="Times New Roman" w:cs="Times New Roman"/>
          <w:b/>
          <w:bCs/>
          <w:sz w:val="24"/>
          <w:szCs w:val="24"/>
        </w:rPr>
        <w:t xml:space="preserve">Medible: </w:t>
      </w:r>
      <w:r w:rsidRPr="00F424D2">
        <w:rPr>
          <w:rFonts w:ascii="Times New Roman" w:hAnsi="Times New Roman" w:cs="Times New Roman"/>
          <w:sz w:val="24"/>
          <w:szCs w:val="24"/>
        </w:rPr>
        <w:t>mediante indicadores de velocidad de circulación, cantidad y gravedad de los siniestros registrados y una medida que permita representar la curvatura del tramo.</w:t>
      </w:r>
    </w:p>
    <w:p w14:paraId="25F31811" w14:textId="77777777" w:rsidR="00F424D2" w:rsidRDefault="00F424D2" w:rsidP="00094C2E">
      <w:pPr>
        <w:rPr>
          <w:rFonts w:ascii="Times New Roman" w:hAnsi="Times New Roman" w:cs="Times New Roman"/>
          <w:b/>
          <w:bCs/>
          <w:sz w:val="24"/>
          <w:szCs w:val="24"/>
        </w:rPr>
      </w:pPr>
      <w:r w:rsidRPr="00F424D2">
        <w:rPr>
          <w:rFonts w:ascii="Times New Roman" w:hAnsi="Times New Roman" w:cs="Times New Roman"/>
          <w:b/>
          <w:bCs/>
          <w:sz w:val="24"/>
          <w:szCs w:val="24"/>
        </w:rPr>
        <w:t xml:space="preserve">Alcanzable: </w:t>
      </w:r>
      <w:r w:rsidRPr="00F424D2">
        <w:rPr>
          <w:rFonts w:ascii="Times New Roman" w:hAnsi="Times New Roman" w:cs="Times New Roman"/>
          <w:sz w:val="24"/>
          <w:szCs w:val="24"/>
        </w:rPr>
        <w:t>con un radar Doppler simulado y datos públicos ya identificados y consultados mediante las APIs de Siniestralidad y Segmento Vial - Flujo de la Secretaría de Movilidad de Medellín.</w:t>
      </w:r>
    </w:p>
    <w:p w14:paraId="3941589B" w14:textId="77777777" w:rsidR="00F424D2" w:rsidRDefault="00F424D2" w:rsidP="00094C2E">
      <w:pPr>
        <w:rPr>
          <w:rFonts w:ascii="Times New Roman" w:hAnsi="Times New Roman" w:cs="Times New Roman"/>
          <w:b/>
          <w:bCs/>
          <w:sz w:val="24"/>
          <w:szCs w:val="24"/>
        </w:rPr>
      </w:pPr>
      <w:r w:rsidRPr="00F424D2">
        <w:rPr>
          <w:rFonts w:ascii="Times New Roman" w:hAnsi="Times New Roman" w:cs="Times New Roman"/>
          <w:b/>
          <w:bCs/>
          <w:sz w:val="24"/>
          <w:szCs w:val="24"/>
        </w:rPr>
        <w:t xml:space="preserve">Relevante: </w:t>
      </w:r>
      <w:r w:rsidRPr="00F424D2">
        <w:rPr>
          <w:rFonts w:ascii="Times New Roman" w:hAnsi="Times New Roman" w:cs="Times New Roman"/>
          <w:sz w:val="24"/>
          <w:szCs w:val="24"/>
        </w:rPr>
        <w:t>responde a un problema real de seguridad vial documentado oficial e institucionalmente y permite analizar de manera integrada información que actualmente se encuentra en fuentes independientes.</w:t>
      </w:r>
    </w:p>
    <w:p w14:paraId="778B075A" w14:textId="0FAB49F8" w:rsidR="007C74A6" w:rsidRDefault="007C74A6" w:rsidP="00094C2E">
      <w:pPr>
        <w:rPr>
          <w:rFonts w:ascii="Times New Roman" w:hAnsi="Times New Roman" w:cs="Times New Roman"/>
          <w:sz w:val="24"/>
          <w:szCs w:val="24"/>
        </w:rPr>
      </w:pPr>
      <w:r>
        <w:rPr>
          <w:rFonts w:ascii="Times New Roman" w:hAnsi="Times New Roman" w:cs="Times New Roman"/>
          <w:b/>
          <w:bCs/>
          <w:sz w:val="24"/>
          <w:szCs w:val="24"/>
        </w:rPr>
        <w:t>Temporal:</w:t>
      </w:r>
      <w:r>
        <w:rPr>
          <w:rFonts w:ascii="Times New Roman" w:hAnsi="Times New Roman" w:cs="Times New Roman"/>
          <w:sz w:val="24"/>
          <w:szCs w:val="24"/>
        </w:rPr>
        <w:t xml:space="preserve"> entregable dentro del plazo del proyecto, según cronograma del curso.</w:t>
      </w:r>
    </w:p>
    <w:p w14:paraId="080BE109" w14:textId="1F9F6525" w:rsidR="0011131D" w:rsidRPr="006A193D" w:rsidRDefault="00B55FEF" w:rsidP="00094C2E">
      <w:pPr>
        <w:rPr>
          <w:rFonts w:ascii="Times New Roman" w:hAnsi="Times New Roman" w:cs="Times New Roman"/>
          <w:b/>
          <w:bCs/>
          <w:sz w:val="24"/>
          <w:szCs w:val="24"/>
        </w:rPr>
      </w:pPr>
      <w:r w:rsidRPr="006A193D">
        <w:rPr>
          <w:rFonts w:ascii="Times New Roman" w:hAnsi="Times New Roman" w:cs="Times New Roman"/>
          <w:b/>
          <w:bCs/>
          <w:sz w:val="24"/>
          <w:szCs w:val="24"/>
        </w:rPr>
        <w:lastRenderedPageBreak/>
        <w:t>Actividad 2: Recursos-Identificación e Integración de Fuentes</w:t>
      </w:r>
    </w:p>
    <w:p w14:paraId="15617FB0" w14:textId="4AFB00E7" w:rsidR="00DA1FA6" w:rsidRDefault="00DA1FA6" w:rsidP="00DA1FA6">
      <w:pPr>
        <w:rPr>
          <w:rFonts w:ascii="Times New Roman" w:hAnsi="Times New Roman" w:cs="Times New Roman"/>
        </w:rPr>
      </w:pPr>
      <w:r w:rsidRPr="00B55FEF">
        <w:rPr>
          <w:rFonts w:ascii="Times New Roman" w:hAnsi="Times New Roman" w:cs="Times New Roman"/>
        </w:rPr>
        <w:t>Para el desarrollo del proyecto se seleccionaron tres fuentes independientes</w:t>
      </w:r>
      <w:r>
        <w:rPr>
          <w:rFonts w:ascii="Times New Roman" w:hAnsi="Times New Roman" w:cs="Times New Roman"/>
        </w:rPr>
        <w:t>:</w:t>
      </w:r>
      <w:r w:rsidRPr="00B55FEF">
        <w:rPr>
          <w:rFonts w:ascii="Times New Roman" w:hAnsi="Times New Roman" w:cs="Times New Roman"/>
        </w:rPr>
        <w:t xml:space="preserve"> </w:t>
      </w:r>
      <w:r>
        <w:rPr>
          <w:rFonts w:ascii="Times New Roman" w:hAnsi="Times New Roman" w:cs="Times New Roman"/>
        </w:rPr>
        <w:t>l</w:t>
      </w:r>
      <w:r w:rsidRPr="00B55FEF">
        <w:rPr>
          <w:rFonts w:ascii="Times New Roman" w:hAnsi="Times New Roman" w:cs="Times New Roman"/>
        </w:rPr>
        <w:t xml:space="preserve">a API de Siniestralidad </w:t>
      </w:r>
      <w:r>
        <w:rPr>
          <w:rFonts w:ascii="Times New Roman" w:hAnsi="Times New Roman" w:cs="Times New Roman"/>
        </w:rPr>
        <w:t xml:space="preserve">que </w:t>
      </w:r>
      <w:r w:rsidRPr="00B55FEF">
        <w:rPr>
          <w:rFonts w:ascii="Times New Roman" w:hAnsi="Times New Roman" w:cs="Times New Roman"/>
        </w:rPr>
        <w:t>aporta los antecedentes históricos de los eventos viales</w:t>
      </w:r>
      <w:r>
        <w:rPr>
          <w:rFonts w:ascii="Times New Roman" w:hAnsi="Times New Roman" w:cs="Times New Roman"/>
        </w:rPr>
        <w:t>,</w:t>
      </w:r>
      <w:r w:rsidRPr="00B55FEF">
        <w:rPr>
          <w:rFonts w:ascii="Times New Roman" w:hAnsi="Times New Roman" w:cs="Times New Roman"/>
        </w:rPr>
        <w:t xml:space="preserve"> la capa Segmento Vial - Flujo </w:t>
      </w:r>
      <w:r>
        <w:rPr>
          <w:rFonts w:ascii="Times New Roman" w:hAnsi="Times New Roman" w:cs="Times New Roman"/>
        </w:rPr>
        <w:t xml:space="preserve">que </w:t>
      </w:r>
      <w:r w:rsidRPr="00B55FEF">
        <w:rPr>
          <w:rFonts w:ascii="Times New Roman" w:hAnsi="Times New Roman" w:cs="Times New Roman"/>
        </w:rPr>
        <w:t>permite representar la geometría y ubicación del tramo vial</w:t>
      </w:r>
      <w:r>
        <w:rPr>
          <w:rFonts w:ascii="Times New Roman" w:hAnsi="Times New Roman" w:cs="Times New Roman"/>
        </w:rPr>
        <w:t xml:space="preserve"> y por último</w:t>
      </w:r>
      <w:r w:rsidRPr="00B55FEF">
        <w:rPr>
          <w:rFonts w:ascii="Times New Roman" w:hAnsi="Times New Roman" w:cs="Times New Roman"/>
        </w:rPr>
        <w:t xml:space="preserve"> el radar Doppler </w:t>
      </w:r>
      <w:r>
        <w:rPr>
          <w:rFonts w:ascii="Times New Roman" w:hAnsi="Times New Roman" w:cs="Times New Roman"/>
        </w:rPr>
        <w:t xml:space="preserve">que </w:t>
      </w:r>
      <w:r w:rsidRPr="00B55FEF">
        <w:rPr>
          <w:rFonts w:ascii="Times New Roman" w:hAnsi="Times New Roman" w:cs="Times New Roman"/>
        </w:rPr>
        <w:t>aporta la variable de velocidad de circulación</w:t>
      </w:r>
      <w:r>
        <w:rPr>
          <w:rFonts w:ascii="Times New Roman" w:hAnsi="Times New Roman" w:cs="Times New Roman"/>
        </w:rPr>
        <w:t>.</w:t>
      </w:r>
    </w:p>
    <w:p w14:paraId="114B6B56" w14:textId="05821F50" w:rsidR="00DA1FA6" w:rsidRPr="00DA1FA6" w:rsidRDefault="00DA1FA6" w:rsidP="00094C2E">
      <w:pPr>
        <w:rPr>
          <w:rFonts w:ascii="Times New Roman" w:hAnsi="Times New Roman" w:cs="Times New Roman"/>
        </w:rPr>
      </w:pPr>
      <w:r>
        <w:rPr>
          <w:rFonts w:ascii="Times New Roman" w:hAnsi="Times New Roman" w:cs="Times New Roman"/>
        </w:rPr>
        <w:t xml:space="preserve">Las dos fuentes públicas fueron consultadas a través de sus APIs REST y el sensor fue elegido y definido gracias a documentación técnica oficial del radar </w:t>
      </w:r>
      <w:r w:rsidRPr="00B55FEF">
        <w:rPr>
          <w:rFonts w:ascii="Times New Roman" w:hAnsi="Times New Roman" w:cs="Times New Roman"/>
        </w:rPr>
        <w:t>OmniPreSense OPS243-A</w:t>
      </w:r>
      <w:r>
        <w:rPr>
          <w:rFonts w:ascii="Times New Roman" w:hAnsi="Times New Roman" w:cs="Times New Roman"/>
        </w:rPr>
        <w:t xml:space="preserve">. La evidencia de estas consultas está en los notebooks donde mostramos las llamadas a las APIs y sus respuestas, también para dejar documentada la investigación del radar: </w:t>
      </w:r>
      <w:r w:rsidRPr="00DA1FA6">
        <w:rPr>
          <w:rFonts w:ascii="Times New Roman" w:hAnsi="Times New Roman" w:cs="Times New Roman"/>
        </w:rPr>
        <w:t>01_API_Siniestralidad.ipynb</w:t>
      </w:r>
      <w:r>
        <w:rPr>
          <w:rFonts w:ascii="Times New Roman" w:hAnsi="Times New Roman" w:cs="Times New Roman"/>
        </w:rPr>
        <w:t xml:space="preserve">, </w:t>
      </w:r>
      <w:r w:rsidRPr="00DA1FA6">
        <w:rPr>
          <w:rFonts w:ascii="Times New Roman" w:hAnsi="Times New Roman" w:cs="Times New Roman"/>
        </w:rPr>
        <w:t>02_API_Segmento_Vial.ipynb</w:t>
      </w:r>
      <w:r>
        <w:rPr>
          <w:rFonts w:ascii="Times New Roman" w:hAnsi="Times New Roman" w:cs="Times New Roman"/>
        </w:rPr>
        <w:t xml:space="preserve">, </w:t>
      </w:r>
      <w:r w:rsidRPr="00DA1FA6">
        <w:rPr>
          <w:rFonts w:ascii="Times New Roman" w:hAnsi="Times New Roman" w:cs="Times New Roman"/>
        </w:rPr>
        <w:t>03_Radar_Doppler.ipynb</w:t>
      </w:r>
      <w:r>
        <w:rPr>
          <w:rFonts w:ascii="Times New Roman" w:hAnsi="Times New Roman" w:cs="Times New Roman"/>
        </w:rPr>
        <w:t xml:space="preserve"> </w:t>
      </w:r>
    </w:p>
    <w:p w14:paraId="5535DAB4" w14:textId="77777777" w:rsidR="00B55FEF" w:rsidRDefault="00B55FEF" w:rsidP="00B55FEF">
      <w:r w:rsidRPr="00B55FEF">
        <w:rPr>
          <w:rFonts w:ascii="Times New Roman" w:hAnsi="Times New Roman" w:cs="Times New Roman"/>
          <w:b/>
          <w:bCs/>
          <w:sz w:val="24"/>
          <w:szCs w:val="24"/>
        </w:rPr>
        <w:t>2.1 Descripción y justificación de las fuentes de datos.</w:t>
      </w:r>
      <w:r w:rsidRPr="00B55FEF">
        <w:t xml:space="preserve"> </w:t>
      </w:r>
    </w:p>
    <w:p w14:paraId="2B242651" w14:textId="5B3FA2F3" w:rsidR="00DA1FA6" w:rsidRDefault="000A2F3A" w:rsidP="00B55FEF">
      <w:pPr>
        <w:rPr>
          <w:rFonts w:ascii="Times New Roman" w:hAnsi="Times New Roman" w:cs="Times New Roman"/>
          <w:b/>
          <w:bCs/>
          <w:sz w:val="24"/>
          <w:szCs w:val="24"/>
        </w:rPr>
      </w:pPr>
      <w:r w:rsidRPr="000A2F3A">
        <w:rPr>
          <w:noProof/>
        </w:rPr>
        <w:drawing>
          <wp:inline distT="0" distB="0" distL="0" distR="0" wp14:anchorId="38F12F2F" wp14:editId="26A887E7">
            <wp:extent cx="5612130" cy="2725420"/>
            <wp:effectExtent l="0" t="0" r="7620" b="0"/>
            <wp:docPr id="803433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2725420"/>
                    </a:xfrm>
                    <a:prstGeom prst="rect">
                      <a:avLst/>
                    </a:prstGeom>
                    <a:noFill/>
                    <a:ln>
                      <a:noFill/>
                    </a:ln>
                  </pic:spPr>
                </pic:pic>
              </a:graphicData>
            </a:graphic>
          </wp:inline>
        </w:drawing>
      </w:r>
    </w:p>
    <w:p w14:paraId="55D37034" w14:textId="77777777" w:rsidR="000F781F" w:rsidRDefault="000F781F" w:rsidP="00B55FEF">
      <w:pPr>
        <w:rPr>
          <w:rFonts w:ascii="Times New Roman" w:hAnsi="Times New Roman" w:cs="Times New Roman"/>
          <w:sz w:val="24"/>
          <w:szCs w:val="24"/>
        </w:rPr>
      </w:pPr>
      <w:r w:rsidRPr="000F781F">
        <w:rPr>
          <w:rFonts w:ascii="Times New Roman" w:hAnsi="Times New Roman" w:cs="Times New Roman"/>
          <w:sz w:val="24"/>
          <w:szCs w:val="24"/>
        </w:rPr>
        <w:t>Selección de las variables clave: Para cada fuente se escogió la variable que aporta la información más importante para el análisis. En la API de Siniestralidad se tomó gravedad_siniestro, porque permite conocer el nivel de gravedad de los accidentes registrados. En Segmento Vial - Flujo se eligió shape, porque representa mediante una geometría la forma y ubicación del tramo vial dentro del mapa. Esto permite identificar espacialmente la vía que se está estudiando. En el radar Doppler se seleccionó velocidad_kmh, porque es el dato principal que entrega el sensor y permite conocer cómo se comporta la velocidad de los vehículos en el sector.</w:t>
      </w:r>
    </w:p>
    <w:p w14:paraId="56FD4C3F" w14:textId="0C1CD837" w:rsidR="00EE4F12" w:rsidRDefault="00EE4F12" w:rsidP="00B55FEF">
      <w:pPr>
        <w:rPr>
          <w:rFonts w:ascii="Times New Roman" w:hAnsi="Times New Roman" w:cs="Times New Roman"/>
          <w:sz w:val="24"/>
          <w:szCs w:val="24"/>
        </w:rPr>
      </w:pPr>
      <w:r w:rsidRPr="00EE4F12">
        <w:rPr>
          <w:rFonts w:ascii="Times New Roman" w:hAnsi="Times New Roman" w:cs="Times New Roman"/>
          <w:b/>
          <w:bCs/>
          <w:sz w:val="24"/>
          <w:szCs w:val="24"/>
        </w:rPr>
        <w:t>Nota:</w:t>
      </w:r>
      <w:r w:rsidRPr="00EE4F12">
        <w:rPr>
          <w:rFonts w:ascii="Times New Roman" w:hAnsi="Times New Roman" w:cs="Times New Roman"/>
          <w:sz w:val="24"/>
          <w:szCs w:val="24"/>
        </w:rPr>
        <w:t xml:space="preserve"> La API de Segmento Vial permite entregar los datos directamente en formato GeoJSON. Se conserva este formato porque almacena tanto los atributos del segmento como su geometría y coordenadas, lo cual será necesario para el análisis espacial posterior.</w:t>
      </w:r>
    </w:p>
    <w:p w14:paraId="454653F6" w14:textId="3DE002AD" w:rsidR="00B55FEF" w:rsidRDefault="00B55FEF" w:rsidP="00B55FEF">
      <w:pPr>
        <w:rPr>
          <w:rFonts w:ascii="Times New Roman" w:hAnsi="Times New Roman" w:cs="Times New Roman"/>
          <w:b/>
          <w:bCs/>
          <w:sz w:val="24"/>
          <w:szCs w:val="24"/>
        </w:rPr>
      </w:pPr>
      <w:r w:rsidRPr="00B55FEF">
        <w:rPr>
          <w:rFonts w:ascii="Times New Roman" w:hAnsi="Times New Roman" w:cs="Times New Roman"/>
          <w:b/>
          <w:bCs/>
          <w:sz w:val="24"/>
          <w:szCs w:val="24"/>
        </w:rPr>
        <w:t>2.2 Variables clave.</w:t>
      </w:r>
      <w:r>
        <w:rPr>
          <w:rFonts w:ascii="Times New Roman" w:hAnsi="Times New Roman" w:cs="Times New Roman"/>
          <w:b/>
          <w:bCs/>
          <w:sz w:val="24"/>
          <w:szCs w:val="24"/>
        </w:rPr>
        <w:t xml:space="preserve"> </w:t>
      </w:r>
    </w:p>
    <w:tbl>
      <w:tblPr>
        <w:tblStyle w:val="Tablaconcuadrcula"/>
        <w:tblW w:w="0" w:type="auto"/>
        <w:tblLook w:val="04A0" w:firstRow="1" w:lastRow="0" w:firstColumn="1" w:lastColumn="0" w:noHBand="0" w:noVBand="1"/>
      </w:tblPr>
      <w:tblGrid>
        <w:gridCol w:w="2319"/>
        <w:gridCol w:w="2389"/>
        <w:gridCol w:w="1229"/>
        <w:gridCol w:w="1390"/>
      </w:tblGrid>
      <w:tr w:rsidR="00C377CB" w:rsidRPr="00C377CB" w14:paraId="737F7CB9" w14:textId="77777777" w:rsidTr="00C377CB">
        <w:trPr>
          <w:trHeight w:val="600"/>
        </w:trPr>
        <w:tc>
          <w:tcPr>
            <w:tcW w:w="2319" w:type="dxa"/>
            <w:hideMark/>
          </w:tcPr>
          <w:p w14:paraId="630CC960" w14:textId="77777777" w:rsidR="00C377CB" w:rsidRPr="00C377CB" w:rsidRDefault="00C377CB" w:rsidP="00C377CB">
            <w:pPr>
              <w:rPr>
                <w:rFonts w:ascii="Times New Roman" w:hAnsi="Times New Roman" w:cs="Times New Roman"/>
                <w:b/>
                <w:bCs/>
                <w:sz w:val="24"/>
                <w:szCs w:val="24"/>
              </w:rPr>
            </w:pPr>
            <w:r w:rsidRPr="00C377CB">
              <w:rPr>
                <w:rFonts w:ascii="Times New Roman" w:hAnsi="Times New Roman" w:cs="Times New Roman"/>
                <w:b/>
                <w:bCs/>
                <w:sz w:val="24"/>
                <w:szCs w:val="24"/>
              </w:rPr>
              <w:t>Nombre de la fuente</w:t>
            </w:r>
          </w:p>
        </w:tc>
        <w:tc>
          <w:tcPr>
            <w:tcW w:w="1965" w:type="dxa"/>
            <w:hideMark/>
          </w:tcPr>
          <w:p w14:paraId="7C964203" w14:textId="77777777" w:rsidR="00C377CB" w:rsidRPr="00C377CB" w:rsidRDefault="00C377CB" w:rsidP="00C377CB">
            <w:pPr>
              <w:rPr>
                <w:rFonts w:ascii="Times New Roman" w:hAnsi="Times New Roman" w:cs="Times New Roman"/>
                <w:b/>
                <w:bCs/>
                <w:sz w:val="24"/>
                <w:szCs w:val="24"/>
              </w:rPr>
            </w:pPr>
            <w:r w:rsidRPr="00C377CB">
              <w:rPr>
                <w:rFonts w:ascii="Times New Roman" w:hAnsi="Times New Roman" w:cs="Times New Roman"/>
                <w:b/>
                <w:bCs/>
                <w:sz w:val="24"/>
                <w:szCs w:val="24"/>
              </w:rPr>
              <w:t>Variable</w:t>
            </w:r>
          </w:p>
        </w:tc>
        <w:tc>
          <w:tcPr>
            <w:tcW w:w="1129" w:type="dxa"/>
            <w:hideMark/>
          </w:tcPr>
          <w:p w14:paraId="2B6F5AA3" w14:textId="77777777" w:rsidR="00C377CB" w:rsidRPr="00C377CB" w:rsidRDefault="00C377CB" w:rsidP="00C377CB">
            <w:pPr>
              <w:rPr>
                <w:rFonts w:ascii="Times New Roman" w:hAnsi="Times New Roman" w:cs="Times New Roman"/>
                <w:b/>
                <w:bCs/>
                <w:sz w:val="24"/>
                <w:szCs w:val="24"/>
              </w:rPr>
            </w:pPr>
            <w:r w:rsidRPr="00C377CB">
              <w:rPr>
                <w:rFonts w:ascii="Times New Roman" w:hAnsi="Times New Roman" w:cs="Times New Roman"/>
                <w:b/>
                <w:bCs/>
                <w:sz w:val="24"/>
                <w:szCs w:val="24"/>
              </w:rPr>
              <w:t>Tipo de dato</w:t>
            </w:r>
          </w:p>
        </w:tc>
        <w:tc>
          <w:tcPr>
            <w:tcW w:w="1387" w:type="dxa"/>
            <w:hideMark/>
          </w:tcPr>
          <w:p w14:paraId="69F4E845" w14:textId="77777777" w:rsidR="00C377CB" w:rsidRPr="00C377CB" w:rsidRDefault="00C377CB" w:rsidP="00C377CB">
            <w:pPr>
              <w:rPr>
                <w:rFonts w:ascii="Times New Roman" w:hAnsi="Times New Roman" w:cs="Times New Roman"/>
                <w:b/>
                <w:bCs/>
                <w:sz w:val="24"/>
                <w:szCs w:val="24"/>
              </w:rPr>
            </w:pPr>
            <w:r w:rsidRPr="00C377CB">
              <w:rPr>
                <w:rFonts w:ascii="Times New Roman" w:hAnsi="Times New Roman" w:cs="Times New Roman"/>
                <w:b/>
                <w:bCs/>
                <w:sz w:val="24"/>
                <w:szCs w:val="24"/>
              </w:rPr>
              <w:t>Tipo de variable</w:t>
            </w:r>
          </w:p>
        </w:tc>
      </w:tr>
      <w:tr w:rsidR="00C377CB" w:rsidRPr="00C377CB" w14:paraId="5ACB521B" w14:textId="77777777" w:rsidTr="00C377CB">
        <w:trPr>
          <w:trHeight w:val="900"/>
        </w:trPr>
        <w:tc>
          <w:tcPr>
            <w:tcW w:w="2319" w:type="dxa"/>
            <w:hideMark/>
          </w:tcPr>
          <w:p w14:paraId="7CE0C75B"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lastRenderedPageBreak/>
              <w:t>Radar Doppler OPS243-A</w:t>
            </w:r>
          </w:p>
        </w:tc>
        <w:tc>
          <w:tcPr>
            <w:tcW w:w="1965" w:type="dxa"/>
            <w:hideMark/>
          </w:tcPr>
          <w:p w14:paraId="564CDB87"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velocidad_kmh</w:t>
            </w:r>
          </w:p>
        </w:tc>
        <w:tc>
          <w:tcPr>
            <w:tcW w:w="1129" w:type="dxa"/>
            <w:hideMark/>
          </w:tcPr>
          <w:p w14:paraId="5D8EB26B"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Numérico (float)</w:t>
            </w:r>
          </w:p>
        </w:tc>
        <w:tc>
          <w:tcPr>
            <w:tcW w:w="1387" w:type="dxa"/>
            <w:hideMark/>
          </w:tcPr>
          <w:p w14:paraId="465F8DAF"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Cuantitativa continua</w:t>
            </w:r>
          </w:p>
        </w:tc>
      </w:tr>
      <w:tr w:rsidR="00C377CB" w:rsidRPr="00C377CB" w14:paraId="10176808" w14:textId="77777777" w:rsidTr="00C377CB">
        <w:trPr>
          <w:trHeight w:val="900"/>
        </w:trPr>
        <w:tc>
          <w:tcPr>
            <w:tcW w:w="2319" w:type="dxa"/>
            <w:hideMark/>
          </w:tcPr>
          <w:p w14:paraId="4519C65A"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Radar Doppler OPS243-A</w:t>
            </w:r>
          </w:p>
        </w:tc>
        <w:tc>
          <w:tcPr>
            <w:tcW w:w="1965" w:type="dxa"/>
            <w:hideMark/>
          </w:tcPr>
          <w:p w14:paraId="08DB3DCB"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direccion_movimiento</w:t>
            </w:r>
          </w:p>
        </w:tc>
        <w:tc>
          <w:tcPr>
            <w:tcW w:w="1129" w:type="dxa"/>
            <w:hideMark/>
          </w:tcPr>
          <w:p w14:paraId="5DDE5914"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Texto (string)</w:t>
            </w:r>
          </w:p>
        </w:tc>
        <w:tc>
          <w:tcPr>
            <w:tcW w:w="1387" w:type="dxa"/>
            <w:hideMark/>
          </w:tcPr>
          <w:p w14:paraId="360C4748"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Cualitativa nominal</w:t>
            </w:r>
          </w:p>
        </w:tc>
      </w:tr>
      <w:tr w:rsidR="00C377CB" w:rsidRPr="00C377CB" w14:paraId="5BBCB848" w14:textId="77777777" w:rsidTr="00C377CB">
        <w:trPr>
          <w:trHeight w:val="900"/>
        </w:trPr>
        <w:tc>
          <w:tcPr>
            <w:tcW w:w="2319" w:type="dxa"/>
            <w:hideMark/>
          </w:tcPr>
          <w:p w14:paraId="6CFEAA55"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Radar Doppler OPS243-A</w:t>
            </w:r>
          </w:p>
        </w:tc>
        <w:tc>
          <w:tcPr>
            <w:tcW w:w="1965" w:type="dxa"/>
            <w:hideMark/>
          </w:tcPr>
          <w:p w14:paraId="00D97E43" w14:textId="78A07ACA" w:rsidR="00C377CB" w:rsidRPr="00C377CB" w:rsidRDefault="006A193D">
            <w:pPr>
              <w:rPr>
                <w:rFonts w:ascii="Times New Roman" w:hAnsi="Times New Roman" w:cs="Times New Roman"/>
                <w:sz w:val="24"/>
                <w:szCs w:val="24"/>
              </w:rPr>
            </w:pPr>
            <w:r w:rsidRPr="00C377CB">
              <w:rPr>
                <w:rFonts w:ascii="Times New Roman" w:hAnsi="Times New Roman" w:cs="Times New Roman"/>
                <w:sz w:val="24"/>
                <w:szCs w:val="24"/>
              </w:rPr>
              <w:t>T</w:t>
            </w:r>
            <w:r w:rsidR="00C377CB" w:rsidRPr="00C377CB">
              <w:rPr>
                <w:rFonts w:ascii="Times New Roman" w:hAnsi="Times New Roman" w:cs="Times New Roman"/>
                <w:sz w:val="24"/>
                <w:szCs w:val="24"/>
              </w:rPr>
              <w:t>imestamp</w:t>
            </w:r>
          </w:p>
        </w:tc>
        <w:tc>
          <w:tcPr>
            <w:tcW w:w="1129" w:type="dxa"/>
            <w:hideMark/>
          </w:tcPr>
          <w:p w14:paraId="32CD7BB9"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Fecha y hora (datetime)</w:t>
            </w:r>
          </w:p>
        </w:tc>
        <w:tc>
          <w:tcPr>
            <w:tcW w:w="1387" w:type="dxa"/>
            <w:hideMark/>
          </w:tcPr>
          <w:p w14:paraId="10104892"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Cuantitativa continua</w:t>
            </w:r>
          </w:p>
        </w:tc>
      </w:tr>
      <w:tr w:rsidR="00C377CB" w:rsidRPr="00C377CB" w14:paraId="4F077EE4" w14:textId="77777777" w:rsidTr="00C377CB">
        <w:trPr>
          <w:trHeight w:val="900"/>
        </w:trPr>
        <w:tc>
          <w:tcPr>
            <w:tcW w:w="2319" w:type="dxa"/>
            <w:hideMark/>
          </w:tcPr>
          <w:p w14:paraId="71F67CEE"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Radar Doppler OPS243-A</w:t>
            </w:r>
          </w:p>
        </w:tc>
        <w:tc>
          <w:tcPr>
            <w:tcW w:w="1965" w:type="dxa"/>
            <w:hideMark/>
          </w:tcPr>
          <w:p w14:paraId="1823A5A8"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id_sensor</w:t>
            </w:r>
          </w:p>
        </w:tc>
        <w:tc>
          <w:tcPr>
            <w:tcW w:w="1129" w:type="dxa"/>
            <w:hideMark/>
          </w:tcPr>
          <w:p w14:paraId="2A96E6CA"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Texto (string)</w:t>
            </w:r>
          </w:p>
        </w:tc>
        <w:tc>
          <w:tcPr>
            <w:tcW w:w="1387" w:type="dxa"/>
            <w:hideMark/>
          </w:tcPr>
          <w:p w14:paraId="7A20952B"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Cualitativa nominal</w:t>
            </w:r>
          </w:p>
        </w:tc>
      </w:tr>
      <w:tr w:rsidR="00C377CB" w:rsidRPr="00C377CB" w14:paraId="41FB289A" w14:textId="77777777" w:rsidTr="00C377CB">
        <w:trPr>
          <w:trHeight w:val="900"/>
        </w:trPr>
        <w:tc>
          <w:tcPr>
            <w:tcW w:w="2319" w:type="dxa"/>
            <w:hideMark/>
          </w:tcPr>
          <w:p w14:paraId="6D9BDCCC"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Radar Doppler OPS243-A</w:t>
            </w:r>
          </w:p>
        </w:tc>
        <w:tc>
          <w:tcPr>
            <w:tcW w:w="1965" w:type="dxa"/>
            <w:hideMark/>
          </w:tcPr>
          <w:p w14:paraId="0F727480"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latitud_sensor</w:t>
            </w:r>
          </w:p>
        </w:tc>
        <w:tc>
          <w:tcPr>
            <w:tcW w:w="1129" w:type="dxa"/>
            <w:hideMark/>
          </w:tcPr>
          <w:p w14:paraId="34EC05AD"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Numérico (float)</w:t>
            </w:r>
          </w:p>
        </w:tc>
        <w:tc>
          <w:tcPr>
            <w:tcW w:w="1387" w:type="dxa"/>
            <w:hideMark/>
          </w:tcPr>
          <w:p w14:paraId="5DA29A02"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Cuantitativa continua</w:t>
            </w:r>
          </w:p>
        </w:tc>
      </w:tr>
      <w:tr w:rsidR="00C377CB" w:rsidRPr="00C377CB" w14:paraId="61E61D38" w14:textId="77777777" w:rsidTr="00C377CB">
        <w:trPr>
          <w:trHeight w:val="900"/>
        </w:trPr>
        <w:tc>
          <w:tcPr>
            <w:tcW w:w="2319" w:type="dxa"/>
            <w:hideMark/>
          </w:tcPr>
          <w:p w14:paraId="5B5168AC"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Radar Doppler OPS243-A</w:t>
            </w:r>
          </w:p>
        </w:tc>
        <w:tc>
          <w:tcPr>
            <w:tcW w:w="1965" w:type="dxa"/>
            <w:hideMark/>
          </w:tcPr>
          <w:p w14:paraId="5D296852"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longitud_sensor</w:t>
            </w:r>
          </w:p>
        </w:tc>
        <w:tc>
          <w:tcPr>
            <w:tcW w:w="1129" w:type="dxa"/>
            <w:hideMark/>
          </w:tcPr>
          <w:p w14:paraId="189409D4"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Numérico (float)</w:t>
            </w:r>
          </w:p>
        </w:tc>
        <w:tc>
          <w:tcPr>
            <w:tcW w:w="1387" w:type="dxa"/>
            <w:hideMark/>
          </w:tcPr>
          <w:p w14:paraId="0249BD0C"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Cuantitativa continua</w:t>
            </w:r>
          </w:p>
        </w:tc>
      </w:tr>
      <w:tr w:rsidR="00C377CB" w:rsidRPr="00C377CB" w14:paraId="3B7AA256" w14:textId="77777777" w:rsidTr="00C377CB">
        <w:trPr>
          <w:trHeight w:val="900"/>
        </w:trPr>
        <w:tc>
          <w:tcPr>
            <w:tcW w:w="2319" w:type="dxa"/>
            <w:hideMark/>
          </w:tcPr>
          <w:p w14:paraId="53FBDF76"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API de Siniestralidad</w:t>
            </w:r>
          </w:p>
        </w:tc>
        <w:tc>
          <w:tcPr>
            <w:tcW w:w="1965" w:type="dxa"/>
            <w:hideMark/>
          </w:tcPr>
          <w:p w14:paraId="00B894DA"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gravedad_siniestro</w:t>
            </w:r>
          </w:p>
        </w:tc>
        <w:tc>
          <w:tcPr>
            <w:tcW w:w="1129" w:type="dxa"/>
            <w:hideMark/>
          </w:tcPr>
          <w:p w14:paraId="443320A6"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Texto (string)</w:t>
            </w:r>
          </w:p>
        </w:tc>
        <w:tc>
          <w:tcPr>
            <w:tcW w:w="1387" w:type="dxa"/>
            <w:hideMark/>
          </w:tcPr>
          <w:p w14:paraId="787855A5"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Cualitativa ordinal</w:t>
            </w:r>
          </w:p>
        </w:tc>
      </w:tr>
      <w:tr w:rsidR="00C377CB" w:rsidRPr="00C377CB" w14:paraId="7CECB0A4" w14:textId="77777777" w:rsidTr="00C377CB">
        <w:trPr>
          <w:trHeight w:val="900"/>
        </w:trPr>
        <w:tc>
          <w:tcPr>
            <w:tcW w:w="2319" w:type="dxa"/>
            <w:hideMark/>
          </w:tcPr>
          <w:p w14:paraId="6AB29FC5"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API de Siniestralidad</w:t>
            </w:r>
          </w:p>
        </w:tc>
        <w:tc>
          <w:tcPr>
            <w:tcW w:w="1965" w:type="dxa"/>
            <w:hideMark/>
          </w:tcPr>
          <w:p w14:paraId="61A8434C"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clase_siniestro</w:t>
            </w:r>
          </w:p>
        </w:tc>
        <w:tc>
          <w:tcPr>
            <w:tcW w:w="1129" w:type="dxa"/>
            <w:hideMark/>
          </w:tcPr>
          <w:p w14:paraId="0F2AA8AF"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Texto (string)</w:t>
            </w:r>
          </w:p>
        </w:tc>
        <w:tc>
          <w:tcPr>
            <w:tcW w:w="1387" w:type="dxa"/>
            <w:hideMark/>
          </w:tcPr>
          <w:p w14:paraId="7295EE87"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Cualitativa nominal</w:t>
            </w:r>
          </w:p>
        </w:tc>
      </w:tr>
      <w:tr w:rsidR="00C377CB" w:rsidRPr="00C377CB" w14:paraId="153360A7" w14:textId="77777777" w:rsidTr="00C377CB">
        <w:trPr>
          <w:trHeight w:val="900"/>
        </w:trPr>
        <w:tc>
          <w:tcPr>
            <w:tcW w:w="2319" w:type="dxa"/>
            <w:hideMark/>
          </w:tcPr>
          <w:p w14:paraId="1F4190AC"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API de Siniestralidad</w:t>
            </w:r>
          </w:p>
        </w:tc>
        <w:tc>
          <w:tcPr>
            <w:tcW w:w="1965" w:type="dxa"/>
            <w:hideMark/>
          </w:tcPr>
          <w:p w14:paraId="3157CB29"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fecha_siniestro</w:t>
            </w:r>
          </w:p>
        </w:tc>
        <w:tc>
          <w:tcPr>
            <w:tcW w:w="1129" w:type="dxa"/>
            <w:hideMark/>
          </w:tcPr>
          <w:p w14:paraId="1019B1F9"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Fecha (date)</w:t>
            </w:r>
          </w:p>
        </w:tc>
        <w:tc>
          <w:tcPr>
            <w:tcW w:w="1387" w:type="dxa"/>
            <w:hideMark/>
          </w:tcPr>
          <w:p w14:paraId="44CD5B46"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Cuantitativa continua</w:t>
            </w:r>
          </w:p>
        </w:tc>
      </w:tr>
      <w:tr w:rsidR="00C377CB" w:rsidRPr="00C377CB" w14:paraId="6B8988D4" w14:textId="77777777" w:rsidTr="00C377CB">
        <w:trPr>
          <w:trHeight w:val="900"/>
        </w:trPr>
        <w:tc>
          <w:tcPr>
            <w:tcW w:w="2319" w:type="dxa"/>
            <w:hideMark/>
          </w:tcPr>
          <w:p w14:paraId="6F0FA06F"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API de Siniestralidad</w:t>
            </w:r>
          </w:p>
        </w:tc>
        <w:tc>
          <w:tcPr>
            <w:tcW w:w="1965" w:type="dxa"/>
            <w:hideMark/>
          </w:tcPr>
          <w:p w14:paraId="458AC440"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hora_siniestro</w:t>
            </w:r>
          </w:p>
        </w:tc>
        <w:tc>
          <w:tcPr>
            <w:tcW w:w="1129" w:type="dxa"/>
            <w:hideMark/>
          </w:tcPr>
          <w:p w14:paraId="7797A3E3"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Hora (time)</w:t>
            </w:r>
          </w:p>
        </w:tc>
        <w:tc>
          <w:tcPr>
            <w:tcW w:w="1387" w:type="dxa"/>
            <w:hideMark/>
          </w:tcPr>
          <w:p w14:paraId="0F77371A"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Cuantitativa continua</w:t>
            </w:r>
          </w:p>
        </w:tc>
      </w:tr>
      <w:tr w:rsidR="00C377CB" w:rsidRPr="00C377CB" w14:paraId="163D28D2" w14:textId="77777777" w:rsidTr="00C377CB">
        <w:trPr>
          <w:trHeight w:val="900"/>
        </w:trPr>
        <w:tc>
          <w:tcPr>
            <w:tcW w:w="2319" w:type="dxa"/>
            <w:hideMark/>
          </w:tcPr>
          <w:p w14:paraId="1653298D"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API de Siniestralidad</w:t>
            </w:r>
          </w:p>
        </w:tc>
        <w:tc>
          <w:tcPr>
            <w:tcW w:w="1965" w:type="dxa"/>
            <w:hideMark/>
          </w:tcPr>
          <w:p w14:paraId="0F6DB581" w14:textId="4ECEEF76" w:rsidR="00C377CB" w:rsidRPr="00C377CB" w:rsidRDefault="006A193D">
            <w:pPr>
              <w:rPr>
                <w:rFonts w:ascii="Times New Roman" w:hAnsi="Times New Roman" w:cs="Times New Roman"/>
                <w:sz w:val="24"/>
                <w:szCs w:val="24"/>
              </w:rPr>
            </w:pPr>
            <w:r w:rsidRPr="00C377CB">
              <w:rPr>
                <w:rFonts w:ascii="Times New Roman" w:hAnsi="Times New Roman" w:cs="Times New Roman"/>
                <w:sz w:val="24"/>
                <w:szCs w:val="24"/>
              </w:rPr>
              <w:t>L</w:t>
            </w:r>
            <w:r w:rsidR="00C377CB" w:rsidRPr="00C377CB">
              <w:rPr>
                <w:rFonts w:ascii="Times New Roman" w:hAnsi="Times New Roman" w:cs="Times New Roman"/>
                <w:sz w:val="24"/>
                <w:szCs w:val="24"/>
              </w:rPr>
              <w:t>atitud</w:t>
            </w:r>
          </w:p>
        </w:tc>
        <w:tc>
          <w:tcPr>
            <w:tcW w:w="1129" w:type="dxa"/>
            <w:hideMark/>
          </w:tcPr>
          <w:p w14:paraId="7ED8E0F0"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Numérico (double)</w:t>
            </w:r>
          </w:p>
        </w:tc>
        <w:tc>
          <w:tcPr>
            <w:tcW w:w="1387" w:type="dxa"/>
            <w:hideMark/>
          </w:tcPr>
          <w:p w14:paraId="613A578A"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Cuantitativa continua</w:t>
            </w:r>
          </w:p>
        </w:tc>
      </w:tr>
      <w:tr w:rsidR="00C377CB" w:rsidRPr="00C377CB" w14:paraId="671053F7" w14:textId="77777777" w:rsidTr="00C377CB">
        <w:trPr>
          <w:trHeight w:val="900"/>
        </w:trPr>
        <w:tc>
          <w:tcPr>
            <w:tcW w:w="2319" w:type="dxa"/>
            <w:hideMark/>
          </w:tcPr>
          <w:p w14:paraId="4353B20B"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API de Siniestralidad</w:t>
            </w:r>
          </w:p>
        </w:tc>
        <w:tc>
          <w:tcPr>
            <w:tcW w:w="1965" w:type="dxa"/>
            <w:hideMark/>
          </w:tcPr>
          <w:p w14:paraId="7CE21AD9" w14:textId="1BE754E4" w:rsidR="00C377CB" w:rsidRPr="00C377CB" w:rsidRDefault="006A193D">
            <w:pPr>
              <w:rPr>
                <w:rFonts w:ascii="Times New Roman" w:hAnsi="Times New Roman" w:cs="Times New Roman"/>
                <w:sz w:val="24"/>
                <w:szCs w:val="24"/>
              </w:rPr>
            </w:pPr>
            <w:r w:rsidRPr="00C377CB">
              <w:rPr>
                <w:rFonts w:ascii="Times New Roman" w:hAnsi="Times New Roman" w:cs="Times New Roman"/>
                <w:sz w:val="24"/>
                <w:szCs w:val="24"/>
              </w:rPr>
              <w:t>L</w:t>
            </w:r>
            <w:r w:rsidR="00C377CB" w:rsidRPr="00C377CB">
              <w:rPr>
                <w:rFonts w:ascii="Times New Roman" w:hAnsi="Times New Roman" w:cs="Times New Roman"/>
                <w:sz w:val="24"/>
                <w:szCs w:val="24"/>
              </w:rPr>
              <w:t>ongitud</w:t>
            </w:r>
          </w:p>
        </w:tc>
        <w:tc>
          <w:tcPr>
            <w:tcW w:w="1129" w:type="dxa"/>
            <w:hideMark/>
          </w:tcPr>
          <w:p w14:paraId="092CE248"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Numérico (double)</w:t>
            </w:r>
          </w:p>
        </w:tc>
        <w:tc>
          <w:tcPr>
            <w:tcW w:w="1387" w:type="dxa"/>
            <w:hideMark/>
          </w:tcPr>
          <w:p w14:paraId="19F1A9EB"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Cuantitativa continua</w:t>
            </w:r>
          </w:p>
        </w:tc>
      </w:tr>
      <w:tr w:rsidR="00C377CB" w:rsidRPr="00C377CB" w14:paraId="2E8F9CC1" w14:textId="77777777" w:rsidTr="00C377CB">
        <w:trPr>
          <w:trHeight w:val="600"/>
        </w:trPr>
        <w:tc>
          <w:tcPr>
            <w:tcW w:w="2319" w:type="dxa"/>
            <w:hideMark/>
          </w:tcPr>
          <w:p w14:paraId="78722263"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Segmento Vial - Flujo</w:t>
            </w:r>
          </w:p>
        </w:tc>
        <w:tc>
          <w:tcPr>
            <w:tcW w:w="1965" w:type="dxa"/>
            <w:hideMark/>
          </w:tcPr>
          <w:p w14:paraId="4D9E333D" w14:textId="73669CDF" w:rsidR="00C377CB" w:rsidRPr="00C377CB" w:rsidRDefault="006A193D">
            <w:pPr>
              <w:rPr>
                <w:rFonts w:ascii="Times New Roman" w:hAnsi="Times New Roman" w:cs="Times New Roman"/>
                <w:sz w:val="24"/>
                <w:szCs w:val="24"/>
              </w:rPr>
            </w:pPr>
            <w:r w:rsidRPr="00C377CB">
              <w:rPr>
                <w:rFonts w:ascii="Times New Roman" w:hAnsi="Times New Roman" w:cs="Times New Roman"/>
                <w:sz w:val="24"/>
                <w:szCs w:val="24"/>
              </w:rPr>
              <w:t>S</w:t>
            </w:r>
            <w:r w:rsidR="00C377CB" w:rsidRPr="00C377CB">
              <w:rPr>
                <w:rFonts w:ascii="Times New Roman" w:hAnsi="Times New Roman" w:cs="Times New Roman"/>
                <w:sz w:val="24"/>
                <w:szCs w:val="24"/>
              </w:rPr>
              <w:t>hape</w:t>
            </w:r>
          </w:p>
        </w:tc>
        <w:tc>
          <w:tcPr>
            <w:tcW w:w="1129" w:type="dxa"/>
            <w:hideMark/>
          </w:tcPr>
          <w:p w14:paraId="49208DFE"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Geometría (Polyline)</w:t>
            </w:r>
          </w:p>
        </w:tc>
        <w:tc>
          <w:tcPr>
            <w:tcW w:w="1387" w:type="dxa"/>
            <w:hideMark/>
          </w:tcPr>
          <w:p w14:paraId="00F41328"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No aplica</w:t>
            </w:r>
          </w:p>
        </w:tc>
      </w:tr>
      <w:tr w:rsidR="00C377CB" w:rsidRPr="00C377CB" w14:paraId="03647141" w14:textId="77777777" w:rsidTr="00C377CB">
        <w:trPr>
          <w:trHeight w:val="600"/>
        </w:trPr>
        <w:tc>
          <w:tcPr>
            <w:tcW w:w="2319" w:type="dxa"/>
            <w:hideMark/>
          </w:tcPr>
          <w:p w14:paraId="567D6CEF"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Segmento Vial - Flujo</w:t>
            </w:r>
          </w:p>
        </w:tc>
        <w:tc>
          <w:tcPr>
            <w:tcW w:w="1965" w:type="dxa"/>
            <w:hideMark/>
          </w:tcPr>
          <w:p w14:paraId="24C8E37B"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id_svial</w:t>
            </w:r>
          </w:p>
        </w:tc>
        <w:tc>
          <w:tcPr>
            <w:tcW w:w="1129" w:type="dxa"/>
            <w:hideMark/>
          </w:tcPr>
          <w:p w14:paraId="49CBAEF7"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Numérico (integer)</w:t>
            </w:r>
          </w:p>
        </w:tc>
        <w:tc>
          <w:tcPr>
            <w:tcW w:w="1387" w:type="dxa"/>
            <w:hideMark/>
          </w:tcPr>
          <w:p w14:paraId="260405EF"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Cualitativa nominal</w:t>
            </w:r>
          </w:p>
        </w:tc>
      </w:tr>
      <w:tr w:rsidR="00C377CB" w:rsidRPr="00C377CB" w14:paraId="3438F565" w14:textId="77777777" w:rsidTr="00C377CB">
        <w:trPr>
          <w:trHeight w:val="600"/>
        </w:trPr>
        <w:tc>
          <w:tcPr>
            <w:tcW w:w="2319" w:type="dxa"/>
            <w:hideMark/>
          </w:tcPr>
          <w:p w14:paraId="3F596C68"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Segmento Vial - Flujo</w:t>
            </w:r>
          </w:p>
        </w:tc>
        <w:tc>
          <w:tcPr>
            <w:tcW w:w="1965" w:type="dxa"/>
            <w:hideMark/>
          </w:tcPr>
          <w:p w14:paraId="64A0A88C"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st_length(shape)</w:t>
            </w:r>
          </w:p>
        </w:tc>
        <w:tc>
          <w:tcPr>
            <w:tcW w:w="1129" w:type="dxa"/>
            <w:hideMark/>
          </w:tcPr>
          <w:p w14:paraId="026EE9BD"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Numérico (double)</w:t>
            </w:r>
          </w:p>
        </w:tc>
        <w:tc>
          <w:tcPr>
            <w:tcW w:w="1387" w:type="dxa"/>
            <w:hideMark/>
          </w:tcPr>
          <w:p w14:paraId="7409BA32"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Cuantitativa continua</w:t>
            </w:r>
          </w:p>
        </w:tc>
      </w:tr>
      <w:tr w:rsidR="00C377CB" w:rsidRPr="00C377CB" w14:paraId="3F3033F0" w14:textId="77777777" w:rsidTr="00C377CB">
        <w:trPr>
          <w:trHeight w:val="600"/>
        </w:trPr>
        <w:tc>
          <w:tcPr>
            <w:tcW w:w="2319" w:type="dxa"/>
            <w:hideMark/>
          </w:tcPr>
          <w:p w14:paraId="082AFD62"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lastRenderedPageBreak/>
              <w:t>Segmento Vial - Flujo</w:t>
            </w:r>
          </w:p>
        </w:tc>
        <w:tc>
          <w:tcPr>
            <w:tcW w:w="1965" w:type="dxa"/>
            <w:hideMark/>
          </w:tcPr>
          <w:p w14:paraId="74475C55" w14:textId="5DE6848F" w:rsidR="00C377CB" w:rsidRPr="00C377CB" w:rsidRDefault="006A193D">
            <w:pPr>
              <w:rPr>
                <w:rFonts w:ascii="Times New Roman" w:hAnsi="Times New Roman" w:cs="Times New Roman"/>
                <w:sz w:val="24"/>
                <w:szCs w:val="24"/>
              </w:rPr>
            </w:pPr>
            <w:r w:rsidRPr="00C377CB">
              <w:rPr>
                <w:rFonts w:ascii="Times New Roman" w:hAnsi="Times New Roman" w:cs="Times New Roman"/>
                <w:sz w:val="24"/>
                <w:szCs w:val="24"/>
              </w:rPr>
              <w:t>N</w:t>
            </w:r>
            <w:r w:rsidR="00C377CB" w:rsidRPr="00C377CB">
              <w:rPr>
                <w:rFonts w:ascii="Times New Roman" w:hAnsi="Times New Roman" w:cs="Times New Roman"/>
                <w:sz w:val="24"/>
                <w:szCs w:val="24"/>
              </w:rPr>
              <w:t>ombre</w:t>
            </w:r>
          </w:p>
        </w:tc>
        <w:tc>
          <w:tcPr>
            <w:tcW w:w="1129" w:type="dxa"/>
            <w:hideMark/>
          </w:tcPr>
          <w:p w14:paraId="70AE30DF"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Texto (string)</w:t>
            </w:r>
          </w:p>
        </w:tc>
        <w:tc>
          <w:tcPr>
            <w:tcW w:w="1387" w:type="dxa"/>
            <w:hideMark/>
          </w:tcPr>
          <w:p w14:paraId="6595CEEC"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Cualitativa nominal</w:t>
            </w:r>
          </w:p>
        </w:tc>
      </w:tr>
      <w:tr w:rsidR="00C377CB" w:rsidRPr="00C377CB" w14:paraId="00404A32" w14:textId="77777777" w:rsidTr="00C377CB">
        <w:trPr>
          <w:trHeight w:val="600"/>
        </w:trPr>
        <w:tc>
          <w:tcPr>
            <w:tcW w:w="2319" w:type="dxa"/>
            <w:hideMark/>
          </w:tcPr>
          <w:p w14:paraId="37454FDC"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Segmento Vial - Flujo</w:t>
            </w:r>
          </w:p>
        </w:tc>
        <w:tc>
          <w:tcPr>
            <w:tcW w:w="1965" w:type="dxa"/>
            <w:hideMark/>
          </w:tcPr>
          <w:p w14:paraId="7915844F" w14:textId="76525728" w:rsidR="00C377CB" w:rsidRPr="00C377CB" w:rsidRDefault="006A193D">
            <w:pPr>
              <w:rPr>
                <w:rFonts w:ascii="Times New Roman" w:hAnsi="Times New Roman" w:cs="Times New Roman"/>
                <w:sz w:val="24"/>
                <w:szCs w:val="24"/>
              </w:rPr>
            </w:pPr>
            <w:r w:rsidRPr="00C377CB">
              <w:rPr>
                <w:rFonts w:ascii="Times New Roman" w:hAnsi="Times New Roman" w:cs="Times New Roman"/>
                <w:sz w:val="24"/>
                <w:szCs w:val="24"/>
              </w:rPr>
              <w:t>O</w:t>
            </w:r>
            <w:r w:rsidR="00C377CB" w:rsidRPr="00C377CB">
              <w:rPr>
                <w:rFonts w:ascii="Times New Roman" w:hAnsi="Times New Roman" w:cs="Times New Roman"/>
                <w:sz w:val="24"/>
                <w:szCs w:val="24"/>
              </w:rPr>
              <w:t>neway</w:t>
            </w:r>
          </w:p>
        </w:tc>
        <w:tc>
          <w:tcPr>
            <w:tcW w:w="1129" w:type="dxa"/>
            <w:hideMark/>
          </w:tcPr>
          <w:p w14:paraId="4981BF4A"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Texto (string)</w:t>
            </w:r>
          </w:p>
        </w:tc>
        <w:tc>
          <w:tcPr>
            <w:tcW w:w="1387" w:type="dxa"/>
            <w:hideMark/>
          </w:tcPr>
          <w:p w14:paraId="119445A3"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Cualitativa nominal</w:t>
            </w:r>
          </w:p>
        </w:tc>
      </w:tr>
      <w:tr w:rsidR="00C377CB" w:rsidRPr="00C377CB" w14:paraId="2404D36F" w14:textId="77777777" w:rsidTr="00C377CB">
        <w:trPr>
          <w:trHeight w:val="600"/>
        </w:trPr>
        <w:tc>
          <w:tcPr>
            <w:tcW w:w="2319" w:type="dxa"/>
            <w:hideMark/>
          </w:tcPr>
          <w:p w14:paraId="3D6B1AAF"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Segmento Vial - Flujo</w:t>
            </w:r>
          </w:p>
        </w:tc>
        <w:tc>
          <w:tcPr>
            <w:tcW w:w="1965" w:type="dxa"/>
            <w:hideMark/>
          </w:tcPr>
          <w:p w14:paraId="50EB8018"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nro_carriles</w:t>
            </w:r>
          </w:p>
        </w:tc>
        <w:tc>
          <w:tcPr>
            <w:tcW w:w="1129" w:type="dxa"/>
            <w:hideMark/>
          </w:tcPr>
          <w:p w14:paraId="759DFCBF"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Numérico (integer)</w:t>
            </w:r>
          </w:p>
        </w:tc>
        <w:tc>
          <w:tcPr>
            <w:tcW w:w="1387" w:type="dxa"/>
            <w:hideMark/>
          </w:tcPr>
          <w:p w14:paraId="48F61808"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Cuantitativa discreta</w:t>
            </w:r>
          </w:p>
        </w:tc>
      </w:tr>
    </w:tbl>
    <w:p w14:paraId="1B95745E" w14:textId="77777777" w:rsidR="00B55FEF" w:rsidRDefault="00B55FEF" w:rsidP="00B55FEF">
      <w:pPr>
        <w:rPr>
          <w:rFonts w:ascii="Times New Roman" w:hAnsi="Times New Roman" w:cs="Times New Roman"/>
          <w:b/>
          <w:bCs/>
          <w:sz w:val="24"/>
          <w:szCs w:val="24"/>
        </w:rPr>
      </w:pPr>
    </w:p>
    <w:p w14:paraId="2C969D61" w14:textId="360FEA1F" w:rsidR="00B55FEF" w:rsidRPr="00480A37" w:rsidRDefault="00B55FEF" w:rsidP="00B55FEF">
      <w:pPr>
        <w:rPr>
          <w:rFonts w:ascii="Times New Roman" w:hAnsi="Times New Roman" w:cs="Times New Roman"/>
          <w:b/>
          <w:bCs/>
          <w:sz w:val="24"/>
          <w:szCs w:val="24"/>
        </w:rPr>
      </w:pPr>
      <w:r w:rsidRPr="00B55FEF">
        <w:rPr>
          <w:rFonts w:ascii="Times New Roman" w:hAnsi="Times New Roman" w:cs="Times New Roman"/>
          <w:b/>
          <w:bCs/>
          <w:sz w:val="24"/>
          <w:szCs w:val="24"/>
        </w:rPr>
        <w:t>2.3 Contexto de integración multi</w:t>
      </w:r>
      <w:r w:rsidRPr="00B55FEF">
        <w:rPr>
          <w:rFonts w:ascii="Times New Roman" w:hAnsi="Times New Roman" w:cs="Times New Roman"/>
          <w:b/>
          <w:bCs/>
          <w:sz w:val="24"/>
          <w:szCs w:val="24"/>
        </w:rPr>
        <w:noBreakHyphen/>
        <w:t>fuente.</w:t>
      </w:r>
    </w:p>
    <w:p w14:paraId="4C0E822E" w14:textId="367690F2" w:rsidR="00B55FEF" w:rsidRDefault="001673FC" w:rsidP="00094C2E">
      <w:pPr>
        <w:rPr>
          <w:rFonts w:ascii="Times New Roman" w:hAnsi="Times New Roman" w:cs="Times New Roman"/>
          <w:sz w:val="24"/>
          <w:szCs w:val="24"/>
        </w:rPr>
      </w:pPr>
      <w:r w:rsidRPr="001673FC">
        <w:rPr>
          <w:rFonts w:ascii="Times New Roman" w:hAnsi="Times New Roman" w:cs="Times New Roman"/>
          <w:sz w:val="24"/>
          <w:szCs w:val="24"/>
        </w:rPr>
        <w:t>Aunque las tres fuentes no tienen un identificador común, sí comparten la ubicación donde se realiza el análisis, es decir, el mismo tramo de vía. Por esta razón, se puede usar la ubicación geográfica como punto de referencia para relacionar los datos de las tres fuentes.</w:t>
      </w:r>
    </w:p>
    <w:tbl>
      <w:tblPr>
        <w:tblStyle w:val="Tablaconcuadrcula"/>
        <w:tblW w:w="8620" w:type="dxa"/>
        <w:tblLook w:val="04A0" w:firstRow="1" w:lastRow="0" w:firstColumn="1" w:lastColumn="0" w:noHBand="0" w:noVBand="1"/>
      </w:tblPr>
      <w:tblGrid>
        <w:gridCol w:w="2020"/>
        <w:gridCol w:w="2000"/>
        <w:gridCol w:w="2280"/>
        <w:gridCol w:w="2320"/>
      </w:tblGrid>
      <w:tr w:rsidR="001673FC" w:rsidRPr="001673FC" w14:paraId="0B580B35" w14:textId="77777777" w:rsidTr="001673FC">
        <w:trPr>
          <w:trHeight w:val="600"/>
        </w:trPr>
        <w:tc>
          <w:tcPr>
            <w:tcW w:w="2020" w:type="dxa"/>
            <w:hideMark/>
          </w:tcPr>
          <w:p w14:paraId="66D4C484" w14:textId="77777777" w:rsidR="001673FC" w:rsidRPr="001673FC" w:rsidRDefault="001673FC" w:rsidP="001673FC">
            <w:pPr>
              <w:rPr>
                <w:rFonts w:ascii="Times New Roman" w:hAnsi="Times New Roman" w:cs="Times New Roman"/>
                <w:b/>
                <w:bCs/>
                <w:sz w:val="24"/>
                <w:szCs w:val="24"/>
              </w:rPr>
            </w:pPr>
            <w:r w:rsidRPr="001673FC">
              <w:rPr>
                <w:rFonts w:ascii="Times New Roman" w:hAnsi="Times New Roman" w:cs="Times New Roman"/>
                <w:b/>
                <w:bCs/>
                <w:sz w:val="24"/>
                <w:szCs w:val="24"/>
              </w:rPr>
              <w:t>Nombre de la fuente</w:t>
            </w:r>
          </w:p>
        </w:tc>
        <w:tc>
          <w:tcPr>
            <w:tcW w:w="2000" w:type="dxa"/>
            <w:hideMark/>
          </w:tcPr>
          <w:p w14:paraId="0B83F74A" w14:textId="77777777" w:rsidR="001673FC" w:rsidRPr="001673FC" w:rsidRDefault="001673FC" w:rsidP="001673FC">
            <w:pPr>
              <w:rPr>
                <w:rFonts w:ascii="Times New Roman" w:hAnsi="Times New Roman" w:cs="Times New Roman"/>
                <w:b/>
                <w:bCs/>
                <w:sz w:val="24"/>
                <w:szCs w:val="24"/>
              </w:rPr>
            </w:pPr>
            <w:r w:rsidRPr="001673FC">
              <w:rPr>
                <w:rFonts w:ascii="Times New Roman" w:hAnsi="Times New Roman" w:cs="Times New Roman"/>
                <w:b/>
                <w:bCs/>
                <w:sz w:val="24"/>
                <w:szCs w:val="24"/>
              </w:rPr>
              <w:t>Descripción</w:t>
            </w:r>
          </w:p>
        </w:tc>
        <w:tc>
          <w:tcPr>
            <w:tcW w:w="2280" w:type="dxa"/>
            <w:hideMark/>
          </w:tcPr>
          <w:p w14:paraId="60B2849C" w14:textId="77777777" w:rsidR="001673FC" w:rsidRPr="001673FC" w:rsidRDefault="001673FC" w:rsidP="001673FC">
            <w:pPr>
              <w:rPr>
                <w:rFonts w:ascii="Times New Roman" w:hAnsi="Times New Roman" w:cs="Times New Roman"/>
                <w:b/>
                <w:bCs/>
                <w:sz w:val="24"/>
                <w:szCs w:val="24"/>
              </w:rPr>
            </w:pPr>
            <w:r w:rsidRPr="001673FC">
              <w:rPr>
                <w:rFonts w:ascii="Times New Roman" w:hAnsi="Times New Roman" w:cs="Times New Roman"/>
                <w:b/>
                <w:bCs/>
                <w:sz w:val="24"/>
                <w:szCs w:val="24"/>
              </w:rPr>
              <w:t>Variable de integración</w:t>
            </w:r>
          </w:p>
        </w:tc>
        <w:tc>
          <w:tcPr>
            <w:tcW w:w="2320" w:type="dxa"/>
            <w:hideMark/>
          </w:tcPr>
          <w:p w14:paraId="3B962D63" w14:textId="77777777" w:rsidR="001673FC" w:rsidRPr="001673FC" w:rsidRDefault="001673FC" w:rsidP="001673FC">
            <w:pPr>
              <w:rPr>
                <w:rFonts w:ascii="Times New Roman" w:hAnsi="Times New Roman" w:cs="Times New Roman"/>
                <w:b/>
                <w:bCs/>
                <w:sz w:val="24"/>
                <w:szCs w:val="24"/>
              </w:rPr>
            </w:pPr>
            <w:r w:rsidRPr="001673FC">
              <w:rPr>
                <w:rFonts w:ascii="Times New Roman" w:hAnsi="Times New Roman" w:cs="Times New Roman"/>
                <w:b/>
                <w:bCs/>
                <w:sz w:val="24"/>
                <w:szCs w:val="24"/>
              </w:rPr>
              <w:t>Contribución en el problema</w:t>
            </w:r>
          </w:p>
        </w:tc>
      </w:tr>
      <w:tr w:rsidR="001673FC" w:rsidRPr="001673FC" w14:paraId="5B1FC0B8" w14:textId="77777777" w:rsidTr="001673FC">
        <w:trPr>
          <w:trHeight w:val="1500"/>
        </w:trPr>
        <w:tc>
          <w:tcPr>
            <w:tcW w:w="2020" w:type="dxa"/>
            <w:hideMark/>
          </w:tcPr>
          <w:p w14:paraId="4BB2945E"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Siniestralidad + Segmento Vial</w:t>
            </w:r>
          </w:p>
        </w:tc>
        <w:tc>
          <w:tcPr>
            <w:tcW w:w="2000" w:type="dxa"/>
            <w:hideMark/>
          </w:tcPr>
          <w:p w14:paraId="1CF2C91F"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La ubicación de los siniestros permite relacionarlos con el segmento vial donde ocurrieron.</w:t>
            </w:r>
          </w:p>
        </w:tc>
        <w:tc>
          <w:tcPr>
            <w:tcW w:w="2280" w:type="dxa"/>
            <w:hideMark/>
          </w:tcPr>
          <w:p w14:paraId="291A5E1D"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Ubicación geográfica: latitud, longitud y shape</w:t>
            </w:r>
          </w:p>
        </w:tc>
        <w:tc>
          <w:tcPr>
            <w:tcW w:w="2320" w:type="dxa"/>
            <w:hideMark/>
          </w:tcPr>
          <w:p w14:paraId="73994CAF"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Permite identificar los siniestros registrados en el tramo vial.</w:t>
            </w:r>
          </w:p>
        </w:tc>
      </w:tr>
      <w:tr w:rsidR="001673FC" w:rsidRPr="001673FC" w14:paraId="60A4140B" w14:textId="77777777" w:rsidTr="001673FC">
        <w:trPr>
          <w:trHeight w:val="2100"/>
        </w:trPr>
        <w:tc>
          <w:tcPr>
            <w:tcW w:w="2020" w:type="dxa"/>
            <w:hideMark/>
          </w:tcPr>
          <w:p w14:paraId="6C314974"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Radar Doppler + Segmento Vial</w:t>
            </w:r>
          </w:p>
        </w:tc>
        <w:tc>
          <w:tcPr>
            <w:tcW w:w="2000" w:type="dxa"/>
            <w:hideMark/>
          </w:tcPr>
          <w:p w14:paraId="39DBD596" w14:textId="4BA3EF0C"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La ubicación del radar permite relacionar las mediciones de velocidad con el tramo vial donde fueron tomadas.</w:t>
            </w:r>
          </w:p>
        </w:tc>
        <w:tc>
          <w:tcPr>
            <w:tcW w:w="2280" w:type="dxa"/>
            <w:hideMark/>
          </w:tcPr>
          <w:p w14:paraId="419DAB71"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latitud_sensor, longitud_sensor y shape</w:t>
            </w:r>
          </w:p>
        </w:tc>
        <w:tc>
          <w:tcPr>
            <w:tcW w:w="2320" w:type="dxa"/>
            <w:hideMark/>
          </w:tcPr>
          <w:p w14:paraId="58C6E09F"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Permite relacionar las velocidades registradas con el segmento vial estudiado.</w:t>
            </w:r>
          </w:p>
        </w:tc>
      </w:tr>
      <w:tr w:rsidR="001673FC" w:rsidRPr="001673FC" w14:paraId="7A401E9A" w14:textId="77777777" w:rsidTr="001673FC">
        <w:trPr>
          <w:trHeight w:val="2100"/>
        </w:trPr>
        <w:tc>
          <w:tcPr>
            <w:tcW w:w="2020" w:type="dxa"/>
            <w:hideMark/>
          </w:tcPr>
          <w:p w14:paraId="11A1D380"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Radar Doppler + Siniestralidad + Segmento Vial</w:t>
            </w:r>
          </w:p>
        </w:tc>
        <w:tc>
          <w:tcPr>
            <w:tcW w:w="2000" w:type="dxa"/>
            <w:hideMark/>
          </w:tcPr>
          <w:p w14:paraId="083B7F63"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Las tres fuentes contienen información relacionada con el mismo tramo vial de La Asomadera #2.</w:t>
            </w:r>
          </w:p>
        </w:tc>
        <w:tc>
          <w:tcPr>
            <w:tcW w:w="2280" w:type="dxa"/>
            <w:hideMark/>
          </w:tcPr>
          <w:p w14:paraId="6D92C10B"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Ubicación geográfica del tramo</w:t>
            </w:r>
          </w:p>
        </w:tc>
        <w:tc>
          <w:tcPr>
            <w:tcW w:w="2320" w:type="dxa"/>
            <w:hideMark/>
          </w:tcPr>
          <w:p w14:paraId="3204B929"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Permite analizar en conjunto las características de la vía, la velocidad de los vehículos y los antecedentes de siniestralidad.</w:t>
            </w:r>
          </w:p>
        </w:tc>
      </w:tr>
    </w:tbl>
    <w:p w14:paraId="1594389E" w14:textId="77777777" w:rsidR="001673FC" w:rsidRDefault="001673FC">
      <w:pPr>
        <w:rPr>
          <w:rFonts w:ascii="Times New Roman" w:hAnsi="Times New Roman" w:cs="Times New Roman"/>
          <w:sz w:val="24"/>
          <w:szCs w:val="24"/>
        </w:rPr>
      </w:pPr>
      <w:r w:rsidRPr="001673FC">
        <w:rPr>
          <w:rFonts w:ascii="Times New Roman" w:hAnsi="Times New Roman" w:cs="Times New Roman"/>
          <w:sz w:val="24"/>
          <w:szCs w:val="24"/>
        </w:rPr>
        <w:t xml:space="preserve"> </w:t>
      </w:r>
    </w:p>
    <w:p w14:paraId="31051360" w14:textId="2AB2770C" w:rsidR="0011131D" w:rsidRPr="006A193D" w:rsidRDefault="006A193D">
      <w:pPr>
        <w:rPr>
          <w:rFonts w:ascii="Times New Roman" w:hAnsi="Times New Roman" w:cs="Times New Roman"/>
          <w:b/>
          <w:bCs/>
          <w:sz w:val="24"/>
          <w:szCs w:val="24"/>
        </w:rPr>
      </w:pPr>
      <w:r w:rsidRPr="006A193D">
        <w:rPr>
          <w:rFonts w:ascii="Times New Roman" w:hAnsi="Times New Roman" w:cs="Times New Roman"/>
          <w:b/>
          <w:bCs/>
          <w:sz w:val="24"/>
          <w:szCs w:val="24"/>
        </w:rPr>
        <w:t>Actividad 3: DAQ</w:t>
      </w:r>
    </w:p>
    <w:p w14:paraId="5D5493E5" w14:textId="02E32FAB" w:rsidR="006A193D" w:rsidRPr="00D344DD" w:rsidRDefault="006A193D" w:rsidP="006A193D">
      <w:pPr>
        <w:rPr>
          <w:rFonts w:ascii="Times New Roman" w:hAnsi="Times New Roman" w:cs="Times New Roman"/>
          <w:b/>
          <w:bCs/>
          <w:sz w:val="24"/>
          <w:szCs w:val="24"/>
        </w:rPr>
      </w:pPr>
      <w:r w:rsidRPr="00D344DD">
        <w:rPr>
          <w:rFonts w:ascii="Times New Roman" w:hAnsi="Times New Roman" w:cs="Times New Roman"/>
          <w:b/>
          <w:bCs/>
          <w:sz w:val="24"/>
          <w:szCs w:val="24"/>
        </w:rPr>
        <w:t xml:space="preserve">3.1 Adquisición de datos </w:t>
      </w:r>
    </w:p>
    <w:p w14:paraId="5782C8D0" w14:textId="77777777" w:rsidR="007F5A8D" w:rsidRDefault="007F5A8D" w:rsidP="006A193D">
      <w:pPr>
        <w:rPr>
          <w:rFonts w:ascii="Times New Roman" w:hAnsi="Times New Roman" w:cs="Times New Roman"/>
          <w:sz w:val="24"/>
          <w:szCs w:val="24"/>
        </w:rPr>
      </w:pPr>
      <w:r w:rsidRPr="007F5A8D">
        <w:rPr>
          <w:rFonts w:ascii="Times New Roman" w:hAnsi="Times New Roman" w:cs="Times New Roman"/>
          <w:sz w:val="24"/>
          <w:szCs w:val="24"/>
        </w:rPr>
        <w:t xml:space="preserve">La fuente primaria del proyecto es un radar de velocidad: el OmniPreSense OPS243-A. Funciona parecido al radar que usa un policía de tránsito para medir qué tan rápido va un carro. Para el proyecto se plantea ubicarlo en un punto fijo de la curva de La Asomadera #2, sobre la Avenida Las Palmas, en las coordenadas 6.220055 de latitud y -75.562449 de </w:t>
      </w:r>
      <w:r w:rsidRPr="007F5A8D">
        <w:rPr>
          <w:rFonts w:ascii="Times New Roman" w:hAnsi="Times New Roman" w:cs="Times New Roman"/>
          <w:sz w:val="24"/>
          <w:szCs w:val="24"/>
        </w:rPr>
        <w:lastRenderedPageBreak/>
        <w:t>longitud. Esta ubicación se encuentra entre las geometrías de las dos calzadas de Las Palmas obtenidas mediante la fuente Segmento Vial. El proceso de adquisición tiene tres pasos:</w:t>
      </w:r>
    </w:p>
    <w:p w14:paraId="641EA4EF" w14:textId="0A7F7A48" w:rsidR="006A193D" w:rsidRPr="006A193D" w:rsidRDefault="006A193D" w:rsidP="006A193D">
      <w:pPr>
        <w:rPr>
          <w:rFonts w:ascii="Times New Roman" w:hAnsi="Times New Roman" w:cs="Times New Roman"/>
          <w:sz w:val="24"/>
          <w:szCs w:val="24"/>
        </w:rPr>
      </w:pPr>
      <w:r w:rsidRPr="006A193D">
        <w:rPr>
          <w:rFonts w:ascii="Times New Roman" w:hAnsi="Times New Roman" w:cs="Times New Roman"/>
          <w:b/>
          <w:bCs/>
          <w:sz w:val="24"/>
          <w:szCs w:val="24"/>
        </w:rPr>
        <w:t>Magnitud física:</w:t>
      </w:r>
      <w:r w:rsidRPr="006A193D">
        <w:rPr>
          <w:rFonts w:ascii="Times New Roman" w:hAnsi="Times New Roman" w:cs="Times New Roman"/>
          <w:sz w:val="24"/>
          <w:szCs w:val="24"/>
        </w:rPr>
        <w:t xml:space="preserve"> lo que queremos medir es la velocidad del vehículo cuando pasa por la curva</w:t>
      </w:r>
      <w:r>
        <w:rPr>
          <w:rFonts w:ascii="Times New Roman" w:hAnsi="Times New Roman" w:cs="Times New Roman"/>
          <w:sz w:val="24"/>
          <w:szCs w:val="24"/>
        </w:rPr>
        <w:t xml:space="preserve"> ( Asomadera #2).</w:t>
      </w:r>
    </w:p>
    <w:p w14:paraId="2AD0A779" w14:textId="777C83C9" w:rsidR="007A7A74" w:rsidRPr="007A7A74" w:rsidRDefault="007A7A74" w:rsidP="006A193D">
      <w:pPr>
        <w:rPr>
          <w:rFonts w:ascii="Times New Roman" w:hAnsi="Times New Roman" w:cs="Times New Roman"/>
          <w:sz w:val="24"/>
          <w:szCs w:val="24"/>
        </w:rPr>
      </w:pPr>
      <w:r w:rsidRPr="007A7A74">
        <w:rPr>
          <w:rFonts w:ascii="Times New Roman" w:hAnsi="Times New Roman" w:cs="Times New Roman"/>
          <w:b/>
          <w:bCs/>
          <w:sz w:val="24"/>
          <w:szCs w:val="24"/>
        </w:rPr>
        <w:t xml:space="preserve">Sensor: </w:t>
      </w:r>
      <w:r w:rsidRPr="007A7A74">
        <w:rPr>
          <w:rFonts w:ascii="Times New Roman" w:hAnsi="Times New Roman" w:cs="Times New Roman"/>
          <w:sz w:val="24"/>
          <w:szCs w:val="24"/>
        </w:rPr>
        <w:t>el radar emite una onda de radio</w:t>
      </w:r>
      <w:r w:rsidR="009F5832">
        <w:rPr>
          <w:rFonts w:ascii="Times New Roman" w:hAnsi="Times New Roman" w:cs="Times New Roman"/>
          <w:sz w:val="24"/>
          <w:szCs w:val="24"/>
        </w:rPr>
        <w:t xml:space="preserve"> (aprox 24 GHz)</w:t>
      </w:r>
      <w:r w:rsidRPr="007A7A74">
        <w:rPr>
          <w:rFonts w:ascii="Times New Roman" w:hAnsi="Times New Roman" w:cs="Times New Roman"/>
          <w:sz w:val="24"/>
          <w:szCs w:val="24"/>
        </w:rPr>
        <w:t xml:space="preserve"> hacia los vehículos que pasan por la curva. Cuando esta onda choca con un carro, rebota y regresa al radar. Si el vehículo está en movimiento, la frecuencia de la onda que vuelve cambia un poco con respecto a la que fue enviada. A este cambio se le conoce como efecto Doppler. Si el vehículo se acerca, la frecuencia aumenta; si se aleja, disminuye. El radar identifica esa diferencia y, a partir de ella, calcula qué tan rápido se está moviendo el vehículo. Es parecido a lo que ocurre con la sirena de una ambulancia: el sonido se escucha diferente cuando se acerca y cuando se aleja.</w:t>
      </w:r>
    </w:p>
    <w:p w14:paraId="4E7D370C" w14:textId="083BE61E" w:rsidR="006A193D" w:rsidRPr="006A193D" w:rsidRDefault="006A193D" w:rsidP="006A193D">
      <w:pPr>
        <w:rPr>
          <w:rFonts w:ascii="Times New Roman" w:hAnsi="Times New Roman" w:cs="Times New Roman"/>
          <w:sz w:val="24"/>
          <w:szCs w:val="24"/>
        </w:rPr>
      </w:pPr>
      <w:r w:rsidRPr="006A193D">
        <w:rPr>
          <w:rFonts w:ascii="Times New Roman" w:hAnsi="Times New Roman" w:cs="Times New Roman"/>
          <w:b/>
          <w:bCs/>
          <w:sz w:val="24"/>
          <w:szCs w:val="24"/>
        </w:rPr>
        <w:t>Digitalización:</w:t>
      </w:r>
      <w:r w:rsidRPr="006A193D">
        <w:rPr>
          <w:rFonts w:ascii="Times New Roman" w:hAnsi="Times New Roman" w:cs="Times New Roman"/>
          <w:sz w:val="24"/>
          <w:szCs w:val="24"/>
        </w:rPr>
        <w:t xml:space="preserve"> </w:t>
      </w:r>
      <w:r w:rsidR="002B2744" w:rsidRPr="002B2744">
        <w:rPr>
          <w:rFonts w:ascii="Times New Roman" w:hAnsi="Times New Roman" w:cs="Times New Roman"/>
          <w:sz w:val="24"/>
          <w:szCs w:val="24"/>
        </w:rPr>
        <w:t xml:space="preserve">el radar puede reportar la velocidad y la dirección del movimiento. La documentación AN-010-AF permite configurar la salida de velocidad directamente en kilómetros por hora. </w:t>
      </w:r>
      <w:r w:rsidR="002B2744">
        <w:rPr>
          <w:rFonts w:ascii="Times New Roman" w:hAnsi="Times New Roman" w:cs="Times New Roman"/>
          <w:sz w:val="24"/>
          <w:szCs w:val="24"/>
        </w:rPr>
        <w:t>A</w:t>
      </w:r>
      <w:r w:rsidR="002B2744" w:rsidRPr="002B2744">
        <w:rPr>
          <w:rFonts w:ascii="Times New Roman" w:hAnsi="Times New Roman" w:cs="Times New Roman"/>
          <w:sz w:val="24"/>
          <w:szCs w:val="24"/>
        </w:rPr>
        <w:t xml:space="preserve"> cada medición se le agregará la fecha y hora del registro (timestamp)</w:t>
      </w:r>
      <w:r w:rsidR="007F5A8D">
        <w:rPr>
          <w:rFonts w:ascii="Times New Roman" w:hAnsi="Times New Roman" w:cs="Times New Roman"/>
          <w:sz w:val="24"/>
          <w:szCs w:val="24"/>
        </w:rPr>
        <w:t xml:space="preserve">, </w:t>
      </w:r>
      <w:r w:rsidR="002B2744" w:rsidRPr="002B2744">
        <w:rPr>
          <w:rFonts w:ascii="Times New Roman" w:hAnsi="Times New Roman" w:cs="Times New Roman"/>
          <w:sz w:val="24"/>
          <w:szCs w:val="24"/>
        </w:rPr>
        <w:t>el identificador del sensor (id_sensor</w:t>
      </w:r>
      <w:r w:rsidR="00F11097">
        <w:rPr>
          <w:rFonts w:ascii="Times New Roman" w:hAnsi="Times New Roman" w:cs="Times New Roman"/>
          <w:sz w:val="24"/>
          <w:szCs w:val="24"/>
        </w:rPr>
        <w:t>)</w:t>
      </w:r>
      <w:r w:rsidR="007F5A8D">
        <w:rPr>
          <w:rFonts w:ascii="Times New Roman" w:hAnsi="Times New Roman" w:cs="Times New Roman"/>
          <w:sz w:val="24"/>
          <w:szCs w:val="24"/>
        </w:rPr>
        <w:t xml:space="preserve"> </w:t>
      </w:r>
      <w:r w:rsidR="007F5A8D" w:rsidRPr="007F5A8D">
        <w:rPr>
          <w:rFonts w:ascii="Times New Roman" w:hAnsi="Times New Roman" w:cs="Times New Roman"/>
          <w:sz w:val="24"/>
          <w:szCs w:val="24"/>
        </w:rPr>
        <w:t>y las coordenadas fijas de su ubicación (latitud_sensor y longitud_sensor).</w:t>
      </w:r>
    </w:p>
    <w:p w14:paraId="30751BBD" w14:textId="77777777" w:rsidR="006A193D" w:rsidRPr="006A193D" w:rsidRDefault="006A193D" w:rsidP="006A193D">
      <w:pPr>
        <w:rPr>
          <w:rFonts w:ascii="Times New Roman" w:hAnsi="Times New Roman" w:cs="Times New Roman"/>
          <w:sz w:val="24"/>
          <w:szCs w:val="24"/>
        </w:rPr>
      </w:pPr>
      <w:r w:rsidRPr="006A193D">
        <w:rPr>
          <w:rFonts w:ascii="Times New Roman" w:hAnsi="Times New Roman" w:cs="Times New Roman"/>
          <w:b/>
          <w:bCs/>
          <w:sz w:val="24"/>
          <w:szCs w:val="24"/>
        </w:rPr>
        <w:t>Qué variable genera:</w:t>
      </w:r>
      <w:r w:rsidRPr="006A193D">
        <w:rPr>
          <w:rFonts w:ascii="Times New Roman" w:hAnsi="Times New Roman" w:cs="Times New Roman"/>
          <w:sz w:val="24"/>
          <w:szCs w:val="24"/>
        </w:rPr>
        <w:t xml:space="preserve"> el dato principal es </w:t>
      </w:r>
      <w:r w:rsidRPr="006A193D">
        <w:rPr>
          <w:rFonts w:ascii="Times New Roman" w:hAnsi="Times New Roman" w:cs="Times New Roman"/>
          <w:b/>
          <w:bCs/>
          <w:sz w:val="24"/>
          <w:szCs w:val="24"/>
        </w:rPr>
        <w:t>velocidad_kmh</w:t>
      </w:r>
      <w:r w:rsidRPr="006A193D">
        <w:rPr>
          <w:rFonts w:ascii="Times New Roman" w:hAnsi="Times New Roman" w:cs="Times New Roman"/>
          <w:sz w:val="24"/>
          <w:szCs w:val="24"/>
        </w:rPr>
        <w:t xml:space="preserve"> (la velocidad en km/h), junto con hacia dónde iba el vehículo y a qué hora.</w:t>
      </w:r>
    </w:p>
    <w:p w14:paraId="78A52479" w14:textId="77777777" w:rsidR="00273605" w:rsidRDefault="00273605" w:rsidP="006A193D">
      <w:pPr>
        <w:rPr>
          <w:rFonts w:ascii="Times New Roman" w:hAnsi="Times New Roman" w:cs="Times New Roman"/>
          <w:b/>
          <w:bCs/>
          <w:sz w:val="24"/>
          <w:szCs w:val="24"/>
        </w:rPr>
      </w:pPr>
      <w:r w:rsidRPr="00273605">
        <w:rPr>
          <w:rFonts w:ascii="Times New Roman" w:hAnsi="Times New Roman" w:cs="Times New Roman"/>
          <w:b/>
          <w:bCs/>
          <w:sz w:val="24"/>
          <w:szCs w:val="24"/>
        </w:rPr>
        <w:t>Cómo se guardan los datos</w:t>
      </w:r>
      <w:r w:rsidRPr="00273605">
        <w:rPr>
          <w:rFonts w:ascii="Times New Roman" w:hAnsi="Times New Roman" w:cs="Times New Roman"/>
          <w:sz w:val="24"/>
          <w:szCs w:val="24"/>
        </w:rPr>
        <w:t>: cada vez que un vehículo pasa, se guarda una fila en un archivo con la fecha y hora exacta, la velocidad, la dirección, el identificador del sensor y las coordenadas fijas de su ubicación.</w:t>
      </w:r>
    </w:p>
    <w:p w14:paraId="15CD0B6D" w14:textId="0734336A" w:rsidR="00500AA9" w:rsidRPr="00500AA9" w:rsidRDefault="00500AA9" w:rsidP="006A193D">
      <w:pPr>
        <w:rPr>
          <w:rFonts w:ascii="Times New Roman" w:hAnsi="Times New Roman" w:cs="Times New Roman"/>
          <w:b/>
          <w:bCs/>
          <w:sz w:val="24"/>
          <w:szCs w:val="24"/>
        </w:rPr>
      </w:pPr>
      <w:r w:rsidRPr="00500AA9">
        <w:rPr>
          <w:rFonts w:ascii="Times New Roman" w:hAnsi="Times New Roman" w:cs="Times New Roman"/>
          <w:b/>
          <w:bCs/>
          <w:sz w:val="24"/>
          <w:szCs w:val="24"/>
        </w:rPr>
        <w:t>Ejemplo de cómo se vería esa información:</w:t>
      </w:r>
    </w:p>
    <w:tbl>
      <w:tblPr>
        <w:tblStyle w:val="Tablaconcuadrcula"/>
        <w:tblW w:w="9351" w:type="dxa"/>
        <w:tblLook w:val="04A0" w:firstRow="1" w:lastRow="0" w:firstColumn="1" w:lastColumn="0" w:noHBand="0" w:noVBand="1"/>
      </w:tblPr>
      <w:tblGrid>
        <w:gridCol w:w="1917"/>
        <w:gridCol w:w="1221"/>
        <w:gridCol w:w="1683"/>
        <w:gridCol w:w="1837"/>
        <w:gridCol w:w="1134"/>
        <w:gridCol w:w="1559"/>
      </w:tblGrid>
      <w:tr w:rsidR="007F5A8D" w:rsidRPr="007F5A8D" w14:paraId="7F741E89" w14:textId="77777777" w:rsidTr="007F5A8D">
        <w:trPr>
          <w:trHeight w:val="600"/>
        </w:trPr>
        <w:tc>
          <w:tcPr>
            <w:tcW w:w="1917" w:type="dxa"/>
            <w:hideMark/>
          </w:tcPr>
          <w:p w14:paraId="1868769A" w14:textId="77777777" w:rsidR="007F5A8D" w:rsidRPr="007F5A8D" w:rsidRDefault="007F5A8D" w:rsidP="007F5A8D">
            <w:pPr>
              <w:rPr>
                <w:rFonts w:ascii="Times New Roman" w:hAnsi="Times New Roman" w:cs="Times New Roman"/>
                <w:b/>
                <w:bCs/>
                <w:sz w:val="24"/>
                <w:szCs w:val="24"/>
              </w:rPr>
            </w:pPr>
            <w:r w:rsidRPr="007F5A8D">
              <w:rPr>
                <w:rFonts w:ascii="Times New Roman" w:hAnsi="Times New Roman" w:cs="Times New Roman"/>
                <w:b/>
                <w:bCs/>
                <w:sz w:val="24"/>
                <w:szCs w:val="24"/>
              </w:rPr>
              <w:t>Timestamp</w:t>
            </w:r>
          </w:p>
        </w:tc>
        <w:tc>
          <w:tcPr>
            <w:tcW w:w="1221" w:type="dxa"/>
            <w:hideMark/>
          </w:tcPr>
          <w:p w14:paraId="7A9AA02C" w14:textId="77777777" w:rsidR="007F5A8D" w:rsidRPr="007F5A8D" w:rsidRDefault="007F5A8D" w:rsidP="007F5A8D">
            <w:pPr>
              <w:rPr>
                <w:rFonts w:ascii="Times New Roman" w:hAnsi="Times New Roman" w:cs="Times New Roman"/>
                <w:b/>
                <w:bCs/>
                <w:sz w:val="24"/>
                <w:szCs w:val="24"/>
              </w:rPr>
            </w:pPr>
            <w:r w:rsidRPr="007F5A8D">
              <w:rPr>
                <w:rFonts w:ascii="Times New Roman" w:hAnsi="Times New Roman" w:cs="Times New Roman"/>
                <w:b/>
                <w:bCs/>
                <w:sz w:val="24"/>
                <w:szCs w:val="24"/>
              </w:rPr>
              <w:t>Velocidad (km/h)</w:t>
            </w:r>
          </w:p>
        </w:tc>
        <w:tc>
          <w:tcPr>
            <w:tcW w:w="1683" w:type="dxa"/>
            <w:hideMark/>
          </w:tcPr>
          <w:p w14:paraId="18FFBAF6" w14:textId="77777777" w:rsidR="007F5A8D" w:rsidRPr="007F5A8D" w:rsidRDefault="007F5A8D" w:rsidP="007F5A8D">
            <w:pPr>
              <w:rPr>
                <w:rFonts w:ascii="Times New Roman" w:hAnsi="Times New Roman" w:cs="Times New Roman"/>
                <w:b/>
                <w:bCs/>
                <w:sz w:val="24"/>
                <w:szCs w:val="24"/>
              </w:rPr>
            </w:pPr>
            <w:r w:rsidRPr="007F5A8D">
              <w:rPr>
                <w:rFonts w:ascii="Times New Roman" w:hAnsi="Times New Roman" w:cs="Times New Roman"/>
                <w:b/>
                <w:bCs/>
                <w:sz w:val="24"/>
                <w:szCs w:val="24"/>
              </w:rPr>
              <w:t>Dirección</w:t>
            </w:r>
          </w:p>
        </w:tc>
        <w:tc>
          <w:tcPr>
            <w:tcW w:w="1837" w:type="dxa"/>
            <w:hideMark/>
          </w:tcPr>
          <w:p w14:paraId="25B43654" w14:textId="77777777" w:rsidR="007F5A8D" w:rsidRPr="007F5A8D" w:rsidRDefault="007F5A8D" w:rsidP="007F5A8D">
            <w:pPr>
              <w:rPr>
                <w:rFonts w:ascii="Times New Roman" w:hAnsi="Times New Roman" w:cs="Times New Roman"/>
                <w:b/>
                <w:bCs/>
                <w:sz w:val="24"/>
                <w:szCs w:val="24"/>
              </w:rPr>
            </w:pPr>
            <w:r w:rsidRPr="007F5A8D">
              <w:rPr>
                <w:rFonts w:ascii="Times New Roman" w:hAnsi="Times New Roman" w:cs="Times New Roman"/>
                <w:b/>
                <w:bCs/>
                <w:sz w:val="24"/>
                <w:szCs w:val="24"/>
              </w:rPr>
              <w:t>Sensor</w:t>
            </w:r>
          </w:p>
        </w:tc>
        <w:tc>
          <w:tcPr>
            <w:tcW w:w="1134" w:type="dxa"/>
            <w:hideMark/>
          </w:tcPr>
          <w:p w14:paraId="0D94E885" w14:textId="77777777" w:rsidR="007F5A8D" w:rsidRPr="007F5A8D" w:rsidRDefault="007F5A8D" w:rsidP="007F5A8D">
            <w:pPr>
              <w:rPr>
                <w:rFonts w:ascii="Times New Roman" w:hAnsi="Times New Roman" w:cs="Times New Roman"/>
                <w:b/>
                <w:bCs/>
                <w:sz w:val="24"/>
                <w:szCs w:val="24"/>
              </w:rPr>
            </w:pPr>
            <w:r w:rsidRPr="007F5A8D">
              <w:rPr>
                <w:rFonts w:ascii="Times New Roman" w:hAnsi="Times New Roman" w:cs="Times New Roman"/>
                <w:b/>
                <w:bCs/>
                <w:sz w:val="24"/>
                <w:szCs w:val="24"/>
              </w:rPr>
              <w:t>Latitud sensor</w:t>
            </w:r>
          </w:p>
        </w:tc>
        <w:tc>
          <w:tcPr>
            <w:tcW w:w="1559" w:type="dxa"/>
            <w:hideMark/>
          </w:tcPr>
          <w:p w14:paraId="24A8EC0B" w14:textId="77777777" w:rsidR="007F5A8D" w:rsidRPr="007F5A8D" w:rsidRDefault="007F5A8D" w:rsidP="007F5A8D">
            <w:pPr>
              <w:rPr>
                <w:rFonts w:ascii="Times New Roman" w:hAnsi="Times New Roman" w:cs="Times New Roman"/>
                <w:b/>
                <w:bCs/>
                <w:sz w:val="24"/>
                <w:szCs w:val="24"/>
              </w:rPr>
            </w:pPr>
            <w:r w:rsidRPr="007F5A8D">
              <w:rPr>
                <w:rFonts w:ascii="Times New Roman" w:hAnsi="Times New Roman" w:cs="Times New Roman"/>
                <w:b/>
                <w:bCs/>
                <w:sz w:val="24"/>
                <w:szCs w:val="24"/>
              </w:rPr>
              <w:t>Longitud sensor</w:t>
            </w:r>
          </w:p>
        </w:tc>
      </w:tr>
      <w:tr w:rsidR="007F5A8D" w:rsidRPr="007F5A8D" w14:paraId="6FABAFD2" w14:textId="77777777" w:rsidTr="007F5A8D">
        <w:trPr>
          <w:trHeight w:val="600"/>
        </w:trPr>
        <w:tc>
          <w:tcPr>
            <w:tcW w:w="1917" w:type="dxa"/>
            <w:hideMark/>
          </w:tcPr>
          <w:p w14:paraId="24C464FC"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14/3/2026 22:15</w:t>
            </w:r>
          </w:p>
        </w:tc>
        <w:tc>
          <w:tcPr>
            <w:tcW w:w="1221" w:type="dxa"/>
            <w:hideMark/>
          </w:tcPr>
          <w:p w14:paraId="1D62CABA"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47.2</w:t>
            </w:r>
          </w:p>
        </w:tc>
        <w:tc>
          <w:tcPr>
            <w:tcW w:w="1683" w:type="dxa"/>
            <w:hideMark/>
          </w:tcPr>
          <w:p w14:paraId="7207F75E" w14:textId="77777777" w:rsidR="007F5A8D" w:rsidRPr="007F5A8D" w:rsidRDefault="007F5A8D">
            <w:pPr>
              <w:rPr>
                <w:rFonts w:ascii="Times New Roman" w:hAnsi="Times New Roman" w:cs="Times New Roman"/>
                <w:sz w:val="24"/>
                <w:szCs w:val="24"/>
              </w:rPr>
            </w:pPr>
            <w:r w:rsidRPr="007F5A8D">
              <w:rPr>
                <w:rFonts w:ascii="Times New Roman" w:hAnsi="Times New Roman" w:cs="Times New Roman"/>
                <w:sz w:val="24"/>
                <w:szCs w:val="24"/>
              </w:rPr>
              <w:t>INBOUND</w:t>
            </w:r>
          </w:p>
        </w:tc>
        <w:tc>
          <w:tcPr>
            <w:tcW w:w="1837" w:type="dxa"/>
            <w:hideMark/>
          </w:tcPr>
          <w:p w14:paraId="36A9BB06" w14:textId="77777777" w:rsidR="007F5A8D" w:rsidRPr="007F5A8D" w:rsidRDefault="007F5A8D">
            <w:pPr>
              <w:rPr>
                <w:rFonts w:ascii="Times New Roman" w:hAnsi="Times New Roman" w:cs="Times New Roman"/>
                <w:sz w:val="24"/>
                <w:szCs w:val="24"/>
              </w:rPr>
            </w:pPr>
            <w:r w:rsidRPr="007F5A8D">
              <w:rPr>
                <w:rFonts w:ascii="Times New Roman" w:hAnsi="Times New Roman" w:cs="Times New Roman"/>
                <w:sz w:val="24"/>
                <w:szCs w:val="24"/>
              </w:rPr>
              <w:t>RD-OPS243-01</w:t>
            </w:r>
          </w:p>
        </w:tc>
        <w:tc>
          <w:tcPr>
            <w:tcW w:w="1134" w:type="dxa"/>
            <w:hideMark/>
          </w:tcPr>
          <w:p w14:paraId="2878A1FC"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6.220055</w:t>
            </w:r>
          </w:p>
        </w:tc>
        <w:tc>
          <w:tcPr>
            <w:tcW w:w="1559" w:type="dxa"/>
            <w:hideMark/>
          </w:tcPr>
          <w:p w14:paraId="36EAFAFE"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-75.562449</w:t>
            </w:r>
          </w:p>
        </w:tc>
      </w:tr>
      <w:tr w:rsidR="007F5A8D" w:rsidRPr="007F5A8D" w14:paraId="1E9BB71A" w14:textId="77777777" w:rsidTr="007F5A8D">
        <w:trPr>
          <w:trHeight w:val="600"/>
        </w:trPr>
        <w:tc>
          <w:tcPr>
            <w:tcW w:w="1917" w:type="dxa"/>
            <w:hideMark/>
          </w:tcPr>
          <w:p w14:paraId="28850B6B"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14/3/2026 22:15</w:t>
            </w:r>
          </w:p>
        </w:tc>
        <w:tc>
          <w:tcPr>
            <w:tcW w:w="1221" w:type="dxa"/>
            <w:hideMark/>
          </w:tcPr>
          <w:p w14:paraId="1313D2BA"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58.9</w:t>
            </w:r>
          </w:p>
        </w:tc>
        <w:tc>
          <w:tcPr>
            <w:tcW w:w="1683" w:type="dxa"/>
            <w:hideMark/>
          </w:tcPr>
          <w:p w14:paraId="7A87EEA7" w14:textId="77777777" w:rsidR="007F5A8D" w:rsidRPr="007F5A8D" w:rsidRDefault="007F5A8D">
            <w:pPr>
              <w:rPr>
                <w:rFonts w:ascii="Times New Roman" w:hAnsi="Times New Roman" w:cs="Times New Roman"/>
                <w:sz w:val="24"/>
                <w:szCs w:val="24"/>
              </w:rPr>
            </w:pPr>
            <w:r w:rsidRPr="007F5A8D">
              <w:rPr>
                <w:rFonts w:ascii="Times New Roman" w:hAnsi="Times New Roman" w:cs="Times New Roman"/>
                <w:sz w:val="24"/>
                <w:szCs w:val="24"/>
              </w:rPr>
              <w:t>INBOUND</w:t>
            </w:r>
          </w:p>
        </w:tc>
        <w:tc>
          <w:tcPr>
            <w:tcW w:w="1837" w:type="dxa"/>
            <w:hideMark/>
          </w:tcPr>
          <w:p w14:paraId="4BDB68A4" w14:textId="77777777" w:rsidR="007F5A8D" w:rsidRPr="007F5A8D" w:rsidRDefault="007F5A8D">
            <w:pPr>
              <w:rPr>
                <w:rFonts w:ascii="Times New Roman" w:hAnsi="Times New Roman" w:cs="Times New Roman"/>
                <w:sz w:val="24"/>
                <w:szCs w:val="24"/>
              </w:rPr>
            </w:pPr>
            <w:r w:rsidRPr="007F5A8D">
              <w:rPr>
                <w:rFonts w:ascii="Times New Roman" w:hAnsi="Times New Roman" w:cs="Times New Roman"/>
                <w:sz w:val="24"/>
                <w:szCs w:val="24"/>
              </w:rPr>
              <w:t>RD-OPS243-01</w:t>
            </w:r>
          </w:p>
        </w:tc>
        <w:tc>
          <w:tcPr>
            <w:tcW w:w="1134" w:type="dxa"/>
            <w:hideMark/>
          </w:tcPr>
          <w:p w14:paraId="3B4A2BAD"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6.220055</w:t>
            </w:r>
          </w:p>
        </w:tc>
        <w:tc>
          <w:tcPr>
            <w:tcW w:w="1559" w:type="dxa"/>
            <w:hideMark/>
          </w:tcPr>
          <w:p w14:paraId="277A6C5B"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-75.562449</w:t>
            </w:r>
          </w:p>
        </w:tc>
      </w:tr>
      <w:tr w:rsidR="007F5A8D" w:rsidRPr="007F5A8D" w14:paraId="18938603" w14:textId="77777777" w:rsidTr="007F5A8D">
        <w:trPr>
          <w:trHeight w:val="600"/>
        </w:trPr>
        <w:tc>
          <w:tcPr>
            <w:tcW w:w="1917" w:type="dxa"/>
            <w:hideMark/>
          </w:tcPr>
          <w:p w14:paraId="56CC2454"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14/3/2026 22:16</w:t>
            </w:r>
          </w:p>
        </w:tc>
        <w:tc>
          <w:tcPr>
            <w:tcW w:w="1221" w:type="dxa"/>
            <w:hideMark/>
          </w:tcPr>
          <w:p w14:paraId="709A9A15"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39.5</w:t>
            </w:r>
          </w:p>
        </w:tc>
        <w:tc>
          <w:tcPr>
            <w:tcW w:w="1683" w:type="dxa"/>
            <w:hideMark/>
          </w:tcPr>
          <w:p w14:paraId="76160339" w14:textId="77777777" w:rsidR="007F5A8D" w:rsidRPr="007F5A8D" w:rsidRDefault="007F5A8D">
            <w:pPr>
              <w:rPr>
                <w:rFonts w:ascii="Times New Roman" w:hAnsi="Times New Roman" w:cs="Times New Roman"/>
                <w:sz w:val="24"/>
                <w:szCs w:val="24"/>
              </w:rPr>
            </w:pPr>
            <w:r w:rsidRPr="007F5A8D">
              <w:rPr>
                <w:rFonts w:ascii="Times New Roman" w:hAnsi="Times New Roman" w:cs="Times New Roman"/>
                <w:sz w:val="24"/>
                <w:szCs w:val="24"/>
              </w:rPr>
              <w:t>OUTBOUND</w:t>
            </w:r>
          </w:p>
        </w:tc>
        <w:tc>
          <w:tcPr>
            <w:tcW w:w="1837" w:type="dxa"/>
            <w:hideMark/>
          </w:tcPr>
          <w:p w14:paraId="45869B9E" w14:textId="77777777" w:rsidR="007F5A8D" w:rsidRPr="007F5A8D" w:rsidRDefault="007F5A8D">
            <w:pPr>
              <w:rPr>
                <w:rFonts w:ascii="Times New Roman" w:hAnsi="Times New Roman" w:cs="Times New Roman"/>
                <w:sz w:val="24"/>
                <w:szCs w:val="24"/>
              </w:rPr>
            </w:pPr>
            <w:r w:rsidRPr="007F5A8D">
              <w:rPr>
                <w:rFonts w:ascii="Times New Roman" w:hAnsi="Times New Roman" w:cs="Times New Roman"/>
                <w:sz w:val="24"/>
                <w:szCs w:val="24"/>
              </w:rPr>
              <w:t>RD-OPS243-01</w:t>
            </w:r>
          </w:p>
        </w:tc>
        <w:tc>
          <w:tcPr>
            <w:tcW w:w="1134" w:type="dxa"/>
            <w:hideMark/>
          </w:tcPr>
          <w:p w14:paraId="580CC441"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6.220055</w:t>
            </w:r>
          </w:p>
        </w:tc>
        <w:tc>
          <w:tcPr>
            <w:tcW w:w="1559" w:type="dxa"/>
            <w:hideMark/>
          </w:tcPr>
          <w:p w14:paraId="7CD1D2DE"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-75.562449</w:t>
            </w:r>
          </w:p>
        </w:tc>
      </w:tr>
      <w:tr w:rsidR="007F5A8D" w:rsidRPr="007F5A8D" w14:paraId="7C880A4B" w14:textId="77777777" w:rsidTr="007F5A8D">
        <w:trPr>
          <w:trHeight w:val="600"/>
        </w:trPr>
        <w:tc>
          <w:tcPr>
            <w:tcW w:w="1917" w:type="dxa"/>
            <w:hideMark/>
          </w:tcPr>
          <w:p w14:paraId="6E88E233"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14/3/2026 23:58</w:t>
            </w:r>
          </w:p>
        </w:tc>
        <w:tc>
          <w:tcPr>
            <w:tcW w:w="1221" w:type="dxa"/>
            <w:hideMark/>
          </w:tcPr>
          <w:p w14:paraId="145AB8D0"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78.4</w:t>
            </w:r>
          </w:p>
        </w:tc>
        <w:tc>
          <w:tcPr>
            <w:tcW w:w="1683" w:type="dxa"/>
            <w:hideMark/>
          </w:tcPr>
          <w:p w14:paraId="7770C7D2" w14:textId="77777777" w:rsidR="007F5A8D" w:rsidRPr="007F5A8D" w:rsidRDefault="007F5A8D">
            <w:pPr>
              <w:rPr>
                <w:rFonts w:ascii="Times New Roman" w:hAnsi="Times New Roman" w:cs="Times New Roman"/>
                <w:sz w:val="24"/>
                <w:szCs w:val="24"/>
              </w:rPr>
            </w:pPr>
            <w:r w:rsidRPr="007F5A8D">
              <w:rPr>
                <w:rFonts w:ascii="Times New Roman" w:hAnsi="Times New Roman" w:cs="Times New Roman"/>
                <w:sz w:val="24"/>
                <w:szCs w:val="24"/>
              </w:rPr>
              <w:t>INBOUND</w:t>
            </w:r>
          </w:p>
        </w:tc>
        <w:tc>
          <w:tcPr>
            <w:tcW w:w="1837" w:type="dxa"/>
            <w:hideMark/>
          </w:tcPr>
          <w:p w14:paraId="3CAEAF56" w14:textId="77777777" w:rsidR="007F5A8D" w:rsidRPr="007F5A8D" w:rsidRDefault="007F5A8D">
            <w:pPr>
              <w:rPr>
                <w:rFonts w:ascii="Times New Roman" w:hAnsi="Times New Roman" w:cs="Times New Roman"/>
                <w:sz w:val="24"/>
                <w:szCs w:val="24"/>
              </w:rPr>
            </w:pPr>
            <w:r w:rsidRPr="007F5A8D">
              <w:rPr>
                <w:rFonts w:ascii="Times New Roman" w:hAnsi="Times New Roman" w:cs="Times New Roman"/>
                <w:sz w:val="24"/>
                <w:szCs w:val="24"/>
              </w:rPr>
              <w:t>RD-OPS243-01</w:t>
            </w:r>
          </w:p>
        </w:tc>
        <w:tc>
          <w:tcPr>
            <w:tcW w:w="1134" w:type="dxa"/>
            <w:hideMark/>
          </w:tcPr>
          <w:p w14:paraId="14894D63"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6.220055</w:t>
            </w:r>
          </w:p>
        </w:tc>
        <w:tc>
          <w:tcPr>
            <w:tcW w:w="1559" w:type="dxa"/>
            <w:hideMark/>
          </w:tcPr>
          <w:p w14:paraId="726A8BF4"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-75.562449</w:t>
            </w:r>
          </w:p>
        </w:tc>
      </w:tr>
      <w:tr w:rsidR="007F5A8D" w:rsidRPr="007F5A8D" w14:paraId="22F028E1" w14:textId="77777777" w:rsidTr="007F5A8D">
        <w:trPr>
          <w:trHeight w:val="600"/>
        </w:trPr>
        <w:tc>
          <w:tcPr>
            <w:tcW w:w="1917" w:type="dxa"/>
            <w:hideMark/>
          </w:tcPr>
          <w:p w14:paraId="09FFECCA"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14/3/2026 07:32</w:t>
            </w:r>
          </w:p>
        </w:tc>
        <w:tc>
          <w:tcPr>
            <w:tcW w:w="1221" w:type="dxa"/>
            <w:hideMark/>
          </w:tcPr>
          <w:p w14:paraId="3A2BB981"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44.1</w:t>
            </w:r>
          </w:p>
        </w:tc>
        <w:tc>
          <w:tcPr>
            <w:tcW w:w="1683" w:type="dxa"/>
            <w:hideMark/>
          </w:tcPr>
          <w:p w14:paraId="3A786594" w14:textId="77777777" w:rsidR="007F5A8D" w:rsidRPr="007F5A8D" w:rsidRDefault="007F5A8D">
            <w:pPr>
              <w:rPr>
                <w:rFonts w:ascii="Times New Roman" w:hAnsi="Times New Roman" w:cs="Times New Roman"/>
                <w:sz w:val="24"/>
                <w:szCs w:val="24"/>
              </w:rPr>
            </w:pPr>
            <w:r w:rsidRPr="007F5A8D">
              <w:rPr>
                <w:rFonts w:ascii="Times New Roman" w:hAnsi="Times New Roman" w:cs="Times New Roman"/>
                <w:sz w:val="24"/>
                <w:szCs w:val="24"/>
              </w:rPr>
              <w:t>OUTBOUND</w:t>
            </w:r>
          </w:p>
        </w:tc>
        <w:tc>
          <w:tcPr>
            <w:tcW w:w="1837" w:type="dxa"/>
            <w:hideMark/>
          </w:tcPr>
          <w:p w14:paraId="37DD9ED5" w14:textId="77777777" w:rsidR="007F5A8D" w:rsidRPr="007F5A8D" w:rsidRDefault="007F5A8D">
            <w:pPr>
              <w:rPr>
                <w:rFonts w:ascii="Times New Roman" w:hAnsi="Times New Roman" w:cs="Times New Roman"/>
                <w:sz w:val="24"/>
                <w:szCs w:val="24"/>
              </w:rPr>
            </w:pPr>
            <w:r w:rsidRPr="007F5A8D">
              <w:rPr>
                <w:rFonts w:ascii="Times New Roman" w:hAnsi="Times New Roman" w:cs="Times New Roman"/>
                <w:sz w:val="24"/>
                <w:szCs w:val="24"/>
              </w:rPr>
              <w:t>RD-OPS243-01</w:t>
            </w:r>
          </w:p>
        </w:tc>
        <w:tc>
          <w:tcPr>
            <w:tcW w:w="1134" w:type="dxa"/>
            <w:hideMark/>
          </w:tcPr>
          <w:p w14:paraId="4C231078"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6.220055</w:t>
            </w:r>
          </w:p>
        </w:tc>
        <w:tc>
          <w:tcPr>
            <w:tcW w:w="1559" w:type="dxa"/>
            <w:hideMark/>
          </w:tcPr>
          <w:p w14:paraId="783BA32F"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-75.562449</w:t>
            </w:r>
          </w:p>
        </w:tc>
      </w:tr>
    </w:tbl>
    <w:p w14:paraId="0B73B44E" w14:textId="77777777" w:rsidR="00A4589A" w:rsidRDefault="00A4589A" w:rsidP="006A193D">
      <w:pPr>
        <w:rPr>
          <w:rFonts w:ascii="Times New Roman" w:hAnsi="Times New Roman" w:cs="Times New Roman"/>
          <w:b/>
          <w:bCs/>
          <w:sz w:val="24"/>
          <w:szCs w:val="24"/>
        </w:rPr>
      </w:pPr>
    </w:p>
    <w:p w14:paraId="5A90100A" w14:textId="47C92A97" w:rsidR="004C4BDF" w:rsidRPr="00D344DD" w:rsidRDefault="00A4589A" w:rsidP="006A193D">
      <w:pPr>
        <w:rPr>
          <w:rFonts w:ascii="Times New Roman" w:hAnsi="Times New Roman" w:cs="Times New Roman"/>
          <w:b/>
          <w:bCs/>
          <w:sz w:val="24"/>
          <w:szCs w:val="24"/>
        </w:rPr>
      </w:pPr>
      <w:r w:rsidRPr="00D344DD">
        <w:rPr>
          <w:rFonts w:ascii="Times New Roman" w:hAnsi="Times New Roman" w:cs="Times New Roman"/>
          <w:b/>
          <w:bCs/>
          <w:sz w:val="24"/>
          <w:szCs w:val="24"/>
        </w:rPr>
        <w:t>3.2 Proceso conceptual de digitalización y codificación</w:t>
      </w:r>
    </w:p>
    <w:p w14:paraId="5869729A" w14:textId="4F090618" w:rsidR="006A193D" w:rsidRDefault="00FE3BD1" w:rsidP="0011131D">
      <w:pPr>
        <w:rPr>
          <w:rFonts w:ascii="Times New Roman" w:hAnsi="Times New Roman" w:cs="Times New Roman"/>
          <w:b/>
          <w:bCs/>
          <w:sz w:val="24"/>
          <w:szCs w:val="24"/>
        </w:rPr>
      </w:pPr>
      <w:r w:rsidRPr="00FE3BD1">
        <w:rPr>
          <w:rFonts w:ascii="Times New Roman" w:hAnsi="Times New Roman" w:cs="Times New Roman"/>
          <w:b/>
          <w:bCs/>
          <w:noProof/>
          <w:sz w:val="24"/>
          <w:szCs w:val="24"/>
        </w:rPr>
        <w:lastRenderedPageBreak/>
        <w:drawing>
          <wp:inline distT="0" distB="0" distL="0" distR="0" wp14:anchorId="283BA38F" wp14:editId="42976E8F">
            <wp:extent cx="6509747" cy="1533525"/>
            <wp:effectExtent l="0" t="0" r="5715" b="0"/>
            <wp:docPr id="1182355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355219" name=""/>
                    <pic:cNvPicPr/>
                  </pic:nvPicPr>
                  <pic:blipFill>
                    <a:blip r:embed="rId13"/>
                    <a:stretch>
                      <a:fillRect/>
                    </a:stretch>
                  </pic:blipFill>
                  <pic:spPr>
                    <a:xfrm>
                      <a:off x="0" y="0"/>
                      <a:ext cx="6514778" cy="1534710"/>
                    </a:xfrm>
                    <a:prstGeom prst="rect">
                      <a:avLst/>
                    </a:prstGeom>
                  </pic:spPr>
                </pic:pic>
              </a:graphicData>
            </a:graphic>
          </wp:inline>
        </w:drawing>
      </w:r>
    </w:p>
    <w:p w14:paraId="1F62FFCC" w14:textId="22BDF1E0" w:rsidR="006A193D" w:rsidRPr="00D344DD" w:rsidRDefault="00F9740C" w:rsidP="0011131D">
      <w:pPr>
        <w:rPr>
          <w:rFonts w:ascii="Times New Roman" w:hAnsi="Times New Roman" w:cs="Times New Roman"/>
          <w:b/>
          <w:bCs/>
          <w:sz w:val="24"/>
          <w:szCs w:val="24"/>
        </w:rPr>
      </w:pPr>
      <w:r w:rsidRPr="00D344DD">
        <w:rPr>
          <w:rFonts w:ascii="Times New Roman" w:hAnsi="Times New Roman" w:cs="Times New Roman"/>
          <w:b/>
          <w:bCs/>
          <w:sz w:val="24"/>
          <w:szCs w:val="24"/>
        </w:rPr>
        <w:t>3.2.1 Define y explica de acuerdo a tu problema</w:t>
      </w:r>
    </w:p>
    <w:p w14:paraId="7E4EC1B8" w14:textId="77777777" w:rsidR="00FF4234" w:rsidRPr="00FF4234" w:rsidRDefault="00FF4234" w:rsidP="00FF4234">
      <w:pPr>
        <w:rPr>
          <w:rFonts w:ascii="Times New Roman" w:hAnsi="Times New Roman" w:cs="Times New Roman"/>
          <w:sz w:val="24"/>
          <w:szCs w:val="24"/>
        </w:rPr>
      </w:pPr>
      <w:r w:rsidRPr="00FF4234">
        <w:rPr>
          <w:rFonts w:ascii="Times New Roman" w:hAnsi="Times New Roman" w:cs="Times New Roman"/>
          <w:sz w:val="24"/>
          <w:szCs w:val="24"/>
        </w:rPr>
        <w:t>¿Cuál debe ser el tiempo de muestreo de la fuente seleccionada y por qué?</w:t>
      </w:r>
    </w:p>
    <w:p w14:paraId="6AB76193" w14:textId="124F3B5D" w:rsidR="009F5832" w:rsidRPr="009F5832" w:rsidRDefault="009F5832" w:rsidP="009F5832">
      <w:pPr>
        <w:rPr>
          <w:rFonts w:ascii="Times New Roman" w:hAnsi="Times New Roman" w:cs="Times New Roman"/>
          <w:sz w:val="24"/>
          <w:szCs w:val="24"/>
        </w:rPr>
      </w:pPr>
      <w:r w:rsidRPr="009F5832">
        <w:rPr>
          <w:rFonts w:ascii="Times New Roman" w:hAnsi="Times New Roman" w:cs="Times New Roman"/>
          <w:sz w:val="24"/>
          <w:szCs w:val="24"/>
        </w:rPr>
        <w:t>Para el proyecto se quiere poder medir velocidades de hasta 200 km/h, con la intención de no perder registros de vehículos que puedan circular a velocidades muy altas. A esta velocidad, el efecto Doppler producido sobre la señal del radar</w:t>
      </w:r>
      <w:r w:rsidR="00DB4A7C">
        <w:rPr>
          <w:rFonts w:ascii="Times New Roman" w:hAnsi="Times New Roman" w:cs="Times New Roman"/>
          <w:sz w:val="24"/>
          <w:szCs w:val="24"/>
        </w:rPr>
        <w:t xml:space="preserve"> </w:t>
      </w:r>
      <w:r w:rsidRPr="009F5832">
        <w:rPr>
          <w:rFonts w:ascii="Times New Roman" w:hAnsi="Times New Roman" w:cs="Times New Roman"/>
          <w:sz w:val="24"/>
          <w:szCs w:val="24"/>
        </w:rPr>
        <w:t xml:space="preserve">genera una frecuencia </w:t>
      </w:r>
      <w:r w:rsidR="00DB4A7C">
        <w:rPr>
          <w:rFonts w:ascii="Times New Roman" w:hAnsi="Times New Roman" w:cs="Times New Roman"/>
          <w:sz w:val="24"/>
          <w:szCs w:val="24"/>
        </w:rPr>
        <w:t>de</w:t>
      </w:r>
      <w:r w:rsidRPr="009F5832">
        <w:rPr>
          <w:rFonts w:ascii="Times New Roman" w:hAnsi="Times New Roman" w:cs="Times New Roman"/>
          <w:sz w:val="24"/>
          <w:szCs w:val="24"/>
        </w:rPr>
        <w:t xml:space="preserve"> 8.900 Hz</w:t>
      </w:r>
      <w:r w:rsidR="00DB4A7C">
        <w:rPr>
          <w:rFonts w:ascii="Times New Roman" w:hAnsi="Times New Roman" w:cs="Times New Roman"/>
          <w:sz w:val="24"/>
          <w:szCs w:val="24"/>
        </w:rPr>
        <w:t xml:space="preserve"> aprox. </w:t>
      </w:r>
      <w:r w:rsidRPr="009F5832">
        <w:rPr>
          <w:rFonts w:ascii="Times New Roman" w:hAnsi="Times New Roman" w:cs="Times New Roman"/>
          <w:sz w:val="24"/>
          <w:szCs w:val="24"/>
        </w:rPr>
        <w:t xml:space="preserve">Según </w:t>
      </w:r>
      <w:r w:rsidR="00FE3BD1" w:rsidRPr="009F5832">
        <w:rPr>
          <w:rFonts w:ascii="Times New Roman" w:hAnsi="Times New Roman" w:cs="Times New Roman"/>
          <w:sz w:val="24"/>
          <w:szCs w:val="24"/>
        </w:rPr>
        <w:t>Nyquist, es</w:t>
      </w:r>
      <w:r w:rsidRPr="009F5832">
        <w:rPr>
          <w:rFonts w:ascii="Times New Roman" w:hAnsi="Times New Roman" w:cs="Times New Roman"/>
          <w:sz w:val="24"/>
          <w:szCs w:val="24"/>
        </w:rPr>
        <w:t xml:space="preserve"> necesario tomar muestras al menos al doble de su frecuencia máxima</w:t>
      </w:r>
      <w:r w:rsidR="00DB4A7C">
        <w:rPr>
          <w:rFonts w:ascii="Times New Roman" w:hAnsi="Times New Roman" w:cs="Times New Roman"/>
          <w:sz w:val="24"/>
          <w:szCs w:val="24"/>
        </w:rPr>
        <w:t xml:space="preserve"> (17.800 Hz)</w:t>
      </w:r>
      <w:r w:rsidRPr="009F5832">
        <w:rPr>
          <w:rFonts w:ascii="Times New Roman" w:hAnsi="Times New Roman" w:cs="Times New Roman"/>
          <w:sz w:val="24"/>
          <w:szCs w:val="24"/>
        </w:rPr>
        <w:t>.</w:t>
      </w:r>
      <w:r w:rsidR="00DB4A7C">
        <w:rPr>
          <w:rFonts w:ascii="Times New Roman" w:hAnsi="Times New Roman" w:cs="Times New Roman"/>
          <w:sz w:val="24"/>
          <w:szCs w:val="24"/>
        </w:rPr>
        <w:t xml:space="preserve"> </w:t>
      </w:r>
      <w:r w:rsidRPr="009F5832">
        <w:rPr>
          <w:rFonts w:ascii="Times New Roman" w:hAnsi="Times New Roman" w:cs="Times New Roman"/>
          <w:sz w:val="24"/>
          <w:szCs w:val="24"/>
        </w:rPr>
        <w:t>Por esta razón, se selecciona una configuración de 20.000 muestras por segundo, disponible en el OPS243-A mediante el comando S2.</w:t>
      </w:r>
      <w:r w:rsidR="00DB4A7C">
        <w:rPr>
          <w:rFonts w:ascii="Times New Roman" w:hAnsi="Times New Roman" w:cs="Times New Roman"/>
          <w:sz w:val="24"/>
          <w:szCs w:val="24"/>
        </w:rPr>
        <w:t xml:space="preserve"> </w:t>
      </w:r>
      <w:r w:rsidRPr="009F5832">
        <w:rPr>
          <w:rFonts w:ascii="Times New Roman" w:hAnsi="Times New Roman" w:cs="Times New Roman"/>
          <w:sz w:val="24"/>
          <w:szCs w:val="24"/>
        </w:rPr>
        <w:t>La documentación AN-010-AF API Interface Specification, en la Tabla 3, indica que con esta configuración el radar puede detectar velocidades de hasta 62,2 m/s, que equivalen aproximadamente a 223,92 km/h. Por lo tanto, esta configuración cubre el rango máximo de 200 km/h definido para el proyecto y deja un margen adicional.</w:t>
      </w:r>
      <w:r w:rsidR="00DB4A7C">
        <w:rPr>
          <w:rFonts w:ascii="Times New Roman" w:hAnsi="Times New Roman" w:cs="Times New Roman"/>
          <w:sz w:val="24"/>
          <w:szCs w:val="24"/>
        </w:rPr>
        <w:t xml:space="preserve"> </w:t>
      </w:r>
      <w:r w:rsidRPr="009F5832">
        <w:rPr>
          <w:rFonts w:ascii="Times New Roman" w:hAnsi="Times New Roman" w:cs="Times New Roman"/>
          <w:sz w:val="24"/>
          <w:szCs w:val="24"/>
        </w:rPr>
        <w:t xml:space="preserve">Como se toman 20.000 muestras por segundo, el tiempo </w:t>
      </w:r>
      <w:r w:rsidR="00DB4A7C">
        <w:rPr>
          <w:rFonts w:ascii="Times New Roman" w:hAnsi="Times New Roman" w:cs="Times New Roman"/>
          <w:sz w:val="24"/>
          <w:szCs w:val="24"/>
        </w:rPr>
        <w:t xml:space="preserve">de muestreo es de 1/20.000 que es 0.00005 segundos es decir </w:t>
      </w:r>
      <w:r w:rsidRPr="009F5832">
        <w:rPr>
          <w:rFonts w:ascii="Times New Roman" w:hAnsi="Times New Roman" w:cs="Times New Roman"/>
          <w:sz w:val="24"/>
          <w:szCs w:val="24"/>
        </w:rPr>
        <w:t>0,05 ms</w:t>
      </w:r>
    </w:p>
    <w:p w14:paraId="4D0EE84C" w14:textId="7344D789" w:rsidR="00FF4234" w:rsidRPr="00FF4234" w:rsidRDefault="009F5832" w:rsidP="009F5832">
      <w:pPr>
        <w:rPr>
          <w:rFonts w:ascii="Times New Roman" w:hAnsi="Times New Roman" w:cs="Times New Roman"/>
          <w:sz w:val="24"/>
          <w:szCs w:val="24"/>
        </w:rPr>
      </w:pPr>
      <w:r w:rsidRPr="009F5832">
        <w:rPr>
          <w:rFonts w:ascii="Times New Roman" w:hAnsi="Times New Roman" w:cs="Times New Roman"/>
          <w:sz w:val="24"/>
          <w:szCs w:val="24"/>
        </w:rPr>
        <w:t>​</w:t>
      </w:r>
      <w:r w:rsidR="00FF4234" w:rsidRPr="00FF4234">
        <w:rPr>
          <w:rFonts w:ascii="Times New Roman" w:hAnsi="Times New Roman" w:cs="Times New Roman"/>
          <w:sz w:val="24"/>
          <w:szCs w:val="24"/>
        </w:rPr>
        <w:t>¿Cuál es o debería ser el delta o resolución recomendada y por qué?</w:t>
      </w:r>
    </w:p>
    <w:p w14:paraId="75AA2F5D" w14:textId="05704A79" w:rsidR="00DB4A7C" w:rsidRDefault="00DB4A7C" w:rsidP="00DB4A7C">
      <w:pPr>
        <w:rPr>
          <w:rFonts w:ascii="Times New Roman" w:hAnsi="Times New Roman" w:cs="Times New Roman"/>
          <w:sz w:val="24"/>
          <w:szCs w:val="24"/>
        </w:rPr>
      </w:pPr>
      <w:r w:rsidRPr="00DB4A7C">
        <w:rPr>
          <w:rFonts w:ascii="Times New Roman" w:hAnsi="Times New Roman" w:cs="Times New Roman"/>
          <w:sz w:val="24"/>
          <w:szCs w:val="24"/>
        </w:rPr>
        <w:t xml:space="preserve">Para la configuración de 20.000 muestras por segundo, la documentación AN-010-AF, en la Tabla 3, indica una resolución de velocidad de 0,121 m/s, equivalente a </w:t>
      </w:r>
      <w:r w:rsidR="00423A44" w:rsidRPr="00423A44">
        <w:rPr>
          <w:rFonts w:ascii="Times New Roman" w:hAnsi="Times New Roman" w:cs="Times New Roman"/>
          <w:sz w:val="24"/>
          <w:szCs w:val="24"/>
        </w:rPr>
        <w:t>0,4356</w:t>
      </w:r>
      <w:r w:rsidR="00423A44">
        <w:rPr>
          <w:rFonts w:ascii="Times New Roman" w:hAnsi="Times New Roman" w:cs="Times New Roman"/>
          <w:sz w:val="24"/>
          <w:szCs w:val="24"/>
        </w:rPr>
        <w:t xml:space="preserve"> </w:t>
      </w:r>
      <w:r w:rsidRPr="00DB4A7C">
        <w:rPr>
          <w:rFonts w:ascii="Times New Roman" w:hAnsi="Times New Roman" w:cs="Times New Roman"/>
          <w:sz w:val="24"/>
          <w:szCs w:val="24"/>
        </w:rPr>
        <w:t>km/h.</w:t>
      </w:r>
    </w:p>
    <w:p w14:paraId="243312C1" w14:textId="58B6BE2A" w:rsidR="00FF4234" w:rsidRPr="00FF4234" w:rsidRDefault="00FF4234" w:rsidP="00DB4A7C">
      <w:pPr>
        <w:rPr>
          <w:rFonts w:ascii="Times New Roman" w:hAnsi="Times New Roman" w:cs="Times New Roman"/>
          <w:sz w:val="24"/>
          <w:szCs w:val="24"/>
        </w:rPr>
      </w:pPr>
      <w:r w:rsidRPr="00FF4234">
        <w:rPr>
          <w:rFonts w:ascii="Times New Roman" w:hAnsi="Times New Roman" w:cs="Times New Roman"/>
          <w:sz w:val="24"/>
          <w:szCs w:val="24"/>
        </w:rPr>
        <w:t>¿Cuántos bits se requieren en el sensor?</w:t>
      </w:r>
    </w:p>
    <w:p w14:paraId="7D392ED4" w14:textId="1E32B495" w:rsidR="006A193D" w:rsidRDefault="00FF4234" w:rsidP="0011131D">
      <w:pPr>
        <w:rPr>
          <w:rFonts w:ascii="Times New Roman" w:hAnsi="Times New Roman" w:cs="Times New Roman"/>
          <w:sz w:val="24"/>
          <w:szCs w:val="24"/>
        </w:rPr>
      </w:pPr>
      <w:r w:rsidRPr="00FF4234">
        <w:rPr>
          <w:rFonts w:ascii="Times New Roman" w:hAnsi="Times New Roman" w:cs="Times New Roman"/>
          <w:sz w:val="24"/>
          <w:szCs w:val="24"/>
        </w:rPr>
        <w:t>Para guardar velocidades de 0 a 200 km/h</w:t>
      </w:r>
      <w:r w:rsidR="00DB4A7C">
        <w:rPr>
          <w:rFonts w:ascii="Times New Roman" w:hAnsi="Times New Roman" w:cs="Times New Roman"/>
          <w:sz w:val="24"/>
          <w:szCs w:val="24"/>
        </w:rPr>
        <w:t xml:space="preserve"> (rango: 200)</w:t>
      </w:r>
      <w:r w:rsidRPr="00FF4234">
        <w:rPr>
          <w:rFonts w:ascii="Times New Roman" w:hAnsi="Times New Roman" w:cs="Times New Roman"/>
          <w:sz w:val="24"/>
          <w:szCs w:val="24"/>
        </w:rPr>
        <w:t xml:space="preserve"> con una resolución de </w:t>
      </w:r>
      <w:r w:rsidR="00423A44" w:rsidRPr="00423A44">
        <w:rPr>
          <w:rFonts w:ascii="Times New Roman" w:hAnsi="Times New Roman" w:cs="Times New Roman"/>
          <w:sz w:val="24"/>
          <w:szCs w:val="24"/>
        </w:rPr>
        <w:t>0,4356</w:t>
      </w:r>
      <w:r w:rsidR="00423A44">
        <w:rPr>
          <w:rFonts w:ascii="Times New Roman" w:hAnsi="Times New Roman" w:cs="Times New Roman"/>
          <w:sz w:val="24"/>
          <w:szCs w:val="24"/>
        </w:rPr>
        <w:t xml:space="preserve"> </w:t>
      </w:r>
      <w:r w:rsidRPr="00FF4234">
        <w:rPr>
          <w:rFonts w:ascii="Times New Roman" w:hAnsi="Times New Roman" w:cs="Times New Roman"/>
          <w:sz w:val="24"/>
          <w:szCs w:val="24"/>
        </w:rPr>
        <w:t>km/h</w:t>
      </w:r>
      <w:r w:rsidR="00DB4A7C">
        <w:rPr>
          <w:rFonts w:ascii="Times New Roman" w:hAnsi="Times New Roman" w:cs="Times New Roman"/>
          <w:sz w:val="24"/>
          <w:szCs w:val="24"/>
        </w:rPr>
        <w:t xml:space="preserve"> (delta: </w:t>
      </w:r>
      <w:r w:rsidR="00423A44" w:rsidRPr="00423A44">
        <w:rPr>
          <w:rFonts w:ascii="Times New Roman" w:hAnsi="Times New Roman" w:cs="Times New Roman"/>
          <w:sz w:val="24"/>
          <w:szCs w:val="24"/>
        </w:rPr>
        <w:t>0,4356</w:t>
      </w:r>
      <w:r w:rsidR="00DB4A7C">
        <w:rPr>
          <w:rFonts w:ascii="Times New Roman" w:hAnsi="Times New Roman" w:cs="Times New Roman"/>
          <w:sz w:val="24"/>
          <w:szCs w:val="24"/>
        </w:rPr>
        <w:t>)</w:t>
      </w:r>
      <w:r w:rsidRPr="00FF4234">
        <w:rPr>
          <w:rFonts w:ascii="Times New Roman" w:hAnsi="Times New Roman" w:cs="Times New Roman"/>
          <w:sz w:val="24"/>
          <w:szCs w:val="24"/>
        </w:rPr>
        <w:t xml:space="preserve">, se necesitan </w:t>
      </w:r>
      <w:r w:rsidR="004851D4">
        <w:rPr>
          <w:rFonts w:ascii="Times New Roman" w:hAnsi="Times New Roman" w:cs="Times New Roman"/>
          <w:sz w:val="24"/>
          <w:szCs w:val="24"/>
        </w:rPr>
        <w:t>4</w:t>
      </w:r>
      <w:r w:rsidR="00423A44">
        <w:rPr>
          <w:rFonts w:ascii="Times New Roman" w:hAnsi="Times New Roman" w:cs="Times New Roman"/>
          <w:sz w:val="24"/>
          <w:szCs w:val="24"/>
        </w:rPr>
        <w:t>60</w:t>
      </w:r>
      <w:r w:rsidR="00DB4A7C">
        <w:rPr>
          <w:rFonts w:ascii="Times New Roman" w:hAnsi="Times New Roman" w:cs="Times New Roman"/>
          <w:sz w:val="24"/>
          <w:szCs w:val="24"/>
        </w:rPr>
        <w:t xml:space="preserve"> </w:t>
      </w:r>
      <w:r w:rsidR="00DB4A7C" w:rsidRPr="00FF4234">
        <w:rPr>
          <w:rFonts w:ascii="Times New Roman" w:hAnsi="Times New Roman" w:cs="Times New Roman"/>
          <w:sz w:val="24"/>
          <w:szCs w:val="24"/>
        </w:rPr>
        <w:t>niveles</w:t>
      </w:r>
      <w:r w:rsidRPr="00FF4234">
        <w:rPr>
          <w:rFonts w:ascii="Times New Roman" w:hAnsi="Times New Roman" w:cs="Times New Roman"/>
          <w:sz w:val="24"/>
          <w:szCs w:val="24"/>
        </w:rPr>
        <w:t xml:space="preserve"> distintos</w:t>
      </w:r>
      <w:r w:rsidR="00DB4A7C">
        <w:rPr>
          <w:rFonts w:ascii="Times New Roman" w:hAnsi="Times New Roman" w:cs="Times New Roman"/>
          <w:sz w:val="24"/>
          <w:szCs w:val="24"/>
        </w:rPr>
        <w:t xml:space="preserve"> (rango/delta)</w:t>
      </w:r>
      <w:r w:rsidRPr="00FF4234">
        <w:rPr>
          <w:rFonts w:ascii="Times New Roman" w:hAnsi="Times New Roman" w:cs="Times New Roman"/>
          <w:sz w:val="24"/>
          <w:szCs w:val="24"/>
        </w:rPr>
        <w:t xml:space="preserve">. </w:t>
      </w:r>
      <w:r w:rsidR="00DB4A7C" w:rsidRPr="00DB4A7C">
        <w:rPr>
          <w:rFonts w:ascii="Times New Roman" w:hAnsi="Times New Roman" w:cs="Times New Roman"/>
          <w:sz w:val="24"/>
          <w:szCs w:val="24"/>
        </w:rPr>
        <w:t xml:space="preserve">Con 8 bits solo se pueden representar 256 niveles, por lo que no sería suficiente. Con 9 bits se pueden representar 512 niveles, lo cual sí cubre los </w:t>
      </w:r>
      <w:r w:rsidR="004851D4">
        <w:rPr>
          <w:rFonts w:ascii="Times New Roman" w:hAnsi="Times New Roman" w:cs="Times New Roman"/>
          <w:sz w:val="24"/>
          <w:szCs w:val="24"/>
        </w:rPr>
        <w:t>4</w:t>
      </w:r>
      <w:r w:rsidR="00423A44">
        <w:rPr>
          <w:rFonts w:ascii="Times New Roman" w:hAnsi="Times New Roman" w:cs="Times New Roman"/>
          <w:sz w:val="24"/>
          <w:szCs w:val="24"/>
        </w:rPr>
        <w:t xml:space="preserve">60 </w:t>
      </w:r>
      <w:r w:rsidR="00DB4A7C" w:rsidRPr="00DB4A7C">
        <w:rPr>
          <w:rFonts w:ascii="Times New Roman" w:hAnsi="Times New Roman" w:cs="Times New Roman"/>
          <w:sz w:val="24"/>
          <w:szCs w:val="24"/>
        </w:rPr>
        <w:t>niveles que necesita el proyecto.</w:t>
      </w:r>
    </w:p>
    <w:p w14:paraId="7E825301" w14:textId="77777777" w:rsidR="00B20144" w:rsidRPr="00B20144" w:rsidRDefault="00B20144" w:rsidP="0011131D">
      <w:pPr>
        <w:rPr>
          <w:rFonts w:ascii="Times New Roman" w:hAnsi="Times New Roman" w:cs="Times New Roman"/>
          <w:b/>
          <w:bCs/>
          <w:sz w:val="24"/>
          <w:szCs w:val="24"/>
        </w:rPr>
      </w:pPr>
      <w:r w:rsidRPr="00B20144">
        <w:rPr>
          <w:rFonts w:ascii="Times New Roman" w:hAnsi="Times New Roman" w:cs="Times New Roman"/>
          <w:b/>
          <w:bCs/>
          <w:sz w:val="24"/>
          <w:szCs w:val="24"/>
        </w:rPr>
        <w:t xml:space="preserve">Actividad 4: Calidad de Datos </w:t>
      </w:r>
    </w:p>
    <w:p w14:paraId="7571E547" w14:textId="52220763" w:rsidR="008B7C20" w:rsidRDefault="00B20144" w:rsidP="0011131D">
      <w:pPr>
        <w:rPr>
          <w:rFonts w:ascii="Times New Roman" w:hAnsi="Times New Roman" w:cs="Times New Roman"/>
          <w:b/>
          <w:bCs/>
          <w:sz w:val="24"/>
          <w:szCs w:val="24"/>
        </w:rPr>
      </w:pPr>
      <w:r w:rsidRPr="00B20144">
        <w:rPr>
          <w:rFonts w:ascii="Times New Roman" w:hAnsi="Times New Roman" w:cs="Times New Roman"/>
          <w:b/>
          <w:bCs/>
          <w:sz w:val="24"/>
          <w:szCs w:val="24"/>
        </w:rPr>
        <w:t>4.1 Identificación de errores, anomalías y datos faltantes.</w:t>
      </w:r>
    </w:p>
    <w:p w14:paraId="364A31C4" w14:textId="7481D790" w:rsidR="00F96DD0" w:rsidRDefault="00F96DD0" w:rsidP="0011131D">
      <w:pPr>
        <w:rPr>
          <w:rFonts w:ascii="Times New Roman" w:hAnsi="Times New Roman" w:cs="Times New Roman"/>
          <w:sz w:val="24"/>
          <w:szCs w:val="24"/>
        </w:rPr>
      </w:pPr>
      <w:r w:rsidRPr="00046F06">
        <w:rPr>
          <w:rFonts w:ascii="Times New Roman" w:hAnsi="Times New Roman" w:cs="Times New Roman"/>
          <w:sz w:val="24"/>
          <w:szCs w:val="24"/>
        </w:rPr>
        <w:t>Si analizamos las 3 fuentes con todas las variables podemos obtener la siguiente tabla:</w:t>
      </w:r>
    </w:p>
    <w:p w14:paraId="5F676621" w14:textId="600E1957" w:rsidR="00046F06" w:rsidRPr="00046F06" w:rsidRDefault="00046F06" w:rsidP="0011131D">
      <w:pPr>
        <w:rPr>
          <w:rFonts w:ascii="Times New Roman" w:hAnsi="Times New Roman" w:cs="Times New Roman"/>
          <w:sz w:val="24"/>
          <w:szCs w:val="24"/>
        </w:rPr>
      </w:pPr>
      <w:r w:rsidRPr="00046F06">
        <w:rPr>
          <w:rFonts w:ascii="Times New Roman" w:hAnsi="Times New Roman" w:cs="Times New Roman"/>
          <w:sz w:val="24"/>
          <w:szCs w:val="24"/>
        </w:rPr>
        <w:t>Tabla 1. Calidad general de las fuentes de datos</w:t>
      </w:r>
    </w:p>
    <w:tbl>
      <w:tblPr>
        <w:tblStyle w:val="Tablaconcuadrcula"/>
        <w:tblW w:w="9300" w:type="dxa"/>
        <w:tblLook w:val="04A0" w:firstRow="1" w:lastRow="0" w:firstColumn="1" w:lastColumn="0" w:noHBand="0" w:noVBand="1"/>
      </w:tblPr>
      <w:tblGrid>
        <w:gridCol w:w="2148"/>
        <w:gridCol w:w="1845"/>
        <w:gridCol w:w="1738"/>
        <w:gridCol w:w="1810"/>
        <w:gridCol w:w="1759"/>
      </w:tblGrid>
      <w:tr w:rsidR="00F96DD0" w:rsidRPr="00F96DD0" w14:paraId="36AFF674" w14:textId="77777777" w:rsidTr="00F96DD0">
        <w:trPr>
          <w:trHeight w:val="1200"/>
        </w:trPr>
        <w:tc>
          <w:tcPr>
            <w:tcW w:w="2148" w:type="dxa"/>
            <w:hideMark/>
          </w:tcPr>
          <w:p w14:paraId="6617B96F"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lastRenderedPageBreak/>
              <w:t>Nombre de la fuente</w:t>
            </w:r>
          </w:p>
        </w:tc>
        <w:tc>
          <w:tcPr>
            <w:tcW w:w="1845" w:type="dxa"/>
            <w:hideMark/>
          </w:tcPr>
          <w:p w14:paraId="3731D667"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Registros analizados</w:t>
            </w:r>
          </w:p>
        </w:tc>
        <w:tc>
          <w:tcPr>
            <w:tcW w:w="1738" w:type="dxa"/>
            <w:hideMark/>
          </w:tcPr>
          <w:p w14:paraId="0DFB09A8"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Registros con datos faltantes</w:t>
            </w:r>
          </w:p>
        </w:tc>
        <w:tc>
          <w:tcPr>
            <w:tcW w:w="1810" w:type="dxa"/>
            <w:hideMark/>
          </w:tcPr>
          <w:p w14:paraId="72AE3C82"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Registros con error</w:t>
            </w:r>
          </w:p>
        </w:tc>
        <w:tc>
          <w:tcPr>
            <w:tcW w:w="1759" w:type="dxa"/>
            <w:hideMark/>
          </w:tcPr>
          <w:p w14:paraId="21543633"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Problema de calidad más frecuente</w:t>
            </w:r>
          </w:p>
        </w:tc>
      </w:tr>
      <w:tr w:rsidR="00F96DD0" w:rsidRPr="00F96DD0" w14:paraId="77E45F44" w14:textId="77777777" w:rsidTr="00F96DD0">
        <w:trPr>
          <w:trHeight w:val="1110"/>
        </w:trPr>
        <w:tc>
          <w:tcPr>
            <w:tcW w:w="2148" w:type="dxa"/>
            <w:hideMark/>
          </w:tcPr>
          <w:p w14:paraId="178E9543"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API de Siniestralidad de Medellín</w:t>
            </w:r>
          </w:p>
        </w:tc>
        <w:tc>
          <w:tcPr>
            <w:tcW w:w="1845" w:type="dxa"/>
            <w:hideMark/>
          </w:tcPr>
          <w:p w14:paraId="5400EC01" w14:textId="64CEB0B0" w:rsidR="00F96DD0" w:rsidRPr="00F96DD0" w:rsidRDefault="00F96DD0" w:rsidP="00F96DD0">
            <w:pPr>
              <w:rPr>
                <w:rFonts w:ascii="Times New Roman" w:hAnsi="Times New Roman" w:cs="Times New Roman"/>
                <w:sz w:val="24"/>
                <w:szCs w:val="24"/>
              </w:rPr>
            </w:pPr>
            <w:r w:rsidRPr="00F96DD0">
              <w:rPr>
                <w:rFonts w:ascii="Times New Roman" w:hAnsi="Times New Roman" w:cs="Times New Roman"/>
                <w:sz w:val="24"/>
                <w:szCs w:val="24"/>
              </w:rPr>
              <w:t>235820</w:t>
            </w:r>
          </w:p>
        </w:tc>
        <w:tc>
          <w:tcPr>
            <w:tcW w:w="1738" w:type="dxa"/>
            <w:hideMark/>
          </w:tcPr>
          <w:p w14:paraId="426AB2D6" w14:textId="77777777" w:rsidR="00F96DD0" w:rsidRPr="00F96DD0" w:rsidRDefault="00F96DD0" w:rsidP="00F96DD0">
            <w:pPr>
              <w:rPr>
                <w:rFonts w:ascii="Times New Roman" w:hAnsi="Times New Roman" w:cs="Times New Roman"/>
                <w:sz w:val="24"/>
                <w:szCs w:val="24"/>
              </w:rPr>
            </w:pPr>
            <w:r w:rsidRPr="00F96DD0">
              <w:rPr>
                <w:rFonts w:ascii="Times New Roman" w:hAnsi="Times New Roman" w:cs="Times New Roman"/>
                <w:sz w:val="24"/>
                <w:szCs w:val="24"/>
              </w:rPr>
              <w:t>473</w:t>
            </w:r>
          </w:p>
        </w:tc>
        <w:tc>
          <w:tcPr>
            <w:tcW w:w="1810" w:type="dxa"/>
            <w:hideMark/>
          </w:tcPr>
          <w:p w14:paraId="125B98BB" w14:textId="77777777" w:rsidR="00F96DD0" w:rsidRPr="00F96DD0" w:rsidRDefault="00F96DD0" w:rsidP="00F96DD0">
            <w:pPr>
              <w:rPr>
                <w:rFonts w:ascii="Times New Roman" w:hAnsi="Times New Roman" w:cs="Times New Roman"/>
                <w:sz w:val="24"/>
                <w:szCs w:val="24"/>
              </w:rPr>
            </w:pPr>
            <w:r w:rsidRPr="00F96DD0">
              <w:rPr>
                <w:rFonts w:ascii="Times New Roman" w:hAnsi="Times New Roman" w:cs="Times New Roman"/>
                <w:sz w:val="24"/>
                <w:szCs w:val="24"/>
              </w:rPr>
              <w:t>0</w:t>
            </w:r>
          </w:p>
        </w:tc>
        <w:tc>
          <w:tcPr>
            <w:tcW w:w="1759" w:type="dxa"/>
            <w:hideMark/>
          </w:tcPr>
          <w:p w14:paraId="5EFF015E"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Valores ND en nom_comuna</w:t>
            </w:r>
          </w:p>
        </w:tc>
      </w:tr>
      <w:tr w:rsidR="00F96DD0" w:rsidRPr="00F96DD0" w14:paraId="5B9869AC" w14:textId="77777777" w:rsidTr="00F96DD0">
        <w:trPr>
          <w:trHeight w:val="1200"/>
        </w:trPr>
        <w:tc>
          <w:tcPr>
            <w:tcW w:w="2148" w:type="dxa"/>
            <w:hideMark/>
          </w:tcPr>
          <w:p w14:paraId="0F27B808"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Segmento Vial – Avenida Las Palmas</w:t>
            </w:r>
          </w:p>
        </w:tc>
        <w:tc>
          <w:tcPr>
            <w:tcW w:w="1845" w:type="dxa"/>
            <w:hideMark/>
          </w:tcPr>
          <w:p w14:paraId="01CBB5FF" w14:textId="77777777" w:rsidR="00F96DD0" w:rsidRPr="00F96DD0" w:rsidRDefault="00F96DD0" w:rsidP="00F96DD0">
            <w:pPr>
              <w:rPr>
                <w:rFonts w:ascii="Times New Roman" w:hAnsi="Times New Roman" w:cs="Times New Roman"/>
                <w:sz w:val="24"/>
                <w:szCs w:val="24"/>
              </w:rPr>
            </w:pPr>
            <w:r w:rsidRPr="00F96DD0">
              <w:rPr>
                <w:rFonts w:ascii="Times New Roman" w:hAnsi="Times New Roman" w:cs="Times New Roman"/>
                <w:sz w:val="24"/>
                <w:szCs w:val="24"/>
              </w:rPr>
              <w:t>87</w:t>
            </w:r>
          </w:p>
        </w:tc>
        <w:tc>
          <w:tcPr>
            <w:tcW w:w="1738" w:type="dxa"/>
            <w:hideMark/>
          </w:tcPr>
          <w:p w14:paraId="7F1195C1" w14:textId="77777777" w:rsidR="00F96DD0" w:rsidRPr="00F96DD0" w:rsidRDefault="00F96DD0" w:rsidP="00F96DD0">
            <w:pPr>
              <w:rPr>
                <w:rFonts w:ascii="Times New Roman" w:hAnsi="Times New Roman" w:cs="Times New Roman"/>
                <w:sz w:val="24"/>
                <w:szCs w:val="24"/>
              </w:rPr>
            </w:pPr>
            <w:r w:rsidRPr="00F96DD0">
              <w:rPr>
                <w:rFonts w:ascii="Times New Roman" w:hAnsi="Times New Roman" w:cs="Times New Roman"/>
                <w:sz w:val="24"/>
                <w:szCs w:val="24"/>
              </w:rPr>
              <w:t>87</w:t>
            </w:r>
          </w:p>
        </w:tc>
        <w:tc>
          <w:tcPr>
            <w:tcW w:w="1810" w:type="dxa"/>
            <w:hideMark/>
          </w:tcPr>
          <w:p w14:paraId="60AB0E11" w14:textId="77777777" w:rsidR="00F96DD0" w:rsidRPr="00F96DD0" w:rsidRDefault="00F96DD0" w:rsidP="00F96DD0">
            <w:pPr>
              <w:rPr>
                <w:rFonts w:ascii="Times New Roman" w:hAnsi="Times New Roman" w:cs="Times New Roman"/>
                <w:sz w:val="24"/>
                <w:szCs w:val="24"/>
              </w:rPr>
            </w:pPr>
            <w:r w:rsidRPr="00F96DD0">
              <w:rPr>
                <w:rFonts w:ascii="Times New Roman" w:hAnsi="Times New Roman" w:cs="Times New Roman"/>
                <w:sz w:val="24"/>
                <w:szCs w:val="24"/>
              </w:rPr>
              <w:t>0</w:t>
            </w:r>
          </w:p>
        </w:tc>
        <w:tc>
          <w:tcPr>
            <w:tcW w:w="1759" w:type="dxa"/>
            <w:hideMark/>
          </w:tcPr>
          <w:p w14:paraId="1D4783CF"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Campo observ sin información</w:t>
            </w:r>
          </w:p>
        </w:tc>
      </w:tr>
      <w:tr w:rsidR="00F96DD0" w:rsidRPr="00F96DD0" w14:paraId="3912F2CA" w14:textId="77777777" w:rsidTr="00F96DD0">
        <w:trPr>
          <w:trHeight w:val="1200"/>
        </w:trPr>
        <w:tc>
          <w:tcPr>
            <w:tcW w:w="2148" w:type="dxa"/>
            <w:hideMark/>
          </w:tcPr>
          <w:p w14:paraId="011AE4A6"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Radar Doppler OPS243-A simulado</w:t>
            </w:r>
          </w:p>
        </w:tc>
        <w:tc>
          <w:tcPr>
            <w:tcW w:w="1845" w:type="dxa"/>
            <w:hideMark/>
          </w:tcPr>
          <w:p w14:paraId="7FC25CC3" w14:textId="53FC9DBD" w:rsidR="00F96DD0" w:rsidRPr="00F96DD0" w:rsidRDefault="00F96DD0" w:rsidP="00F96DD0">
            <w:pPr>
              <w:rPr>
                <w:rFonts w:ascii="Times New Roman" w:hAnsi="Times New Roman" w:cs="Times New Roman"/>
                <w:sz w:val="24"/>
                <w:szCs w:val="24"/>
              </w:rPr>
            </w:pPr>
            <w:r w:rsidRPr="00F96DD0">
              <w:rPr>
                <w:rFonts w:ascii="Times New Roman" w:hAnsi="Times New Roman" w:cs="Times New Roman"/>
                <w:sz w:val="24"/>
                <w:szCs w:val="24"/>
              </w:rPr>
              <w:t>1000</w:t>
            </w:r>
          </w:p>
        </w:tc>
        <w:tc>
          <w:tcPr>
            <w:tcW w:w="1738" w:type="dxa"/>
            <w:hideMark/>
          </w:tcPr>
          <w:p w14:paraId="5E6DA857" w14:textId="77777777" w:rsidR="00F96DD0" w:rsidRPr="00F96DD0" w:rsidRDefault="00F96DD0" w:rsidP="00F96DD0">
            <w:pPr>
              <w:rPr>
                <w:rFonts w:ascii="Times New Roman" w:hAnsi="Times New Roman" w:cs="Times New Roman"/>
                <w:sz w:val="24"/>
                <w:szCs w:val="24"/>
              </w:rPr>
            </w:pPr>
            <w:r w:rsidRPr="00F96DD0">
              <w:rPr>
                <w:rFonts w:ascii="Times New Roman" w:hAnsi="Times New Roman" w:cs="Times New Roman"/>
                <w:sz w:val="24"/>
                <w:szCs w:val="24"/>
              </w:rPr>
              <w:t>0</w:t>
            </w:r>
          </w:p>
        </w:tc>
        <w:tc>
          <w:tcPr>
            <w:tcW w:w="1810" w:type="dxa"/>
            <w:hideMark/>
          </w:tcPr>
          <w:p w14:paraId="2FDFEE98" w14:textId="77777777" w:rsidR="00F96DD0" w:rsidRPr="00F96DD0" w:rsidRDefault="00F96DD0" w:rsidP="00F96DD0">
            <w:pPr>
              <w:rPr>
                <w:rFonts w:ascii="Times New Roman" w:hAnsi="Times New Roman" w:cs="Times New Roman"/>
                <w:sz w:val="24"/>
                <w:szCs w:val="24"/>
              </w:rPr>
            </w:pPr>
            <w:r w:rsidRPr="00F96DD0">
              <w:rPr>
                <w:rFonts w:ascii="Times New Roman" w:hAnsi="Times New Roman" w:cs="Times New Roman"/>
                <w:sz w:val="24"/>
                <w:szCs w:val="24"/>
              </w:rPr>
              <w:t>0</w:t>
            </w:r>
          </w:p>
        </w:tc>
        <w:tc>
          <w:tcPr>
            <w:tcW w:w="1759" w:type="dxa"/>
            <w:hideMark/>
          </w:tcPr>
          <w:p w14:paraId="3CD100A8"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No se identificaron problemas</w:t>
            </w:r>
          </w:p>
        </w:tc>
      </w:tr>
    </w:tbl>
    <w:p w14:paraId="68E610EC" w14:textId="77777777" w:rsidR="00046F06" w:rsidRDefault="00046F06" w:rsidP="0011131D">
      <w:pPr>
        <w:rPr>
          <w:rFonts w:ascii="Times New Roman" w:hAnsi="Times New Roman" w:cs="Times New Roman"/>
          <w:sz w:val="24"/>
          <w:szCs w:val="24"/>
        </w:rPr>
      </w:pPr>
    </w:p>
    <w:p w14:paraId="351986DA" w14:textId="77777777" w:rsidR="00046F06" w:rsidRDefault="00F96DD0" w:rsidP="0011131D">
      <w:pPr>
        <w:rPr>
          <w:rFonts w:ascii="Times New Roman" w:hAnsi="Times New Roman" w:cs="Times New Roman"/>
          <w:sz w:val="24"/>
          <w:szCs w:val="24"/>
        </w:rPr>
      </w:pPr>
      <w:r>
        <w:rPr>
          <w:rFonts w:ascii="Times New Roman" w:hAnsi="Times New Roman" w:cs="Times New Roman"/>
          <w:sz w:val="24"/>
          <w:szCs w:val="24"/>
        </w:rPr>
        <w:t xml:space="preserve">Pero estas anomalías son más que nada de variables que </w:t>
      </w:r>
      <w:r w:rsidR="00046F06">
        <w:rPr>
          <w:rFonts w:ascii="Times New Roman" w:hAnsi="Times New Roman" w:cs="Times New Roman"/>
          <w:sz w:val="24"/>
          <w:szCs w:val="24"/>
        </w:rPr>
        <w:t>son más bien opcionales</w:t>
      </w:r>
      <w:r>
        <w:rPr>
          <w:rFonts w:ascii="Times New Roman" w:hAnsi="Times New Roman" w:cs="Times New Roman"/>
          <w:sz w:val="24"/>
          <w:szCs w:val="24"/>
        </w:rPr>
        <w:t xml:space="preserve"> </w:t>
      </w:r>
      <w:r w:rsidR="00046F06">
        <w:rPr>
          <w:rFonts w:ascii="Times New Roman" w:hAnsi="Times New Roman" w:cs="Times New Roman"/>
          <w:sz w:val="24"/>
          <w:szCs w:val="24"/>
        </w:rPr>
        <w:t>ya que no intervienen en el análisis del proyecto</w:t>
      </w:r>
      <w:r>
        <w:rPr>
          <w:rFonts w:ascii="Times New Roman" w:hAnsi="Times New Roman" w:cs="Times New Roman"/>
          <w:sz w:val="24"/>
          <w:szCs w:val="24"/>
        </w:rPr>
        <w:t xml:space="preserve">, entonces </w:t>
      </w:r>
      <w:r w:rsidR="00046F06">
        <w:rPr>
          <w:rFonts w:ascii="Times New Roman" w:hAnsi="Times New Roman" w:cs="Times New Roman"/>
          <w:sz w:val="24"/>
          <w:szCs w:val="24"/>
        </w:rPr>
        <w:t>decidimos realizar una segunda</w:t>
      </w:r>
      <w:r>
        <w:rPr>
          <w:rFonts w:ascii="Times New Roman" w:hAnsi="Times New Roman" w:cs="Times New Roman"/>
          <w:sz w:val="24"/>
          <w:szCs w:val="24"/>
        </w:rPr>
        <w:t xml:space="preserve"> tabla </w:t>
      </w:r>
      <w:r w:rsidR="00046F06">
        <w:rPr>
          <w:rFonts w:ascii="Times New Roman" w:hAnsi="Times New Roman" w:cs="Times New Roman"/>
          <w:sz w:val="24"/>
          <w:szCs w:val="24"/>
        </w:rPr>
        <w:t xml:space="preserve">ahora </w:t>
      </w:r>
      <w:r>
        <w:rPr>
          <w:rFonts w:ascii="Times New Roman" w:hAnsi="Times New Roman" w:cs="Times New Roman"/>
          <w:sz w:val="24"/>
          <w:szCs w:val="24"/>
        </w:rPr>
        <w:t>con l</w:t>
      </w:r>
      <w:r w:rsidR="00046F06">
        <w:rPr>
          <w:rFonts w:ascii="Times New Roman" w:hAnsi="Times New Roman" w:cs="Times New Roman"/>
          <w:sz w:val="24"/>
          <w:szCs w:val="24"/>
        </w:rPr>
        <w:t>as</w:t>
      </w:r>
      <w:r>
        <w:rPr>
          <w:rFonts w:ascii="Times New Roman" w:hAnsi="Times New Roman" w:cs="Times New Roman"/>
          <w:sz w:val="24"/>
          <w:szCs w:val="24"/>
        </w:rPr>
        <w:t xml:space="preserve"> va</w:t>
      </w:r>
      <w:r w:rsidR="00046F06">
        <w:rPr>
          <w:rFonts w:ascii="Times New Roman" w:hAnsi="Times New Roman" w:cs="Times New Roman"/>
          <w:sz w:val="24"/>
          <w:szCs w:val="24"/>
        </w:rPr>
        <w:t>riables</w:t>
      </w:r>
      <w:r>
        <w:rPr>
          <w:rFonts w:ascii="Times New Roman" w:hAnsi="Times New Roman" w:cs="Times New Roman"/>
          <w:sz w:val="24"/>
          <w:szCs w:val="24"/>
        </w:rPr>
        <w:t xml:space="preserve"> que si son relevantes</w:t>
      </w:r>
      <w:r w:rsidR="00046F06">
        <w:rPr>
          <w:rFonts w:ascii="Times New Roman" w:hAnsi="Times New Roman" w:cs="Times New Roman"/>
          <w:sz w:val="24"/>
          <w:szCs w:val="24"/>
        </w:rPr>
        <w:t xml:space="preserve"> para el proyecto y la integración</w:t>
      </w:r>
      <w:r>
        <w:rPr>
          <w:rFonts w:ascii="Times New Roman" w:hAnsi="Times New Roman" w:cs="Times New Roman"/>
          <w:sz w:val="24"/>
          <w:szCs w:val="24"/>
        </w:rPr>
        <w:t>:</w:t>
      </w:r>
    </w:p>
    <w:p w14:paraId="23198C0E" w14:textId="35EA052A" w:rsidR="00B20144" w:rsidRDefault="00046F06" w:rsidP="0011131D">
      <w:pPr>
        <w:rPr>
          <w:rFonts w:ascii="Times New Roman" w:hAnsi="Times New Roman" w:cs="Times New Roman"/>
          <w:sz w:val="24"/>
          <w:szCs w:val="24"/>
        </w:rPr>
      </w:pPr>
      <w:r w:rsidRPr="00046F06">
        <w:rPr>
          <w:rFonts w:ascii="Times New Roman" w:hAnsi="Times New Roman" w:cs="Times New Roman"/>
          <w:sz w:val="24"/>
          <w:szCs w:val="24"/>
        </w:rPr>
        <w:t>Tabla 2. Calidad de las variables relevantes para el proyecto</w:t>
      </w:r>
      <w:r w:rsidR="00F96DD0">
        <w:rPr>
          <w:rFonts w:ascii="Times New Roman" w:hAnsi="Times New Roman" w:cs="Times New Roman"/>
          <w:sz w:val="24"/>
          <w:szCs w:val="24"/>
        </w:rPr>
        <w:t xml:space="preserve"> </w:t>
      </w:r>
    </w:p>
    <w:tbl>
      <w:tblPr>
        <w:tblStyle w:val="Tablaconcuadrcula"/>
        <w:tblW w:w="9634" w:type="dxa"/>
        <w:tblLook w:val="04A0" w:firstRow="1" w:lastRow="0" w:firstColumn="1" w:lastColumn="0" w:noHBand="0" w:noVBand="1"/>
      </w:tblPr>
      <w:tblGrid>
        <w:gridCol w:w="2160"/>
        <w:gridCol w:w="1875"/>
        <w:gridCol w:w="1489"/>
        <w:gridCol w:w="1559"/>
        <w:gridCol w:w="2551"/>
      </w:tblGrid>
      <w:tr w:rsidR="00F96DD0" w:rsidRPr="00F96DD0" w14:paraId="3489989D" w14:textId="77777777" w:rsidTr="00F96DD0">
        <w:trPr>
          <w:trHeight w:val="1200"/>
        </w:trPr>
        <w:tc>
          <w:tcPr>
            <w:tcW w:w="2160" w:type="dxa"/>
            <w:hideMark/>
          </w:tcPr>
          <w:p w14:paraId="31AB5E81"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Nombre de la fuente</w:t>
            </w:r>
          </w:p>
        </w:tc>
        <w:tc>
          <w:tcPr>
            <w:tcW w:w="1875" w:type="dxa"/>
            <w:hideMark/>
          </w:tcPr>
          <w:p w14:paraId="165556BA"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Variables relevantes analizadas</w:t>
            </w:r>
          </w:p>
        </w:tc>
        <w:tc>
          <w:tcPr>
            <w:tcW w:w="1489" w:type="dxa"/>
            <w:hideMark/>
          </w:tcPr>
          <w:p w14:paraId="62ECEB92"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Registros con datos faltantes</w:t>
            </w:r>
          </w:p>
        </w:tc>
        <w:tc>
          <w:tcPr>
            <w:tcW w:w="1559" w:type="dxa"/>
            <w:hideMark/>
          </w:tcPr>
          <w:p w14:paraId="36161D40"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Registros con error</w:t>
            </w:r>
          </w:p>
        </w:tc>
        <w:tc>
          <w:tcPr>
            <w:tcW w:w="2551" w:type="dxa"/>
            <w:hideMark/>
          </w:tcPr>
          <w:p w14:paraId="096CF898"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Problema de calidad más frecuente</w:t>
            </w:r>
          </w:p>
        </w:tc>
      </w:tr>
      <w:tr w:rsidR="00F96DD0" w:rsidRPr="00F96DD0" w14:paraId="1E5447D5" w14:textId="77777777" w:rsidTr="00F96DD0">
        <w:trPr>
          <w:trHeight w:val="1200"/>
        </w:trPr>
        <w:tc>
          <w:tcPr>
            <w:tcW w:w="2160" w:type="dxa"/>
            <w:hideMark/>
          </w:tcPr>
          <w:p w14:paraId="1DB09E1F"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API de Siniestralidad de Medellín</w:t>
            </w:r>
          </w:p>
        </w:tc>
        <w:tc>
          <w:tcPr>
            <w:tcW w:w="1875" w:type="dxa"/>
            <w:hideMark/>
          </w:tcPr>
          <w:p w14:paraId="1BAED1FF"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Fecha, hora, clase, gravedad, latitud y longitud</w:t>
            </w:r>
          </w:p>
        </w:tc>
        <w:tc>
          <w:tcPr>
            <w:tcW w:w="1489" w:type="dxa"/>
            <w:hideMark/>
          </w:tcPr>
          <w:p w14:paraId="1CBAE919"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0</w:t>
            </w:r>
          </w:p>
        </w:tc>
        <w:tc>
          <w:tcPr>
            <w:tcW w:w="1559" w:type="dxa"/>
            <w:hideMark/>
          </w:tcPr>
          <w:p w14:paraId="498D262B"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0</w:t>
            </w:r>
          </w:p>
        </w:tc>
        <w:tc>
          <w:tcPr>
            <w:tcW w:w="2551" w:type="dxa"/>
            <w:hideMark/>
          </w:tcPr>
          <w:p w14:paraId="46FE2167"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No se identificaron problemas</w:t>
            </w:r>
          </w:p>
        </w:tc>
      </w:tr>
      <w:tr w:rsidR="00F96DD0" w:rsidRPr="00F96DD0" w14:paraId="4C214802" w14:textId="77777777" w:rsidTr="00F96DD0">
        <w:trPr>
          <w:trHeight w:val="1200"/>
        </w:trPr>
        <w:tc>
          <w:tcPr>
            <w:tcW w:w="2160" w:type="dxa"/>
            <w:hideMark/>
          </w:tcPr>
          <w:p w14:paraId="225480EF"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Segmento Vial – Avenida Las Palmas</w:t>
            </w:r>
          </w:p>
        </w:tc>
        <w:tc>
          <w:tcPr>
            <w:tcW w:w="1875" w:type="dxa"/>
            <w:hideMark/>
          </w:tcPr>
          <w:p w14:paraId="1EE32067"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ID vial, nombre, sentido, número de carriles, longitud y geometría</w:t>
            </w:r>
          </w:p>
        </w:tc>
        <w:tc>
          <w:tcPr>
            <w:tcW w:w="1489" w:type="dxa"/>
            <w:hideMark/>
          </w:tcPr>
          <w:p w14:paraId="0A5EBF27"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36</w:t>
            </w:r>
          </w:p>
        </w:tc>
        <w:tc>
          <w:tcPr>
            <w:tcW w:w="1559" w:type="dxa"/>
            <w:hideMark/>
          </w:tcPr>
          <w:p w14:paraId="6FD7E354"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0</w:t>
            </w:r>
          </w:p>
        </w:tc>
        <w:tc>
          <w:tcPr>
            <w:tcW w:w="2551" w:type="dxa"/>
            <w:hideMark/>
          </w:tcPr>
          <w:p w14:paraId="4838F524"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Datos faltantes en nro_carriles</w:t>
            </w:r>
          </w:p>
        </w:tc>
      </w:tr>
      <w:tr w:rsidR="00F96DD0" w:rsidRPr="00F96DD0" w14:paraId="04D94708" w14:textId="77777777" w:rsidTr="00F96DD0">
        <w:trPr>
          <w:trHeight w:val="1417"/>
        </w:trPr>
        <w:tc>
          <w:tcPr>
            <w:tcW w:w="2160" w:type="dxa"/>
            <w:hideMark/>
          </w:tcPr>
          <w:p w14:paraId="33D45E14"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Radar Doppler OPS243-A simulado</w:t>
            </w:r>
          </w:p>
        </w:tc>
        <w:tc>
          <w:tcPr>
            <w:tcW w:w="1875" w:type="dxa"/>
            <w:hideMark/>
          </w:tcPr>
          <w:p w14:paraId="7529E793"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Timestamp, velocidad, dirección, sensor, latitud y longitud</w:t>
            </w:r>
          </w:p>
        </w:tc>
        <w:tc>
          <w:tcPr>
            <w:tcW w:w="1489" w:type="dxa"/>
            <w:hideMark/>
          </w:tcPr>
          <w:p w14:paraId="63A5E916"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0</w:t>
            </w:r>
          </w:p>
        </w:tc>
        <w:tc>
          <w:tcPr>
            <w:tcW w:w="1559" w:type="dxa"/>
            <w:hideMark/>
          </w:tcPr>
          <w:p w14:paraId="6EEBE667"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0</w:t>
            </w:r>
          </w:p>
        </w:tc>
        <w:tc>
          <w:tcPr>
            <w:tcW w:w="2551" w:type="dxa"/>
            <w:hideMark/>
          </w:tcPr>
          <w:p w14:paraId="6AF2EF75"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No se identificaron problemas</w:t>
            </w:r>
          </w:p>
        </w:tc>
      </w:tr>
    </w:tbl>
    <w:p w14:paraId="5EED6C2A" w14:textId="77777777" w:rsidR="00F96DD0" w:rsidRDefault="00F96DD0" w:rsidP="0011131D">
      <w:pPr>
        <w:rPr>
          <w:rFonts w:ascii="Times New Roman" w:hAnsi="Times New Roman" w:cs="Times New Roman"/>
          <w:sz w:val="24"/>
          <w:szCs w:val="24"/>
        </w:rPr>
      </w:pPr>
    </w:p>
    <w:p w14:paraId="355728D4" w14:textId="77777777" w:rsidR="000E3547" w:rsidRPr="008B7C20" w:rsidRDefault="000E3547" w:rsidP="0011131D">
      <w:pPr>
        <w:rPr>
          <w:rFonts w:ascii="Times New Roman" w:hAnsi="Times New Roman" w:cs="Times New Roman"/>
          <w:sz w:val="24"/>
          <w:szCs w:val="24"/>
        </w:rPr>
      </w:pPr>
    </w:p>
    <w:p w14:paraId="539C0EEE" w14:textId="252450B6" w:rsidR="0011131D" w:rsidRPr="0011131D" w:rsidRDefault="0011131D" w:rsidP="0011131D">
      <w:pPr>
        <w:rPr>
          <w:rFonts w:ascii="Times New Roman" w:hAnsi="Times New Roman" w:cs="Times New Roman"/>
          <w:b/>
          <w:bCs/>
          <w:sz w:val="24"/>
          <w:szCs w:val="24"/>
        </w:rPr>
      </w:pPr>
      <w:r>
        <w:rPr>
          <w:rFonts w:ascii="Times New Roman" w:hAnsi="Times New Roman" w:cs="Times New Roman"/>
          <w:b/>
          <w:bCs/>
          <w:sz w:val="24"/>
          <w:szCs w:val="24"/>
        </w:rPr>
        <w:lastRenderedPageBreak/>
        <w:t xml:space="preserve">Referencias </w:t>
      </w:r>
    </w:p>
    <w:p w14:paraId="6696FFD8" w14:textId="685302B7" w:rsidR="0011131D" w:rsidRPr="0011131D" w:rsidRDefault="0011131D" w:rsidP="0011131D">
      <w:pPr>
        <w:rPr>
          <w:rFonts w:ascii="Times New Roman" w:hAnsi="Times New Roman" w:cs="Times New Roman"/>
          <w:sz w:val="24"/>
          <w:szCs w:val="24"/>
        </w:rPr>
      </w:pPr>
      <w:r>
        <w:rPr>
          <w:rFonts w:ascii="Times New Roman" w:hAnsi="Times New Roman" w:cs="Times New Roman"/>
          <w:sz w:val="24"/>
          <w:szCs w:val="24"/>
        </w:rPr>
        <w:t xml:space="preserve">El Colombiano. (2025, 1 mayo). Alerta en Las Palmas: accidentes en la doble calzada aumentaron 28 % este año. </w:t>
      </w:r>
      <w:hyperlink r:id="rId14" w:history="1">
        <w:r>
          <w:rPr>
            <w:rStyle w:val="Hipervnculo"/>
            <w:rFonts w:ascii="Times New Roman" w:hAnsi="Times New Roman" w:cs="Times New Roman"/>
            <w:sz w:val="24"/>
            <w:szCs w:val="24"/>
          </w:rPr>
          <w:t>https://www.elcolombiano.com/antioquia/alerta-accidentes-doble-calzada-las-palmas-medellin-BO27295949</w:t>
        </w:r>
      </w:hyperlink>
    </w:p>
    <w:p w14:paraId="49E1E0C7" w14:textId="77777777" w:rsidR="0011131D" w:rsidRPr="0011131D" w:rsidRDefault="0011131D" w:rsidP="0011131D">
      <w:pPr>
        <w:rPr>
          <w:rFonts w:ascii="Times New Roman" w:hAnsi="Times New Roman" w:cs="Times New Roman"/>
          <w:sz w:val="24"/>
          <w:szCs w:val="24"/>
        </w:rPr>
      </w:pPr>
      <w:r>
        <w:rPr>
          <w:rFonts w:ascii="Times New Roman" w:hAnsi="Times New Roman" w:cs="Times New Roman"/>
          <w:sz w:val="24"/>
          <w:szCs w:val="24"/>
        </w:rPr>
        <w:t xml:space="preserve">El Tiempo. (2026, 26 enero). Medellín, Envigado y Rionegro se unen en una ofensiva en contra de los piques y carreras ilegales en la avenida Las Palmas. </w:t>
      </w:r>
      <w:hyperlink r:id="rId15" w:history="1">
        <w:r>
          <w:rPr>
            <w:rStyle w:val="Hipervnculo"/>
            <w:rFonts w:ascii="Times New Roman" w:hAnsi="Times New Roman" w:cs="Times New Roman"/>
            <w:sz w:val="24"/>
            <w:szCs w:val="24"/>
          </w:rPr>
          <w:t>https://www.eltiempo.com/colombia/medellin/medellin-envigado-y-rionegro-se-unen-en-una-ofensiva-en-contra-de-los-piques-y-carreras-ilegales-en-la-avenida-las-palmas-3527187</w:t>
        </w:r>
      </w:hyperlink>
    </w:p>
    <w:p w14:paraId="79790DED" w14:textId="77777777" w:rsidR="0011131D" w:rsidRPr="0011131D" w:rsidRDefault="0011131D" w:rsidP="0011131D">
      <w:pPr>
        <w:rPr>
          <w:rFonts w:ascii="Times New Roman" w:hAnsi="Times New Roman" w:cs="Times New Roman"/>
          <w:sz w:val="24"/>
          <w:szCs w:val="24"/>
        </w:rPr>
      </w:pPr>
      <w:r w:rsidRPr="00D00C86">
        <w:rPr>
          <w:rFonts w:ascii="Times New Roman" w:hAnsi="Times New Roman" w:cs="Times New Roman"/>
          <w:sz w:val="24"/>
          <w:szCs w:val="24"/>
          <w:lang w:val="en-US"/>
        </w:rPr>
        <w:t xml:space="preserve">Elvik, R. (2009). The power model of the relationship between speed and road safety: Update and new analyses (Reporte 1034/2009). </w:t>
      </w:r>
      <w:r>
        <w:rPr>
          <w:rFonts w:ascii="Times New Roman" w:hAnsi="Times New Roman" w:cs="Times New Roman"/>
          <w:sz w:val="24"/>
          <w:szCs w:val="24"/>
        </w:rPr>
        <w:t>Institute of Transport Economics (TØI).</w:t>
      </w:r>
    </w:p>
    <w:p w14:paraId="341842EC" w14:textId="77777777" w:rsidR="0011131D" w:rsidRPr="0011131D" w:rsidRDefault="0011131D" w:rsidP="0011131D">
      <w:pPr>
        <w:rPr>
          <w:rFonts w:ascii="Times New Roman" w:hAnsi="Times New Roman" w:cs="Times New Roman"/>
          <w:sz w:val="24"/>
          <w:szCs w:val="24"/>
        </w:rPr>
      </w:pPr>
      <w:r>
        <w:rPr>
          <w:rFonts w:ascii="Times New Roman" w:hAnsi="Times New Roman" w:cs="Times New Roman"/>
          <w:sz w:val="24"/>
          <w:szCs w:val="24"/>
        </w:rPr>
        <w:t xml:space="preserve">González-Fernández, H., Ruiz-Caballero, P., &amp; Almenares-García, J. (2021). Análisis de la consistencia geométrica en el tramo de la Carretera Central comprendido entre las estaciones 90+6.34 y 90+9.34. Ciencia en su PC, 1(1), 13–24. </w:t>
      </w:r>
      <w:hyperlink r:id="rId16" w:history="1">
        <w:r>
          <w:rPr>
            <w:rStyle w:val="Hipervnculo"/>
            <w:rFonts w:ascii="Times New Roman" w:hAnsi="Times New Roman" w:cs="Times New Roman"/>
            <w:sz w:val="24"/>
            <w:szCs w:val="24"/>
          </w:rPr>
          <w:t>https://www.redalyc.org/journal/1813/181368034002/html/</w:t>
        </w:r>
      </w:hyperlink>
    </w:p>
    <w:p w14:paraId="21CC1B19" w14:textId="77777777" w:rsidR="0011131D" w:rsidRPr="0011131D" w:rsidRDefault="0011131D" w:rsidP="0011131D">
      <w:pPr>
        <w:rPr>
          <w:rFonts w:ascii="Times New Roman" w:hAnsi="Times New Roman" w:cs="Times New Roman"/>
          <w:sz w:val="24"/>
          <w:szCs w:val="24"/>
        </w:rPr>
      </w:pPr>
      <w:r>
        <w:rPr>
          <w:rFonts w:ascii="Times New Roman" w:hAnsi="Times New Roman" w:cs="Times New Roman"/>
          <w:sz w:val="24"/>
          <w:szCs w:val="24"/>
        </w:rPr>
        <w:t xml:space="preserve">Semana. (2024, 7 octubre). Aparatoso choque múltiple en avenida Las Palmas, en Medellín: dos buses, dos carros y dos motocicletas involucrados. </w:t>
      </w:r>
      <w:hyperlink r:id="rId17" w:history="1">
        <w:r>
          <w:rPr>
            <w:rStyle w:val="Hipervnculo"/>
            <w:rFonts w:ascii="Times New Roman" w:hAnsi="Times New Roman" w:cs="Times New Roman"/>
            <w:sz w:val="24"/>
            <w:szCs w:val="24"/>
          </w:rPr>
          <w:t>https://www.semana.com/nacion/medellin/articulo/aparatoso-choque-multiple-en-avenida-las-palmas-en-medellin-dos-buses-dos-carros-y-dos-motocicletas-involucrados/202440/</w:t>
        </w:r>
      </w:hyperlink>
    </w:p>
    <w:p w14:paraId="2E384CE0" w14:textId="77777777" w:rsidR="0011131D" w:rsidRPr="0011131D" w:rsidRDefault="0011131D" w:rsidP="0011131D">
      <w:pPr>
        <w:rPr>
          <w:rFonts w:ascii="Times New Roman" w:hAnsi="Times New Roman" w:cs="Times New Roman"/>
          <w:sz w:val="24"/>
          <w:szCs w:val="24"/>
        </w:rPr>
      </w:pPr>
      <w:r>
        <w:rPr>
          <w:rFonts w:ascii="Times New Roman" w:hAnsi="Times New Roman" w:cs="Times New Roman"/>
          <w:sz w:val="24"/>
          <w:szCs w:val="24"/>
        </w:rPr>
        <w:t xml:space="preserve">Universidad de Medellín. (2024, 29 febrero). Software UdeMedellín evidencia fallas de Las Palmas. </w:t>
      </w:r>
      <w:hyperlink r:id="rId18" w:history="1">
        <w:r>
          <w:rPr>
            <w:rStyle w:val="Hipervnculo"/>
            <w:rFonts w:ascii="Times New Roman" w:hAnsi="Times New Roman" w:cs="Times New Roman"/>
            <w:sz w:val="24"/>
            <w:szCs w:val="24"/>
          </w:rPr>
          <w:t>https://udemedellin.edu.co/software-udemedellin-evidencia-fallas-de-las-palmas/</w:t>
        </w:r>
      </w:hyperlink>
    </w:p>
    <w:p w14:paraId="798B00EB" w14:textId="0BB19730" w:rsidR="0011131D" w:rsidRDefault="007E17D2" w:rsidP="00094C2E">
      <w:commentRangeStart w:id="2"/>
      <w:r>
        <w:rPr>
          <w:rFonts w:ascii="Times New Roman" w:hAnsi="Times New Roman" w:cs="Times New Roman"/>
          <w:sz w:val="24"/>
          <w:szCs w:val="24"/>
        </w:rPr>
        <w:t xml:space="preserve">Anthropic. (2026). </w:t>
      </w:r>
      <w:r>
        <w:rPr>
          <w:rFonts w:ascii="Times New Roman" w:hAnsi="Times New Roman" w:cs="Times New Roman"/>
          <w:i/>
          <w:iCs/>
          <w:sz w:val="24"/>
          <w:szCs w:val="24"/>
        </w:rPr>
        <w:t>Claude</w:t>
      </w:r>
      <w:r>
        <w:rPr>
          <w:rFonts w:ascii="Times New Roman" w:hAnsi="Times New Roman" w:cs="Times New Roman"/>
          <w:sz w:val="24"/>
          <w:szCs w:val="24"/>
        </w:rPr>
        <w:t xml:space="preserve"> (versión Sonnet 5) [Modelo de lenguaje de gran escala]. </w:t>
      </w:r>
      <w:hyperlink r:id="rId19" w:history="1">
        <w:r>
          <w:rPr>
            <w:rStyle w:val="Hipervnculo"/>
            <w:rFonts w:ascii="Times New Roman" w:hAnsi="Times New Roman" w:cs="Times New Roman"/>
            <w:sz w:val="24"/>
            <w:szCs w:val="24"/>
          </w:rPr>
          <w:t>https://claude.ai</w:t>
        </w:r>
      </w:hyperlink>
      <w:commentRangeEnd w:id="2"/>
      <w:r>
        <w:rPr>
          <w:rStyle w:val="Refdecomentario"/>
          <w:sz w:val="22"/>
          <w:szCs w:val="22"/>
        </w:rPr>
        <w:commentReference w:id="2"/>
      </w:r>
    </w:p>
    <w:p w14:paraId="75DE0742" w14:textId="3010F8FB" w:rsidR="00823A6F" w:rsidRPr="00423A44" w:rsidRDefault="00823A6F" w:rsidP="00823A6F">
      <w:pPr>
        <w:rPr>
          <w:rFonts w:ascii="Times New Roman" w:hAnsi="Times New Roman" w:cs="Times New Roman"/>
          <w:sz w:val="24"/>
          <w:szCs w:val="24"/>
        </w:rPr>
      </w:pPr>
      <w:r w:rsidRPr="00823A6F">
        <w:rPr>
          <w:rFonts w:ascii="Times New Roman" w:hAnsi="Times New Roman" w:cs="Times New Roman"/>
          <w:sz w:val="24"/>
          <w:szCs w:val="24"/>
        </w:rPr>
        <w:t xml:space="preserve">Alcaldía de Medellín - Secretaría de Movilidad. (s. f.). </w:t>
      </w:r>
      <w:r w:rsidRPr="00423A44">
        <w:rPr>
          <w:rFonts w:ascii="Times New Roman" w:hAnsi="Times New Roman" w:cs="Times New Roman"/>
          <w:sz w:val="24"/>
          <w:szCs w:val="24"/>
        </w:rPr>
        <w:t xml:space="preserve">Siniestralidad [Feature Layer]. </w:t>
      </w:r>
      <w:hyperlink r:id="rId20" w:history="1">
        <w:r w:rsidR="00AD3E83" w:rsidRPr="00AD3E83">
          <w:rPr>
            <w:rStyle w:val="Hipervnculo"/>
          </w:rPr>
          <w:t>Layer: Siniestralidad (ID: 0)</w:t>
        </w:r>
      </w:hyperlink>
    </w:p>
    <w:p w14:paraId="61C96177" w14:textId="4232EE6D" w:rsidR="00823A6F" w:rsidRPr="00823A6F" w:rsidRDefault="00823A6F" w:rsidP="00823A6F">
      <w:pPr>
        <w:rPr>
          <w:rFonts w:ascii="Times New Roman" w:hAnsi="Times New Roman" w:cs="Times New Roman"/>
          <w:sz w:val="24"/>
          <w:szCs w:val="24"/>
        </w:rPr>
      </w:pPr>
      <w:r w:rsidRPr="00823A6F">
        <w:rPr>
          <w:rFonts w:ascii="Times New Roman" w:hAnsi="Times New Roman" w:cs="Times New Roman"/>
          <w:sz w:val="24"/>
          <w:szCs w:val="24"/>
        </w:rPr>
        <w:t xml:space="preserve">Alcaldía de Medellín - Secretaría de Movilidad. </w:t>
      </w:r>
      <w:r w:rsidRPr="00823A6F">
        <w:rPr>
          <w:rFonts w:ascii="Times New Roman" w:hAnsi="Times New Roman" w:cs="Times New Roman"/>
          <w:sz w:val="24"/>
          <w:szCs w:val="24"/>
          <w:lang w:val="en-US"/>
        </w:rPr>
        <w:t xml:space="preserve">(s. f.). Segmento Vial - Flujo [Feature Layer]. </w:t>
      </w:r>
      <w:hyperlink r:id="rId21" w:history="1">
        <w:r w:rsidR="00AD3E83" w:rsidRPr="00AD3E83">
          <w:rPr>
            <w:rStyle w:val="Hipervnculo"/>
          </w:rPr>
          <w:t>Layer: Segmento Vial - Flujo (ID: 1)</w:t>
        </w:r>
      </w:hyperlink>
      <w:r w:rsidR="00AD3E83">
        <w:t xml:space="preserve"> </w:t>
      </w:r>
    </w:p>
    <w:p w14:paraId="05AD010E" w14:textId="2F576DF4" w:rsidR="00823A6F" w:rsidRPr="00423A44" w:rsidRDefault="00823A6F" w:rsidP="00823A6F">
      <w:pPr>
        <w:rPr>
          <w:rFonts w:ascii="Times New Roman" w:hAnsi="Times New Roman" w:cs="Times New Roman"/>
          <w:sz w:val="24"/>
          <w:szCs w:val="24"/>
        </w:rPr>
      </w:pPr>
      <w:r w:rsidRPr="00823A6F">
        <w:rPr>
          <w:rFonts w:ascii="Times New Roman" w:hAnsi="Times New Roman" w:cs="Times New Roman"/>
          <w:sz w:val="24"/>
          <w:szCs w:val="24"/>
        </w:rPr>
        <w:t xml:space="preserve">OmniPreSense. (s. f.). OPS243-A Doppler Radar Sensor. </w:t>
      </w:r>
      <w:hyperlink r:id="rId22" w:history="1">
        <w:r w:rsidR="00AD3E83" w:rsidRPr="00AD3E83">
          <w:rPr>
            <w:rStyle w:val="Hipervnculo"/>
          </w:rPr>
          <w:t>OPS243-A Doppler Radar Sensor - OmniPreSense</w:t>
        </w:r>
      </w:hyperlink>
    </w:p>
    <w:p w14:paraId="590E1C00" w14:textId="39EABE85" w:rsidR="00823A6F" w:rsidRPr="00423A44" w:rsidRDefault="00823A6F" w:rsidP="00823A6F">
      <w:pPr>
        <w:rPr>
          <w:rFonts w:ascii="Times New Roman" w:hAnsi="Times New Roman" w:cs="Times New Roman"/>
          <w:sz w:val="24"/>
          <w:szCs w:val="24"/>
          <w:lang w:val="en-US"/>
        </w:rPr>
      </w:pPr>
      <w:r w:rsidRPr="00423A44">
        <w:rPr>
          <w:rFonts w:ascii="Times New Roman" w:hAnsi="Times New Roman" w:cs="Times New Roman"/>
          <w:sz w:val="24"/>
          <w:szCs w:val="24"/>
        </w:rPr>
        <w:t xml:space="preserve">OmniPreSense Corporation. </w:t>
      </w:r>
      <w:r w:rsidRPr="00823A6F">
        <w:rPr>
          <w:rFonts w:ascii="Times New Roman" w:hAnsi="Times New Roman" w:cs="Times New Roman"/>
          <w:sz w:val="24"/>
          <w:szCs w:val="24"/>
          <w:lang w:val="en-US"/>
        </w:rPr>
        <w:t xml:space="preserve">(2024). OPS243 Radar Sensor: Product Brief (OPS-PB-004-F). </w:t>
      </w:r>
      <w:hyperlink r:id="rId23" w:history="1">
        <w:r w:rsidR="00AD3E83" w:rsidRPr="00423A44">
          <w:rPr>
            <w:rStyle w:val="Hipervnculo"/>
            <w:lang w:val="en-US"/>
          </w:rPr>
          <w:t>Microsoft Word - OPS243 Product Brief_004-F.docx</w:t>
        </w:r>
      </w:hyperlink>
      <w:r w:rsidR="00AD3E83" w:rsidRPr="00423A44">
        <w:rPr>
          <w:lang w:val="en-US"/>
        </w:rPr>
        <w:t xml:space="preserve">  </w:t>
      </w:r>
    </w:p>
    <w:p w14:paraId="0D550265" w14:textId="2637185D" w:rsidR="00823A6F" w:rsidRPr="00423A44" w:rsidRDefault="00823A6F" w:rsidP="00823A6F">
      <w:pPr>
        <w:rPr>
          <w:rFonts w:ascii="Times New Roman" w:hAnsi="Times New Roman" w:cs="Times New Roman"/>
          <w:sz w:val="24"/>
          <w:szCs w:val="24"/>
        </w:rPr>
      </w:pPr>
      <w:r w:rsidRPr="00823A6F">
        <w:rPr>
          <w:rFonts w:ascii="Times New Roman" w:hAnsi="Times New Roman" w:cs="Times New Roman"/>
          <w:sz w:val="24"/>
          <w:szCs w:val="24"/>
          <w:lang w:val="en-US"/>
        </w:rPr>
        <w:t xml:space="preserve">OmniPreSense Corporation. (2026). AN-010 API Interface Specification (AN-010-AF). </w:t>
      </w:r>
      <w:hyperlink r:id="rId24" w:history="1">
        <w:r w:rsidR="00D344DD" w:rsidRPr="00423A44">
          <w:rPr>
            <w:rStyle w:val="Hipervnculo"/>
          </w:rPr>
          <w:t>https://omnipresense.com/wp-content/uploads/2026/09/AN-010-AF_API_Interface.pdf</w:t>
        </w:r>
      </w:hyperlink>
      <w:r w:rsidR="00D344DD" w:rsidRPr="00423A44">
        <w:t xml:space="preserve"> </w:t>
      </w:r>
    </w:p>
    <w:p w14:paraId="45C62870" w14:textId="77777777" w:rsidR="00823A6F" w:rsidRPr="00423A44" w:rsidRDefault="00823A6F" w:rsidP="00094C2E">
      <w:pPr>
        <w:rPr>
          <w:rFonts w:ascii="Times New Roman" w:hAnsi="Times New Roman" w:cs="Times New Roman"/>
          <w:sz w:val="24"/>
          <w:szCs w:val="24"/>
        </w:rPr>
      </w:pPr>
    </w:p>
    <w:sectPr w:rsidR="00823A6F" w:rsidRPr="00423A44">
      <w:pgSz w:w="12240" w:h="15840"/>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TIN DORIA RICARDO" w:date="2026-09-14T10:36:00Z" w:initials="MD">
    <w:p w14:paraId="77BE341C" w14:textId="77777777" w:rsidR="0028442C" w:rsidRDefault="0028442C" w:rsidP="0028442C">
      <w:pPr>
        <w:pStyle w:val="Textocomentario"/>
      </w:pPr>
      <w:r>
        <w:rPr>
          <w:rStyle w:val="Refdecomentario"/>
        </w:rPr>
        <w:annotationRef/>
      </w:r>
      <w:r>
        <w:rPr>
          <w:b/>
          <w:bCs/>
        </w:rPr>
        <w:t>E</w:t>
      </w:r>
      <w:r>
        <w:t xml:space="preserve">l estudio institucional de la Universidad de Medellín (2024) es el antecedente más cercano al problema planteado, pero identifica puntos críticos a nivel de todo el corredor mediante un software de estimación, sin integrar mediciones reales de velocidad por sensor con el histórico oficial de incidentes georreferenciados en un punto específico como la curva de La Asomadera #2. Este proyecto cierra esa brecha aplicando la metodología validada por González-Fernández et al. (2021) y el fundamento de Elvik (2009) a un punto puntual con datos propios e integrados. </w:t>
      </w:r>
    </w:p>
  </w:comment>
  <w:comment w:id="1" w:author="MARTIN DORIA RICARDO" w:date="2026-09-14T10:42:00Z" w:initials="MD">
    <w:p w14:paraId="2EAA33AA" w14:textId="77777777" w:rsidR="0028442C" w:rsidRDefault="0028442C" w:rsidP="0028442C">
      <w:pPr>
        <w:pStyle w:val="Textocomentario"/>
      </w:pPr>
      <w:r>
        <w:rPr>
          <w:rStyle w:val="Refdecomentario"/>
        </w:rPr>
        <w:annotationRef/>
      </w:r>
      <w:r>
        <w:t>Sin embargo, ninguna de estas fuentes permite definir  si el comportamiento de velocidad en el punto exacto de la curva está asociado con la frecuencia de siniestros en ese sitio. La integración de datos permite resolver esta limitación: cruzando mediciones puntuales de velocidad con el histórico geolocalizado de incidentes es posible pasar de un diagnóstico general del corredor a evidencia específica del tramo, que respalde decisiones de intervención (señalización, reductores de velocidad, cámaras de control).</w:t>
      </w:r>
    </w:p>
  </w:comment>
  <w:comment w:id="2" w:author="MARTIN DORIA RICARDO" w:date="2026-09-14T11:15:00Z" w:initials="MD">
    <w:p w14:paraId="6F2F482A" w14:textId="77777777" w:rsidR="007E17D2" w:rsidRDefault="007E17D2" w:rsidP="007E17D2">
      <w:pPr>
        <w:pStyle w:val="Textocomentario"/>
      </w:pPr>
      <w:r>
        <w:rPr>
          <w:rStyle w:val="Refdecomentario"/>
        </w:rPr>
        <w:annotationRef/>
      </w:r>
      <w:r>
        <w:t xml:space="preserve">Se utilizó el asistente de inteligencia artificial Claude  como apoyo para la organización de la estructura del documento, la búsqueda y verificación de referencias académicas y técnicas, y la traducción/redacción de ideas propuestas por el equipo. El planteamiento del problema, las decisiones metodológicas y el contenido final fueron definidos y revisados por los integrantes del grupo.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BE341C" w15:done="1"/>
  <w15:commentEx w15:paraId="2EAA33AA" w15:done="1"/>
  <w15:commentEx w15:paraId="6F2F482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3730D8" w16cex:dateUtc="2026-09-14T15:36:00Z"/>
  <w16cex:commentExtensible w16cex:durableId="1B8FC38A" w16cex:dateUtc="2026-09-14T15:42:00Z"/>
  <w16cex:commentExtensible w16cex:durableId="00D0293E" w16cex:dateUtc="2026-09-14T16: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BE341C" w16cid:durableId="1B3730D8"/>
  <w16cid:commentId w16cid:paraId="2EAA33AA" w16cid:durableId="1B8FC38A"/>
  <w16cid:commentId w16cid:paraId="6F2F482A" w16cid:durableId="00D0293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A94085"/>
    <w:multiLevelType w:val="multilevel"/>
    <w:tmpl w:val="05BA32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3BF608A"/>
    <w:multiLevelType w:val="multilevel"/>
    <w:tmpl w:val="E2EC29B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46389816">
    <w:abstractNumId w:val="1"/>
  </w:num>
  <w:num w:numId="2" w16cid:durableId="114068384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TIN DORIA RICARDO">
    <w15:presenceInfo w15:providerId="AD" w15:userId="S::martindoria1196877@correo.itm.edu.co::5acb399b-e475-4850-a1c2-d222e92122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C8F"/>
    <w:rsid w:val="00046F06"/>
    <w:rsid w:val="00066DED"/>
    <w:rsid w:val="00094C2E"/>
    <w:rsid w:val="000A2F3A"/>
    <w:rsid w:val="000B20DF"/>
    <w:rsid w:val="000C51EB"/>
    <w:rsid w:val="000E3547"/>
    <w:rsid w:val="000F781F"/>
    <w:rsid w:val="0011131D"/>
    <w:rsid w:val="00124B48"/>
    <w:rsid w:val="001673FC"/>
    <w:rsid w:val="00190BC2"/>
    <w:rsid w:val="001F0BD6"/>
    <w:rsid w:val="00240AC2"/>
    <w:rsid w:val="00273605"/>
    <w:rsid w:val="0028442C"/>
    <w:rsid w:val="002B2744"/>
    <w:rsid w:val="002D44FE"/>
    <w:rsid w:val="003749A9"/>
    <w:rsid w:val="00383AA2"/>
    <w:rsid w:val="00396DB3"/>
    <w:rsid w:val="003D5EF3"/>
    <w:rsid w:val="00422737"/>
    <w:rsid w:val="00423A44"/>
    <w:rsid w:val="00464BA4"/>
    <w:rsid w:val="00480A37"/>
    <w:rsid w:val="004851D4"/>
    <w:rsid w:val="004C4BDF"/>
    <w:rsid w:val="004E3C8F"/>
    <w:rsid w:val="00500AA9"/>
    <w:rsid w:val="0056343B"/>
    <w:rsid w:val="005E5B60"/>
    <w:rsid w:val="005F264D"/>
    <w:rsid w:val="006A193D"/>
    <w:rsid w:val="006A6AA5"/>
    <w:rsid w:val="006F2195"/>
    <w:rsid w:val="00702880"/>
    <w:rsid w:val="007A7A74"/>
    <w:rsid w:val="007C74A6"/>
    <w:rsid w:val="007E17D2"/>
    <w:rsid w:val="007F5A8D"/>
    <w:rsid w:val="00816CC6"/>
    <w:rsid w:val="00823A6F"/>
    <w:rsid w:val="00861DAA"/>
    <w:rsid w:val="00873563"/>
    <w:rsid w:val="00880181"/>
    <w:rsid w:val="00886D93"/>
    <w:rsid w:val="008B7C20"/>
    <w:rsid w:val="008D01DB"/>
    <w:rsid w:val="008D4F1C"/>
    <w:rsid w:val="008E68DE"/>
    <w:rsid w:val="008F3E00"/>
    <w:rsid w:val="009009B0"/>
    <w:rsid w:val="00903610"/>
    <w:rsid w:val="009D00C4"/>
    <w:rsid w:val="009F5832"/>
    <w:rsid w:val="00A358C1"/>
    <w:rsid w:val="00A4589A"/>
    <w:rsid w:val="00A6116E"/>
    <w:rsid w:val="00AD3E83"/>
    <w:rsid w:val="00AE1E3F"/>
    <w:rsid w:val="00AF4EA5"/>
    <w:rsid w:val="00B20144"/>
    <w:rsid w:val="00B55FEF"/>
    <w:rsid w:val="00B80BAD"/>
    <w:rsid w:val="00BA54E8"/>
    <w:rsid w:val="00BF327D"/>
    <w:rsid w:val="00C377CB"/>
    <w:rsid w:val="00CD6A69"/>
    <w:rsid w:val="00CF170E"/>
    <w:rsid w:val="00D00C86"/>
    <w:rsid w:val="00D134AC"/>
    <w:rsid w:val="00D344DD"/>
    <w:rsid w:val="00D60FD4"/>
    <w:rsid w:val="00DA1FA6"/>
    <w:rsid w:val="00DB4A7C"/>
    <w:rsid w:val="00DD6F82"/>
    <w:rsid w:val="00E64665"/>
    <w:rsid w:val="00EA2B4F"/>
    <w:rsid w:val="00EA4F75"/>
    <w:rsid w:val="00EB03BF"/>
    <w:rsid w:val="00EC2494"/>
    <w:rsid w:val="00EE4F12"/>
    <w:rsid w:val="00F11097"/>
    <w:rsid w:val="00F153A6"/>
    <w:rsid w:val="00F17F49"/>
    <w:rsid w:val="00F424D2"/>
    <w:rsid w:val="00F608DD"/>
    <w:rsid w:val="00F811C8"/>
    <w:rsid w:val="00F94464"/>
    <w:rsid w:val="00F96DD0"/>
    <w:rsid w:val="00F9740C"/>
    <w:rsid w:val="00FD3965"/>
    <w:rsid w:val="00FD7783"/>
    <w:rsid w:val="00FE3A9F"/>
    <w:rsid w:val="00FE3B64"/>
    <w:rsid w:val="00FE3BD1"/>
    <w:rsid w:val="00FF423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0A12E"/>
  <w15:chartTrackingRefBased/>
  <w15:docId w15:val="{D66F9647-1007-4102-A681-934DDA89CF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E3C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E3C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E3C8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E3C8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E3C8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E3C8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E3C8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E3C8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E3C8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E3C8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E3C8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E3C8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E3C8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E3C8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E3C8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E3C8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E3C8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E3C8F"/>
    <w:rPr>
      <w:rFonts w:eastAsiaTheme="majorEastAsia" w:cstheme="majorBidi"/>
      <w:color w:val="272727" w:themeColor="text1" w:themeTint="D8"/>
    </w:rPr>
  </w:style>
  <w:style w:type="paragraph" w:styleId="Ttulo">
    <w:name w:val="Title"/>
    <w:basedOn w:val="Normal"/>
    <w:next w:val="Normal"/>
    <w:link w:val="TtuloCar"/>
    <w:uiPriority w:val="10"/>
    <w:qFormat/>
    <w:rsid w:val="004E3C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E3C8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E3C8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E3C8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E3C8F"/>
    <w:pPr>
      <w:spacing w:before="160"/>
      <w:jc w:val="center"/>
    </w:pPr>
    <w:rPr>
      <w:i/>
      <w:iCs/>
      <w:color w:val="404040" w:themeColor="text1" w:themeTint="BF"/>
    </w:rPr>
  </w:style>
  <w:style w:type="character" w:customStyle="1" w:styleId="CitaCar">
    <w:name w:val="Cita Car"/>
    <w:basedOn w:val="Fuentedeprrafopredeter"/>
    <w:link w:val="Cita"/>
    <w:uiPriority w:val="29"/>
    <w:rsid w:val="004E3C8F"/>
    <w:rPr>
      <w:i/>
      <w:iCs/>
      <w:color w:val="404040" w:themeColor="text1" w:themeTint="BF"/>
    </w:rPr>
  </w:style>
  <w:style w:type="paragraph" w:styleId="Prrafodelista">
    <w:name w:val="List Paragraph"/>
    <w:basedOn w:val="Normal"/>
    <w:uiPriority w:val="34"/>
    <w:qFormat/>
    <w:rsid w:val="004E3C8F"/>
    <w:pPr>
      <w:ind w:left="720"/>
      <w:contextualSpacing/>
    </w:pPr>
  </w:style>
  <w:style w:type="character" w:styleId="nfasisintenso">
    <w:name w:val="Intense Emphasis"/>
    <w:basedOn w:val="Fuentedeprrafopredeter"/>
    <w:uiPriority w:val="21"/>
    <w:qFormat/>
    <w:rsid w:val="004E3C8F"/>
    <w:rPr>
      <w:i/>
      <w:iCs/>
      <w:color w:val="0F4761" w:themeColor="accent1" w:themeShade="BF"/>
    </w:rPr>
  </w:style>
  <w:style w:type="paragraph" w:styleId="Citadestacada">
    <w:name w:val="Intense Quote"/>
    <w:basedOn w:val="Normal"/>
    <w:next w:val="Normal"/>
    <w:link w:val="CitadestacadaCar"/>
    <w:uiPriority w:val="30"/>
    <w:qFormat/>
    <w:rsid w:val="004E3C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E3C8F"/>
    <w:rPr>
      <w:i/>
      <w:iCs/>
      <w:color w:val="0F4761" w:themeColor="accent1" w:themeShade="BF"/>
    </w:rPr>
  </w:style>
  <w:style w:type="character" w:styleId="Referenciaintensa">
    <w:name w:val="Intense Reference"/>
    <w:basedOn w:val="Fuentedeprrafopredeter"/>
    <w:uiPriority w:val="32"/>
    <w:qFormat/>
    <w:rsid w:val="004E3C8F"/>
    <w:rPr>
      <w:b/>
      <w:bCs/>
      <w:smallCaps/>
      <w:color w:val="0F4761" w:themeColor="accent1" w:themeShade="BF"/>
      <w:spacing w:val="5"/>
    </w:rPr>
  </w:style>
  <w:style w:type="paragraph" w:styleId="NormalWeb">
    <w:name w:val="Normal (Web)"/>
    <w:basedOn w:val="Normal"/>
    <w:uiPriority w:val="99"/>
    <w:semiHidden/>
    <w:unhideWhenUsed/>
    <w:rsid w:val="00480A37"/>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480A37"/>
    <w:rPr>
      <w:b/>
      <w:bCs/>
    </w:rPr>
  </w:style>
  <w:style w:type="character" w:styleId="Refdecomentario">
    <w:name w:val="annotation reference"/>
    <w:basedOn w:val="Fuentedeprrafopredeter"/>
    <w:uiPriority w:val="99"/>
    <w:semiHidden/>
    <w:unhideWhenUsed/>
    <w:rsid w:val="0028442C"/>
    <w:rPr>
      <w:sz w:val="16"/>
      <w:szCs w:val="16"/>
    </w:rPr>
  </w:style>
  <w:style w:type="paragraph" w:styleId="Textocomentario">
    <w:name w:val="annotation text"/>
    <w:basedOn w:val="Normal"/>
    <w:link w:val="TextocomentarioCar"/>
    <w:uiPriority w:val="99"/>
    <w:unhideWhenUsed/>
    <w:rsid w:val="0028442C"/>
    <w:pPr>
      <w:spacing w:line="240" w:lineRule="auto"/>
    </w:pPr>
    <w:rPr>
      <w:sz w:val="20"/>
      <w:szCs w:val="20"/>
    </w:rPr>
  </w:style>
  <w:style w:type="character" w:customStyle="1" w:styleId="TextocomentarioCar">
    <w:name w:val="Texto comentario Car"/>
    <w:basedOn w:val="Fuentedeprrafopredeter"/>
    <w:link w:val="Textocomentario"/>
    <w:uiPriority w:val="99"/>
    <w:rsid w:val="0028442C"/>
    <w:rPr>
      <w:sz w:val="20"/>
      <w:szCs w:val="20"/>
    </w:rPr>
  </w:style>
  <w:style w:type="paragraph" w:styleId="Asuntodelcomentario">
    <w:name w:val="annotation subject"/>
    <w:basedOn w:val="Textocomentario"/>
    <w:next w:val="Textocomentario"/>
    <w:link w:val="AsuntodelcomentarioCar"/>
    <w:uiPriority w:val="99"/>
    <w:semiHidden/>
    <w:unhideWhenUsed/>
    <w:rsid w:val="0028442C"/>
    <w:rPr>
      <w:b/>
      <w:bCs/>
    </w:rPr>
  </w:style>
  <w:style w:type="character" w:customStyle="1" w:styleId="AsuntodelcomentarioCar">
    <w:name w:val="Asunto del comentario Car"/>
    <w:basedOn w:val="TextocomentarioCar"/>
    <w:link w:val="Asuntodelcomentario"/>
    <w:uiPriority w:val="99"/>
    <w:semiHidden/>
    <w:rsid w:val="0028442C"/>
    <w:rPr>
      <w:b/>
      <w:bCs/>
      <w:sz w:val="20"/>
      <w:szCs w:val="20"/>
    </w:rPr>
  </w:style>
  <w:style w:type="character" w:styleId="Hipervnculo">
    <w:name w:val="Hyperlink"/>
    <w:basedOn w:val="Fuentedeprrafopredeter"/>
    <w:uiPriority w:val="99"/>
    <w:unhideWhenUsed/>
    <w:rsid w:val="0011131D"/>
    <w:rPr>
      <w:color w:val="467886" w:themeColor="hyperlink"/>
      <w:u w:val="single"/>
    </w:rPr>
  </w:style>
  <w:style w:type="character" w:styleId="Mencinsinresolver">
    <w:name w:val="Unresolved Mention"/>
    <w:basedOn w:val="Fuentedeprrafopredeter"/>
    <w:uiPriority w:val="99"/>
    <w:semiHidden/>
    <w:unhideWhenUsed/>
    <w:rsid w:val="0011131D"/>
    <w:rPr>
      <w:color w:val="605E5C"/>
      <w:shd w:val="clear" w:color="auto" w:fill="E1DFDD"/>
    </w:rPr>
  </w:style>
  <w:style w:type="table" w:styleId="Tablaconcuadrcula">
    <w:name w:val="Table Grid"/>
    <w:basedOn w:val="Tablanormal"/>
    <w:uiPriority w:val="39"/>
    <w:rsid w:val="003749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D344D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hyperlink" Target="https://udemedellin.edu.co/software-udemedellin-evidencia-fallas-de-las-palmas/" TargetMode="Externa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hyperlink" Target="https://www.medellin.gov.co/servidormapas/rest/services/transporte/VA_SIGMOV_Segmentovial/MapServer/1" TargetMode="External"/><Relationship Id="rId7" Type="http://schemas.openxmlformats.org/officeDocument/2006/relationships/webSettings" Target="webSettings.xml"/><Relationship Id="rId12" Type="http://schemas.openxmlformats.org/officeDocument/2006/relationships/image" Target="media/image1.emf"/><Relationship Id="rId17" Type="http://schemas.openxmlformats.org/officeDocument/2006/relationships/hyperlink" Target="https://www.semana.com/nacion/medellin/articulo/aparatoso-choque-multiple-en-avenida-las-palmas-en-medellin-dos-buses-dos-carros-y-dos-motocicletas-involucrados/202440/"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redalyc.org/journal/1813/181368034002/html/" TargetMode="External"/><Relationship Id="rId20" Type="http://schemas.openxmlformats.org/officeDocument/2006/relationships/hyperlink" Target="https://www.medellin.gov.co/servidormapas/rest/services/transporte/VM_Accidentes/MapServer/0"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8/08/relationships/commentsExtensible" Target="commentsExtensible.xml"/><Relationship Id="rId24" Type="http://schemas.openxmlformats.org/officeDocument/2006/relationships/hyperlink" Target="https://omnipresense.com/wp-content/uploads/2026/09/AN-010-AF_API_Interface.pdf" TargetMode="External"/><Relationship Id="rId5" Type="http://schemas.openxmlformats.org/officeDocument/2006/relationships/styles" Target="styles.xml"/><Relationship Id="rId15" Type="http://schemas.openxmlformats.org/officeDocument/2006/relationships/hyperlink" Target="https://www.eltiempo.com/colombia/medellin/medellin-envigado-y-rionegro-se-unen-en-una-ofensiva-en-contra-de-los-piques-y-carreras-ilegales-en-la-avenida-las-palmas-3527187" TargetMode="External"/><Relationship Id="rId23" Type="http://schemas.openxmlformats.org/officeDocument/2006/relationships/hyperlink" Target="https://omnipresense.com/wp-content/uploads/2024/01/OPS243-Product-Brief_004-F.pdf" TargetMode="External"/><Relationship Id="rId10" Type="http://schemas.microsoft.com/office/2016/09/relationships/commentsIds" Target="commentsIds.xml"/><Relationship Id="rId19" Type="http://schemas.openxmlformats.org/officeDocument/2006/relationships/hyperlink" Target="https://claude.ai" TargetMode="External"/><Relationship Id="rId4" Type="http://schemas.openxmlformats.org/officeDocument/2006/relationships/numbering" Target="numbering.xml"/><Relationship Id="rId9" Type="http://schemas.microsoft.com/office/2011/relationships/commentsExtended" Target="commentsExtended.xml"/><Relationship Id="rId14" Type="http://schemas.openxmlformats.org/officeDocument/2006/relationships/hyperlink" Target="https://www.elcolombiano.com/antioquia/alerta-accidentes-doble-calzada-las-palmas-medellin-BO27295949" TargetMode="External"/><Relationship Id="rId22" Type="http://schemas.openxmlformats.org/officeDocument/2006/relationships/hyperlink" Target="https://omnipresense.com/product/ops243-doppler-radar-sensor/" TargetMode="External"/><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1491DF3486FAD43B80CBD4E9CF607E1" ma:contentTypeVersion="4" ma:contentTypeDescription="Create a new document." ma:contentTypeScope="" ma:versionID="7f82c1472f0b596c07d0f359249e7e84">
  <xsd:schema xmlns:xsd="http://www.w3.org/2001/XMLSchema" xmlns:xs="http://www.w3.org/2001/XMLSchema" xmlns:p="http://schemas.microsoft.com/office/2006/metadata/properties" xmlns:ns3="d58a8c26-abb9-4ea0-9cff-f7835d20e172" targetNamespace="http://schemas.microsoft.com/office/2006/metadata/properties" ma:root="true" ma:fieldsID="aa53de99f8278bd269ff67295af1ffb5" ns3:_="">
    <xsd:import namespace="d58a8c26-abb9-4ea0-9cff-f7835d20e17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8a8c26-abb9-4ea0-9cff-f7835d20e17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A3D5E1E-7FEA-490B-BF15-FBFBDB49A4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8a8c26-abb9-4ea0-9cff-f7835d20e1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82FA805-0B52-43B1-8910-1BD67303419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95F6D3-464D-4EF4-A884-64B7E16BCDA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337</TotalTime>
  <Pages>10</Pages>
  <Words>3029</Words>
  <Characters>16661</Characters>
  <Application>Microsoft Office Word</Application>
  <DocSecurity>0</DocSecurity>
  <Lines>138</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Gregorio Doria Andrade</dc:creator>
  <cp:keywords/>
  <dc:description/>
  <cp:lastModifiedBy>Kevin</cp:lastModifiedBy>
  <cp:revision>13</cp:revision>
  <dcterms:created xsi:type="dcterms:W3CDTF">2026-09-20T15:04:00Z</dcterms:created>
  <dcterms:modified xsi:type="dcterms:W3CDTF">2026-09-22T20:22:00Z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0x01010071491DF3486FAD43B80CBD4E9CF607E1</vt:lpwstr>
  </property>
</Properties>
</file>