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70F7" w14:textId="22DC98D0" w:rsidR="00D16F77" w:rsidRDefault="00D16F77" w:rsidP="00C50E25">
      <w:pPr>
        <w:rPr>
          <w:rFonts w:asciiTheme="majorEastAsia" w:eastAsiaTheme="majorEastAsia" w:hAnsiTheme="majorEastAsia"/>
          <w:b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333333"/>
          <w:sz w:val="21"/>
          <w:szCs w:val="21"/>
        </w:rPr>
        <w:t>项目介绍</w:t>
      </w:r>
    </w:p>
    <w:p w14:paraId="18C6B7A9" w14:textId="77777777" w:rsidR="00A671DD" w:rsidRDefault="00D16F77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本项目是一个</w:t>
      </w:r>
      <w:r w:rsidR="00AA00A7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在线教育平台，为用户提供了丰富的公开课资源。</w:t>
      </w:r>
    </w:p>
    <w:p w14:paraId="03DF18B1" w14:textId="08CF0E70" w:rsidR="00D16F77" w:rsidRDefault="003E48FA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使用方法：</w:t>
      </w:r>
      <w:r w:rsidR="00AA00A7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用户</w:t>
      </w:r>
      <w:r w:rsidR="00A671DD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进入门户页面后</w:t>
      </w:r>
      <w:r w:rsidR="0054543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可以</w:t>
      </w:r>
      <w:r w:rsidR="00093411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通过分类导航或者</w:t>
      </w:r>
      <w:r w:rsidR="0054543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在课程搜索页面</w:t>
      </w:r>
      <w:r w:rsidR="00AA00A7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通过关键字</w:t>
      </w:r>
      <w:r w:rsidR="0054543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和分类搜索想要学习的课程，选择课程后进入课程详情页面查看课程的详细信息</w:t>
      </w:r>
      <w:r w:rsidR="004A057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(包括课程简介、课程目录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，老师信息等</w:t>
      </w:r>
      <w:r w:rsidR="004A057A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，点击开始学习按钮</w:t>
      </w:r>
      <w:r w:rsidR="00F9774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</w:t>
      </w:r>
      <w:r w:rsidR="00F9774A" w:rsidRPr="00F9774A">
        <w:rPr>
          <w:rFonts w:asciiTheme="majorEastAsia" w:eastAsiaTheme="majorEastAsia" w:hAnsiTheme="majorEastAsia" w:hint="eastAsia"/>
          <w:bCs/>
          <w:color w:val="FF0000"/>
          <w:sz w:val="21"/>
          <w:szCs w:val="21"/>
        </w:rPr>
        <w:t>这里会有登录和权限控制，不同的状态显示不同的按钮</w:t>
      </w:r>
      <w:r w:rsidR="00F9774A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后进入在线学习页面</w:t>
      </w:r>
      <w:r w:rsidR="00F9774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以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观看课程视频</w:t>
      </w:r>
      <w:r w:rsidR="00F9774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的方式进行在线学习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，可以通过课程目录切换视频</w:t>
      </w:r>
      <w:r w:rsidR="00F9774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。</w:t>
      </w:r>
    </w:p>
    <w:p w14:paraId="67317B09" w14:textId="4AAF62DF" w:rsidR="00054DF0" w:rsidRDefault="00054DF0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</w:p>
    <w:p w14:paraId="4570DA6E" w14:textId="27B50134" w:rsidR="005A4CA5" w:rsidRDefault="005A4CA5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 w:rsidRPr="005A4CA5">
        <w:rPr>
          <w:rFonts w:asciiTheme="majorEastAsia" w:eastAsiaTheme="majorEastAsia" w:hAnsiTheme="majorEastAsia" w:hint="eastAsia"/>
          <w:b/>
          <w:bCs/>
          <w:color w:val="333333"/>
          <w:sz w:val="21"/>
          <w:szCs w:val="21"/>
        </w:rPr>
        <w:t>项目亮点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：</w:t>
      </w:r>
      <w:r w:rsidRPr="004D5589">
        <w:rPr>
          <w:rFonts w:asciiTheme="majorEastAsia" w:eastAsiaTheme="majorEastAsia" w:hAnsiTheme="majorEastAsia" w:hint="eastAsia"/>
          <w:bCs/>
          <w:color w:val="FF0000"/>
          <w:sz w:val="21"/>
          <w:szCs w:val="21"/>
        </w:rPr>
        <w:t>实现了统一的异常处理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。</w:t>
      </w:r>
      <w:r w:rsidR="004D558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自定义异常类型，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为可以预知的异常定义具体的异常信息（包括操作是否成功，操作码，提示信息）</w:t>
      </w:r>
      <w:r w:rsidR="004D558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，并在发生异常时主动抛出。</w:t>
      </w:r>
      <w:r w:rsidRPr="009C7E64">
        <w:rPr>
          <w:rFonts w:hint="eastAsia"/>
        </w:rPr>
        <w:t>在统一异常处</w:t>
      </w:r>
      <w:bookmarkStart w:id="0" w:name="_GoBack"/>
      <w:bookmarkEnd w:id="0"/>
      <w:r w:rsidRPr="009C7E64">
        <w:rPr>
          <w:rFonts w:hint="eastAsia"/>
        </w:rPr>
        <w:t>理类中去捕获异常，无需</w:t>
      </w:r>
      <w:r w:rsidRPr="009C7E64">
        <w:rPr>
          <w:rFonts w:hint="eastAsia"/>
        </w:rPr>
        <w:t>controller</w:t>
      </w:r>
      <w:r w:rsidRPr="009C7E64">
        <w:rPr>
          <w:rFonts w:hint="eastAsia"/>
        </w:rPr>
        <w:t>捕获异常，向用户返回统一规范的响应信息</w:t>
      </w:r>
      <w:r>
        <w:rPr>
          <w:rFonts w:hint="eastAsia"/>
        </w:rPr>
        <w:t>。</w:t>
      </w:r>
    </w:p>
    <w:p w14:paraId="4D121B55" w14:textId="77777777" w:rsidR="005A4CA5" w:rsidRDefault="005A4CA5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</w:p>
    <w:p w14:paraId="5EE9CD08" w14:textId="7A782314" w:rsidR="00054DF0" w:rsidRDefault="00054DF0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技术</w:t>
      </w:r>
      <w:proofErr w:type="gramStart"/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栈</w:t>
      </w:r>
      <w:proofErr w:type="gramEnd"/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，可以参考下，但不要全部说</w:t>
      </w:r>
    </w:p>
    <w:p w14:paraId="196F3D31" w14:textId="3C92478C" w:rsidR="00054DF0" w:rsidRDefault="00054DF0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FE5344C" wp14:editId="09CA9A68">
            <wp:extent cx="5274310" cy="181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F70" w14:textId="1678DA03" w:rsidR="00054DF0" w:rsidRDefault="00054DF0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</w:p>
    <w:p w14:paraId="5FF1F715" w14:textId="5525CBE8" w:rsidR="00A671DD" w:rsidRDefault="00A671DD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前端：vue</w:t>
      </w:r>
      <w:r>
        <w:rPr>
          <w:rFonts w:asciiTheme="majorEastAsia" w:eastAsiaTheme="majorEastAsia" w:hAnsiTheme="majorEastAsia"/>
          <w:bCs/>
          <w:color w:val="333333"/>
          <w:sz w:val="21"/>
          <w:szCs w:val="21"/>
        </w:rPr>
        <w:t>.js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、e</w:t>
      </w:r>
      <w:r>
        <w:rPr>
          <w:rFonts w:asciiTheme="majorEastAsia" w:eastAsiaTheme="majorEastAsia" w:hAnsiTheme="majorEastAsia"/>
          <w:bCs/>
          <w:color w:val="333333"/>
          <w:sz w:val="21"/>
          <w:szCs w:val="21"/>
        </w:rPr>
        <w:t xml:space="preserve">lement </w:t>
      </w:r>
      <w:proofErr w:type="spellStart"/>
      <w:r>
        <w:rPr>
          <w:rFonts w:asciiTheme="majorEastAsia" w:eastAsiaTheme="majorEastAsia" w:hAnsiTheme="majorEastAsia"/>
          <w:bCs/>
          <w:color w:val="333333"/>
          <w:sz w:val="21"/>
          <w:szCs w:val="21"/>
        </w:rPr>
        <w:t>ui</w:t>
      </w:r>
      <w:proofErr w:type="spellEnd"/>
      <w:r w:rsidR="003753DD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(桌面端组件库</w:t>
      </w:r>
      <w:r w:rsidR="003753DD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</w:p>
    <w:p w14:paraId="53C920A1" w14:textId="01C13230" w:rsidR="003E48FA" w:rsidRDefault="003E48FA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后端管理</w:t>
      </w:r>
      <w:r w:rsidR="00A875D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部分：</w:t>
      </w:r>
    </w:p>
    <w:p w14:paraId="6BAF1CB3" w14:textId="77777777" w:rsidR="00BA6D46" w:rsidRDefault="00BA6D46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</w:p>
    <w:p w14:paraId="2CC6F7FF" w14:textId="17CD56D9" w:rsidR="00040CA6" w:rsidRDefault="00D16F77" w:rsidP="00C50E25">
      <w:pPr>
        <w:rPr>
          <w:rFonts w:asciiTheme="majorEastAsia" w:eastAsiaTheme="majorEastAsia" w:hAnsiTheme="majorEastAsia"/>
          <w:bCs/>
          <w:color w:val="FF0000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C</w:t>
      </w:r>
      <w:r>
        <w:rPr>
          <w:rFonts w:asciiTheme="majorEastAsia" w:eastAsiaTheme="majorEastAsia" w:hAnsiTheme="majorEastAsia"/>
          <w:bCs/>
          <w:color w:val="333333"/>
          <w:sz w:val="21"/>
          <w:szCs w:val="21"/>
        </w:rPr>
        <w:t>MS</w:t>
      </w:r>
      <w:r w:rsidR="00054DF0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(内容管理系统</w:t>
      </w:r>
      <w:r w:rsidR="00054DF0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模块：</w:t>
      </w:r>
      <w:r w:rsidR="00A875DF" w:rsidRPr="00A875D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管理网站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的各个子页面或者页面的某个组成部分(例如首页</w:t>
      </w:r>
      <w:r w:rsidR="00C240E4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被拆分成一个一个小页面</w:t>
      </w:r>
      <w:r w:rsidR="00493B9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，首页主体内容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、</w:t>
      </w:r>
      <w:proofErr w:type="gramStart"/>
      <w:r w:rsidR="00493B9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轮播图</w:t>
      </w:r>
      <w:proofErr w:type="gramEnd"/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、分类导航</w:t>
      </w:r>
      <w:r w:rsidR="005F7D69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A875DF" w:rsidRPr="00A875D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，例如门户页面、课程详情页面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等静态页面</w:t>
      </w:r>
      <w:r w:rsidR="00A875DF" w:rsidRPr="00A875D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。这些页面的内容会由于运营的需要而经常变动，通过该系统可以实现页面的快速开发、预览、发布等功能。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通过</w:t>
      </w:r>
      <w:r w:rsidR="00493B9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页面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模板</w:t>
      </w:r>
      <w:r w:rsidR="009D115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(代表布局</w:t>
      </w:r>
      <w:r w:rsidR="009D115F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+</w:t>
      </w:r>
      <w:r w:rsidR="00493B9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页面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数据</w:t>
      </w:r>
      <w:r w:rsidR="009D115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(代表内容</w:t>
      </w:r>
      <w:r w:rsidR="009D115F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的方式</w:t>
      </w:r>
      <w:r w:rsidR="009D115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来生成一个完整的页面。</w:t>
      </w:r>
      <w:r w:rsidR="00040CA6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管理流程：创建站点-&gt;创建站点所属的模板-</w:t>
      </w:r>
      <w:r w:rsidR="00040CA6">
        <w:rPr>
          <w:rFonts w:asciiTheme="majorEastAsia" w:eastAsiaTheme="majorEastAsia" w:hAnsiTheme="majorEastAsia"/>
          <w:bCs/>
          <w:color w:val="333333"/>
          <w:sz w:val="21"/>
          <w:szCs w:val="21"/>
        </w:rPr>
        <w:t>&gt;</w:t>
      </w:r>
      <w:r w:rsidR="00040CA6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创建页面</w:t>
      </w:r>
      <w:r w:rsidR="00AE783B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(设定页面</w:t>
      </w:r>
      <w:proofErr w:type="spellStart"/>
      <w:r w:rsidR="00AE783B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data</w:t>
      </w:r>
      <w:r w:rsidR="00AE783B">
        <w:rPr>
          <w:rFonts w:asciiTheme="majorEastAsia" w:eastAsiaTheme="majorEastAsia" w:hAnsiTheme="majorEastAsia"/>
          <w:bCs/>
          <w:color w:val="333333"/>
          <w:sz w:val="21"/>
          <w:szCs w:val="21"/>
        </w:rPr>
        <w:t>URL</w:t>
      </w:r>
      <w:proofErr w:type="spellEnd"/>
      <w:r w:rsidR="00AE783B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040CA6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-</w:t>
      </w:r>
      <w:r w:rsidR="00040CA6">
        <w:rPr>
          <w:rFonts w:asciiTheme="majorEastAsia" w:eastAsiaTheme="majorEastAsia" w:hAnsiTheme="majorEastAsia"/>
          <w:bCs/>
          <w:color w:val="333333"/>
          <w:sz w:val="21"/>
          <w:szCs w:val="21"/>
        </w:rPr>
        <w:t>&gt;</w:t>
      </w:r>
      <w:r w:rsidR="00AE783B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页面预览-&gt;页面发布</w:t>
      </w:r>
      <w:r w:rsidR="00FA5D73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</w:t>
      </w:r>
      <w:r w:rsidR="00FA5D73" w:rsidRPr="00FA5D73">
        <w:rPr>
          <w:rFonts w:asciiTheme="majorEastAsia" w:eastAsiaTheme="majorEastAsia" w:hAnsiTheme="majorEastAsia" w:hint="eastAsia"/>
          <w:bCs/>
          <w:color w:val="FF0000"/>
          <w:sz w:val="21"/>
          <w:szCs w:val="21"/>
        </w:rPr>
        <w:t>把页面发布的流程自动化，无需人工访问服务器去替换页面</w:t>
      </w:r>
      <w:r w:rsidR="00E714DA">
        <w:rPr>
          <w:rFonts w:asciiTheme="majorEastAsia" w:eastAsiaTheme="majorEastAsia" w:hAnsiTheme="majorEastAsia" w:hint="eastAsia"/>
          <w:bCs/>
          <w:color w:val="FF0000"/>
          <w:sz w:val="21"/>
          <w:szCs w:val="21"/>
        </w:rPr>
        <w:t>。</w:t>
      </w:r>
    </w:p>
    <w:p w14:paraId="3B897E40" w14:textId="673545BC" w:rsidR="009D02FC" w:rsidRPr="009D02FC" w:rsidRDefault="00BA6D46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实现的功能：</w:t>
      </w:r>
      <w:r w:rsidRPr="00BA6D46"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页面的增删改查，页面预览，页面发布</w:t>
      </w:r>
      <w:r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。</w:t>
      </w:r>
    </w:p>
    <w:p w14:paraId="65D30E79" w14:textId="794D5AD6" w:rsidR="00AE783B" w:rsidRPr="00D16F77" w:rsidRDefault="00AE783B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7A2B99B" wp14:editId="10E4DC8D">
            <wp:extent cx="5274310" cy="1050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7CC7" w14:textId="77777777" w:rsidR="00D16F77" w:rsidRDefault="00D16F77" w:rsidP="00C50E25">
      <w:pPr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</w:p>
    <w:p w14:paraId="3F7B2917" w14:textId="277983AE" w:rsidR="00B40B8E" w:rsidRDefault="006D108B" w:rsidP="00C50E25">
      <w:pPr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Nginx——location常见配置指令，alias、root、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lastRenderedPageBreak/>
        <w:t>proxy_pass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（别名配置、根路径配置、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反向代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配置）</w:t>
      </w:r>
    </w:p>
    <w:p w14:paraId="38914708" w14:textId="5A905203" w:rsidR="006D108B" w:rsidRDefault="006D108B" w:rsidP="00C50E25">
      <w:r w:rsidRPr="006D108B">
        <w:t>https://blog.csdn.net/zhangliangzi/article/details/78257593</w:t>
      </w:r>
    </w:p>
    <w:sectPr w:rsidR="006D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ADBC4" w14:textId="77777777" w:rsidR="00D95B03" w:rsidRDefault="00D95B03" w:rsidP="00B40B8E">
      <w:r>
        <w:separator/>
      </w:r>
    </w:p>
  </w:endnote>
  <w:endnote w:type="continuationSeparator" w:id="0">
    <w:p w14:paraId="1F6BFC9F" w14:textId="77777777" w:rsidR="00D95B03" w:rsidRDefault="00D95B03" w:rsidP="00B4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C7CC" w14:textId="77777777" w:rsidR="00D95B03" w:rsidRDefault="00D95B03" w:rsidP="00B40B8E">
      <w:r>
        <w:separator/>
      </w:r>
    </w:p>
  </w:footnote>
  <w:footnote w:type="continuationSeparator" w:id="0">
    <w:p w14:paraId="20D0B51C" w14:textId="77777777" w:rsidR="00D95B03" w:rsidRDefault="00D95B03" w:rsidP="00B40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F17CD"/>
    <w:multiLevelType w:val="hybridMultilevel"/>
    <w:tmpl w:val="C6CCFDF4"/>
    <w:lvl w:ilvl="0" w:tplc="1586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5BF0"/>
    <w:rsid w:val="00040CA6"/>
    <w:rsid w:val="00054DF0"/>
    <w:rsid w:val="00093411"/>
    <w:rsid w:val="003753DD"/>
    <w:rsid w:val="00395059"/>
    <w:rsid w:val="003E48FA"/>
    <w:rsid w:val="00493B92"/>
    <w:rsid w:val="004A057A"/>
    <w:rsid w:val="004D5589"/>
    <w:rsid w:val="00533E8C"/>
    <w:rsid w:val="00542706"/>
    <w:rsid w:val="00545432"/>
    <w:rsid w:val="00581959"/>
    <w:rsid w:val="00594B80"/>
    <w:rsid w:val="005A4CA5"/>
    <w:rsid w:val="005F7D69"/>
    <w:rsid w:val="0066746F"/>
    <w:rsid w:val="0068108B"/>
    <w:rsid w:val="006D108B"/>
    <w:rsid w:val="00733B43"/>
    <w:rsid w:val="007A6384"/>
    <w:rsid w:val="009468B2"/>
    <w:rsid w:val="009D02FC"/>
    <w:rsid w:val="009D115F"/>
    <w:rsid w:val="00A671DD"/>
    <w:rsid w:val="00A875DF"/>
    <w:rsid w:val="00AA00A7"/>
    <w:rsid w:val="00AE783B"/>
    <w:rsid w:val="00B02E33"/>
    <w:rsid w:val="00B40B8E"/>
    <w:rsid w:val="00BA6D46"/>
    <w:rsid w:val="00C240E4"/>
    <w:rsid w:val="00C50E25"/>
    <w:rsid w:val="00D16F77"/>
    <w:rsid w:val="00D95B03"/>
    <w:rsid w:val="00E714DA"/>
    <w:rsid w:val="00F773D8"/>
    <w:rsid w:val="00F8007D"/>
    <w:rsid w:val="00F85BF0"/>
    <w:rsid w:val="00F9774A"/>
    <w:rsid w:val="00F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7B2F8"/>
  <w15:chartTrackingRefBased/>
  <w15:docId w15:val="{AE704033-5C76-41D7-8062-23F8B407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B8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B8E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B40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12</cp:revision>
  <dcterms:created xsi:type="dcterms:W3CDTF">2019-06-01T06:07:00Z</dcterms:created>
  <dcterms:modified xsi:type="dcterms:W3CDTF">2019-06-18T15:03:00Z</dcterms:modified>
</cp:coreProperties>
</file>