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B81C" w14:textId="25BBFF69" w:rsidR="00362760" w:rsidRDefault="00362760" w:rsidP="0079023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覆盖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的几条规则</w:t>
      </w:r>
    </w:p>
    <w:p w14:paraId="7233E7CB" w14:textId="4B8D3AA3" w:rsidR="00362760" w:rsidRDefault="00362760" w:rsidP="00362760">
      <w:pPr>
        <w:ind w:left="420"/>
      </w:pPr>
      <w:r>
        <w:t>1.</w:t>
      </w:r>
      <w:r>
        <w:rPr>
          <w:rFonts w:hint="eastAsia"/>
        </w:rPr>
        <w:t>无论何时，对同一个对象调用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都应该生成同样的值，不然的话在</w:t>
      </w:r>
      <w:r>
        <w:rPr>
          <w:rFonts w:hint="eastAsia"/>
        </w:rPr>
        <w:t>get</w:t>
      </w:r>
      <w:r>
        <w:rPr>
          <w:rFonts w:hint="eastAsia"/>
        </w:rPr>
        <w:t>时就无法获取该对象了</w:t>
      </w:r>
    </w:p>
    <w:p w14:paraId="0D217C2A" w14:textId="291CB59D" w:rsidR="00362760" w:rsidRDefault="00362760" w:rsidP="00362760">
      <w:pPr>
        <w:ind w:left="420"/>
      </w:pPr>
      <w:r>
        <w:t>2.</w:t>
      </w:r>
      <w:r>
        <w:rPr>
          <w:rFonts w:hint="eastAsia"/>
        </w:rPr>
        <w:t>不应该使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依赖于具有唯一性的对象信息，比如使用对象的地址来生成</w:t>
      </w:r>
    </w:p>
    <w:p w14:paraId="4D701609" w14:textId="19ED5137" w:rsidR="00362760" w:rsidRDefault="00362760" w:rsidP="00362760">
      <w:pPr>
        <w:ind w:left="420"/>
        <w:rPr>
          <w:color w:val="FF0000"/>
        </w:rPr>
      </w:pPr>
      <w:r>
        <w:t>3.</w:t>
      </w:r>
      <w:r w:rsidRPr="00362760">
        <w:rPr>
          <w:rFonts w:hint="eastAsia"/>
          <w:color w:val="FF0000"/>
        </w:rPr>
        <w:t>最好使用对象的内容来生产散列码</w:t>
      </w:r>
    </w:p>
    <w:p w14:paraId="40516C3E" w14:textId="4BC3B413" w:rsidR="00362760" w:rsidRDefault="00362760" w:rsidP="00362760">
      <w:pPr>
        <w:ind w:left="420"/>
      </w:pPr>
      <w:r>
        <w:t>4.</w:t>
      </w:r>
      <w:r>
        <w:rPr>
          <w:rFonts w:hint="eastAsia"/>
        </w:rPr>
        <w:t>好的</w:t>
      </w:r>
      <w:proofErr w:type="spellStart"/>
      <w:r>
        <w:t>h</w:t>
      </w:r>
      <w:r>
        <w:rPr>
          <w:rFonts w:hint="eastAsia"/>
        </w:rPr>
        <w:t>ash</w:t>
      </w:r>
      <w:r>
        <w:t>C</w:t>
      </w:r>
      <w:r>
        <w:rPr>
          <w:rFonts w:hint="eastAsia"/>
        </w:rPr>
        <w:t>ode</w:t>
      </w:r>
      <w:proofErr w:type="spellEnd"/>
      <w:r>
        <w:t>()</w:t>
      </w:r>
      <w:r>
        <w:rPr>
          <w:rFonts w:hint="eastAsia"/>
        </w:rPr>
        <w:t>应该产生分布均匀的散列码，如果集中在一起某些区域将会产生较长的链表，查找起来会很慢。</w:t>
      </w:r>
    </w:p>
    <w:p w14:paraId="3C595641" w14:textId="4A4ED35B" w:rsidR="00210B70" w:rsidRDefault="00210B70" w:rsidP="00210B70"/>
    <w:p w14:paraId="4D0F186F" w14:textId="3026434C" w:rsidR="00210B70" w:rsidRDefault="00210B70" w:rsidP="0079023A">
      <w:pPr>
        <w:pStyle w:val="1"/>
      </w:pPr>
      <w:r>
        <w:rPr>
          <w:rFonts w:hint="eastAsia"/>
        </w:rPr>
        <w:t>2</w:t>
      </w:r>
      <w:r>
        <w:t>.H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</w:t>
      </w:r>
      <w:r w:rsidR="00E45608">
        <w:rPr>
          <w:rFonts w:hint="eastAsia"/>
        </w:rPr>
        <w:t>add</w:t>
      </w:r>
      <w:r>
        <w:rPr>
          <w:rFonts w:hint="eastAsia"/>
        </w:rPr>
        <w:t>流程</w:t>
      </w:r>
    </w:p>
    <w:p w14:paraId="6999BBEB" w14:textId="51E0BC03" w:rsidR="00210B70" w:rsidRDefault="00210B70" w:rsidP="00210B70">
      <w:r>
        <w:rPr>
          <w:noProof/>
        </w:rPr>
        <w:drawing>
          <wp:inline distT="0" distB="0" distL="0" distR="0" wp14:anchorId="5B00188D" wp14:editId="62C59B39">
            <wp:extent cx="5274310" cy="4180148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C0A3" w14:textId="1D969A80" w:rsidR="00210B70" w:rsidRDefault="00210B70" w:rsidP="00210B70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14:paraId="3555AEAA" w14:textId="1DA478CC" w:rsidR="00210B70" w:rsidRPr="00210B70" w:rsidRDefault="00210B70" w:rsidP="00210B70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根据键值</w:t>
      </w:r>
      <w:r>
        <w:rPr>
          <w:rFonts w:hint="eastAsia"/>
        </w:rPr>
        <w:t>key</w:t>
      </w:r>
      <w:r>
        <w:rPr>
          <w:rFonts w:hint="eastAsia"/>
        </w:rPr>
        <w:t>计算</w:t>
      </w:r>
      <w:r>
        <w:rPr>
          <w:rFonts w:hint="eastAsia"/>
        </w:rPr>
        <w:t>hash</w:t>
      </w:r>
      <w:r>
        <w:rPr>
          <w:rFonts w:hint="eastAsia"/>
        </w:rPr>
        <w:t>值得到插入的数组索引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不为空，转向③；</w:t>
      </w:r>
    </w:p>
    <w:p w14:paraId="17D93567" w14:textId="49BAFDE1" w:rsidR="00210B70" w:rsidRPr="00210B70" w:rsidRDefault="00210B70" w:rsidP="00210B70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14:paraId="4105668A" w14:textId="25AA7D6D" w:rsidR="00210B70" w:rsidRPr="00210B70" w:rsidRDefault="00210B70" w:rsidP="00210B70">
      <w:r>
        <w:rPr>
          <w:rFonts w:hint="eastAsia"/>
        </w:rPr>
        <w:lastRenderedPageBreak/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是否是红黑树，如果是红黑树，则直接在树中插入键值对，否则转向⑤；</w:t>
      </w:r>
    </w:p>
    <w:p w14:paraId="112C7A35" w14:textId="0D78F0AA" w:rsidR="00210B70" w:rsidRPr="00210B70" w:rsidRDefault="00210B70" w:rsidP="00210B70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即可；遍历完成后，判断链表长度是否大于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</w:t>
      </w:r>
    </w:p>
    <w:p w14:paraId="3599A4EB" w14:textId="06C5D1DD" w:rsidR="00210B70" w:rsidRDefault="00210B70" w:rsidP="00210B70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14:paraId="1616921F" w14:textId="127B110A" w:rsidR="003774E6" w:rsidRDefault="003774E6" w:rsidP="0079023A">
      <w:pPr>
        <w:pStyle w:val="1"/>
      </w:pPr>
      <w:r>
        <w:t>3.H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流程（扩容流程）</w:t>
      </w:r>
    </w:p>
    <w:p w14:paraId="164977B7" w14:textId="006C291B" w:rsidR="00C91E83" w:rsidRDefault="00C91E83" w:rsidP="003774E6">
      <w:r>
        <w:rPr>
          <w:rFonts w:hint="eastAsia"/>
        </w:rPr>
        <w:t>①判断原</w:t>
      </w:r>
      <w:r>
        <w:rPr>
          <w:rFonts w:hint="eastAsia"/>
        </w:rPr>
        <w:t>table</w:t>
      </w:r>
      <w:r>
        <w:rPr>
          <w:rFonts w:hint="eastAsia"/>
        </w:rPr>
        <w:t>的长度是否大于</w:t>
      </w:r>
      <w:r>
        <w:rPr>
          <w:rFonts w:hint="eastAsia"/>
        </w:rPr>
        <w:t>0</w:t>
      </w:r>
      <w:r>
        <w:rPr>
          <w:rFonts w:hint="eastAsia"/>
        </w:rPr>
        <w:t>，否则转入②，是则转入④（即还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过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14:paraId="6E10D05E" w14:textId="1F5F8756" w:rsidR="003774E6" w:rsidRDefault="00C91E83" w:rsidP="00C91E83">
      <w:pPr>
        <w:ind w:left="420"/>
      </w:pPr>
      <w:r>
        <w:rPr>
          <w:rFonts w:hint="eastAsia"/>
        </w:rPr>
        <w:t>②判断</w:t>
      </w:r>
      <w:proofErr w:type="gramStart"/>
      <w:r>
        <w:rPr>
          <w:rFonts w:hint="eastAsia"/>
        </w:rPr>
        <w:t>当前当前</w:t>
      </w:r>
      <w:proofErr w:type="gramEnd"/>
      <w:r>
        <w:t xml:space="preserve">Node[] </w:t>
      </w:r>
      <w:r>
        <w:rPr>
          <w:rFonts w:hint="eastAsia"/>
        </w:rPr>
        <w:t>table</w:t>
      </w:r>
      <w:r>
        <w:rPr>
          <w:rFonts w:hint="eastAsia"/>
        </w:rPr>
        <w:t>的长度是否大于</w:t>
      </w:r>
      <w:r>
        <w:rPr>
          <w:rFonts w:hint="eastAsia"/>
        </w:rPr>
        <w:t>2^</w:t>
      </w:r>
      <w:r>
        <w:t>30</w:t>
      </w:r>
      <w:r>
        <w:rPr>
          <w:rFonts w:hint="eastAsia"/>
        </w:rPr>
        <w:t>，是则将阈值设置为（</w:t>
      </w:r>
      <w:r>
        <w:rPr>
          <w:rFonts w:hint="eastAsia"/>
        </w:rPr>
        <w:t>2^</w:t>
      </w:r>
      <w:r>
        <w:t>31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即以后不会再触发扩容，否则转入③</w:t>
      </w:r>
    </w:p>
    <w:p w14:paraId="0B55DDDF" w14:textId="69AD5CB5" w:rsidR="00C91E83" w:rsidRDefault="00C91E83" w:rsidP="00C91E83">
      <w:pPr>
        <w:ind w:left="420"/>
      </w:pPr>
      <w:r>
        <w:rPr>
          <w:rFonts w:hint="eastAsia"/>
        </w:rPr>
        <w:t>③判断将</w:t>
      </w:r>
      <w:r>
        <w:rPr>
          <w:rFonts w:hint="eastAsia"/>
        </w:rPr>
        <w:t>table</w:t>
      </w:r>
      <w:r>
        <w:rPr>
          <w:rFonts w:hint="eastAsia"/>
        </w:rPr>
        <w:t>长度增加一倍之后是否会超过</w:t>
      </w:r>
      <w:r w:rsidR="001E56F9">
        <w:rPr>
          <w:rFonts w:hint="eastAsia"/>
        </w:rPr>
        <w:t>2^</w:t>
      </w:r>
      <w:r w:rsidR="001E56F9">
        <w:t>30</w:t>
      </w:r>
      <w:r>
        <w:rPr>
          <w:rFonts w:hint="eastAsia"/>
        </w:rPr>
        <w:t>，并且原长度大于默认值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，是则</w:t>
      </w:r>
      <w:r>
        <w:rPr>
          <w:rFonts w:hint="eastAsia"/>
        </w:rPr>
        <w:t>table</w:t>
      </w:r>
      <w:r>
        <w:rPr>
          <w:rFonts w:hint="eastAsia"/>
        </w:rPr>
        <w:t>扩容一倍，阈值也提升一倍，否则转入</w:t>
      </w:r>
      <w:r w:rsidR="001E56F9">
        <w:rPr>
          <w:rFonts w:hint="eastAsia"/>
        </w:rPr>
        <w:t>⑥</w:t>
      </w:r>
    </w:p>
    <w:p w14:paraId="2B3BF497" w14:textId="11FAAD3A" w:rsidR="00C91E83" w:rsidRDefault="00DF273B" w:rsidP="00C91E83">
      <w:r>
        <w:rPr>
          <w:rFonts w:hint="eastAsia"/>
        </w:rPr>
        <w:t>④当前阈值大于</w:t>
      </w:r>
      <w:r>
        <w:rPr>
          <w:rFonts w:hint="eastAsia"/>
        </w:rPr>
        <w:t>0(</w:t>
      </w:r>
      <w:r>
        <w:rPr>
          <w:rFonts w:hint="eastAsia"/>
        </w:rPr>
        <w:t>即初始化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时传入了初始容量</w:t>
      </w:r>
      <w:r>
        <w:t>)</w:t>
      </w:r>
      <w:r>
        <w:rPr>
          <w:rFonts w:hint="eastAsia"/>
        </w:rPr>
        <w:t>，则将扩容为初始容量，</w:t>
      </w:r>
      <w:r w:rsidR="001E56F9">
        <w:rPr>
          <w:rFonts w:hint="eastAsia"/>
        </w:rPr>
        <w:t>再转入⑥</w:t>
      </w:r>
      <w:r>
        <w:rPr>
          <w:rFonts w:hint="eastAsia"/>
        </w:rPr>
        <w:t>，否则转入⑤</w:t>
      </w:r>
    </w:p>
    <w:p w14:paraId="2E25BFF1" w14:textId="1E6B301D" w:rsidR="00DF273B" w:rsidRDefault="00DF273B" w:rsidP="00C91E83">
      <w:r>
        <w:rPr>
          <w:rFonts w:hint="eastAsia"/>
        </w:rPr>
        <w:t>⑤将容量设置值为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，阈值设置为</w:t>
      </w:r>
      <w:r>
        <w:t>16*</w:t>
      </w:r>
      <w:r>
        <w:rPr>
          <w:rFonts w:hint="eastAsia"/>
        </w:rPr>
        <w:t>负载因子</w:t>
      </w:r>
    </w:p>
    <w:p w14:paraId="11219A6F" w14:textId="4EB478E5" w:rsidR="001E56F9" w:rsidRDefault="001E56F9" w:rsidP="00C91E83">
      <w:r>
        <w:rPr>
          <w:rFonts w:hint="eastAsia"/>
        </w:rPr>
        <w:t>⑥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扩容后大于</w:t>
      </w:r>
      <w:r>
        <w:rPr>
          <w:rFonts w:hint="eastAsia"/>
        </w:rPr>
        <w:t>2^</w:t>
      </w:r>
      <w:r>
        <w:t>30</w:t>
      </w:r>
      <w:r>
        <w:rPr>
          <w:rFonts w:hint="eastAsia"/>
        </w:rPr>
        <w:t>，将阈值设置为（</w:t>
      </w:r>
      <w:r>
        <w:rPr>
          <w:rFonts w:hint="eastAsia"/>
        </w:rPr>
        <w:t>2^</w:t>
      </w:r>
      <w:r>
        <w:t>31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 w:rsidRPr="001E56F9"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时传入了初始容量</w:t>
      </w:r>
      <w:r w:rsidR="00BD5D22">
        <w:rPr>
          <w:rFonts w:hint="eastAsia"/>
        </w:rPr>
        <w:t>，阈值设置为容量</w:t>
      </w:r>
      <w:r w:rsidR="00BD5D22">
        <w:rPr>
          <w:rFonts w:hint="eastAsia"/>
        </w:rPr>
        <w:t>*</w:t>
      </w:r>
      <w:r w:rsidR="00BD5D22">
        <w:rPr>
          <w:rFonts w:hint="eastAsia"/>
        </w:rPr>
        <w:t>负载因子。</w:t>
      </w:r>
    </w:p>
    <w:p w14:paraId="7C8EBCE2" w14:textId="0B119D59" w:rsidR="004F2E74" w:rsidRDefault="004F2E74" w:rsidP="00C91E83">
      <w:r>
        <w:rPr>
          <w:rFonts w:hint="eastAsia"/>
        </w:rPr>
        <w:t>最后将原有数组中的元素拷贝到新的数组中。通过将原来</w:t>
      </w:r>
      <w:r>
        <w:rPr>
          <w:rFonts w:hint="eastAsia"/>
        </w:rPr>
        <w:t>table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分支根据其元素的哈希值拆分成两个分支来完成。</w:t>
      </w:r>
    </w:p>
    <w:p w14:paraId="3DCE1535" w14:textId="26105CBC" w:rsidR="00FA0799" w:rsidRDefault="00FA0799" w:rsidP="00C91E83"/>
    <w:p w14:paraId="5CC260E7" w14:textId="1C434158" w:rsidR="00FA0799" w:rsidRDefault="008C434A" w:rsidP="0079023A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进程和线程</w:t>
      </w:r>
    </w:p>
    <w:p w14:paraId="42B28C32" w14:textId="77777777" w:rsidR="00FA0799" w:rsidRDefault="00FA0799" w:rsidP="00FA0799">
      <w:r>
        <w:rPr>
          <w:rFonts w:hint="eastAsia"/>
        </w:rPr>
        <w:t>进程：当一个程序进入内存运行时，即变成一个进程（可以认为正在操作系统中运行的每一个应用程序就是一个进程）。进程是处于运行过程中的程序，并且具有一定的独立功能，它是系统进行资源分配和调度的一个独立单位。</w:t>
      </w:r>
    </w:p>
    <w:p w14:paraId="56B93161" w14:textId="77777777" w:rsidR="00FA0799" w:rsidRDefault="00FA0799" w:rsidP="00FA0799">
      <w:r>
        <w:rPr>
          <w:rFonts w:hint="eastAsia"/>
        </w:rPr>
        <w:t>进程包括独立性、动态性和并发性这三个特征。</w:t>
      </w:r>
    </w:p>
    <w:p w14:paraId="19A84090" w14:textId="77777777" w:rsidR="00FA0799" w:rsidRDefault="00FA0799" w:rsidP="00FA0799"/>
    <w:p w14:paraId="66C1A47C" w14:textId="77777777" w:rsidR="00FA0799" w:rsidRDefault="00FA0799" w:rsidP="00FA0799">
      <w:r>
        <w:rPr>
          <w:rFonts w:hint="eastAsia"/>
        </w:rPr>
        <w:t>多线程扩展了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的概念，使得同一个进程可以同时并发处理多个任务。</w:t>
      </w:r>
    </w:p>
    <w:p w14:paraId="2DD01086" w14:textId="77777777" w:rsidR="00FA0799" w:rsidRDefault="00FA0799" w:rsidP="00FA0799"/>
    <w:p w14:paraId="2216B89A" w14:textId="77777777" w:rsidR="00FA0799" w:rsidRDefault="00FA0799" w:rsidP="00FA0799">
      <w:r>
        <w:rPr>
          <w:rFonts w:hint="eastAsia"/>
        </w:rPr>
        <w:t>线程：线程是进程的组成部分，是在进程中执行的一个任务，在程序中是独立的、并发的执行流。线程可以拥有自己的堆栈、自己的程序计数器和自己的局部变量，但不拥有系统资源。它与父进程的其他线程共享该进程所拥有的全部资源。线程的调度和管理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本身负责完成。</w:t>
      </w:r>
    </w:p>
    <w:p w14:paraId="04891C2F" w14:textId="77777777" w:rsidR="00FA0799" w:rsidRDefault="00FA0799" w:rsidP="00FA0799">
      <w:pPr>
        <w:rPr>
          <w:b/>
        </w:rPr>
      </w:pPr>
      <w:r>
        <w:rPr>
          <w:rFonts w:hint="eastAsia"/>
        </w:rPr>
        <w:t>二者的最大区别：</w:t>
      </w:r>
      <w:r>
        <w:rPr>
          <w:rFonts w:hint="eastAsia"/>
          <w:b/>
          <w:color w:val="FF0000"/>
        </w:rPr>
        <w:t>是否占有内存地址空间</w:t>
      </w:r>
    </w:p>
    <w:p w14:paraId="1B0AE622" w14:textId="77777777" w:rsidR="00FA0799" w:rsidRDefault="00FA0799" w:rsidP="00FA0799">
      <w:pPr>
        <w:pStyle w:val="a4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换句话说：</w:t>
      </w:r>
      <w:r>
        <w:rPr>
          <w:rStyle w:val="a5"/>
          <w:rFonts w:ascii="Arial" w:hAnsi="Arial" w:cs="Arial" w:hint="eastAsia"/>
          <w:color w:val="4F4F4F"/>
        </w:rPr>
        <w:t>进程让操作系统的并发性成为了可能，而</w:t>
      </w:r>
      <w:proofErr w:type="gramStart"/>
      <w:r>
        <w:rPr>
          <w:rStyle w:val="a5"/>
          <w:rFonts w:ascii="Arial" w:hAnsi="Arial" w:cs="Arial" w:hint="eastAsia"/>
          <w:color w:val="4F4F4F"/>
        </w:rPr>
        <w:t>线程让进程</w:t>
      </w:r>
      <w:proofErr w:type="gramEnd"/>
      <w:r>
        <w:rPr>
          <w:rStyle w:val="a5"/>
          <w:rFonts w:ascii="Arial" w:hAnsi="Arial" w:cs="Arial" w:hint="eastAsia"/>
          <w:color w:val="4F4F4F"/>
        </w:rPr>
        <w:t>的内部并发成为了可能。</w:t>
      </w:r>
    </w:p>
    <w:p w14:paraId="0C2B5C87" w14:textId="77777777" w:rsidR="00FA0799" w:rsidRDefault="00FA0799" w:rsidP="00FA0799">
      <w:pPr>
        <w:pStyle w:val="a4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注意：一个进程包含多个线程，但是这些线程共享进程占有的内存地址空间和资源。进程是操作系统进行资源分配的基本单位（进程之间互不干扰），而线程是操作系统进行调度的基本单位（线程间互相切换）。</w:t>
      </w:r>
    </w:p>
    <w:p w14:paraId="7C9DDE80" w14:textId="6DD8AECA" w:rsidR="00FA0799" w:rsidRDefault="0079023A" w:rsidP="0079023A">
      <w:pPr>
        <w:pStyle w:val="1"/>
      </w:pPr>
      <w:r>
        <w:t>5.</w:t>
      </w:r>
      <w:r>
        <w:rPr>
          <w:rFonts w:hint="eastAsia"/>
        </w:rPr>
        <w:t>Springboot</w:t>
      </w:r>
    </w:p>
    <w:p w14:paraId="7425A037" w14:textId="6026D06E" w:rsidR="0079023A" w:rsidRDefault="0079023A" w:rsidP="0079023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为什么要用</w:t>
      </w:r>
      <w:proofErr w:type="spellStart"/>
      <w:r>
        <w:rPr>
          <w:rFonts w:hint="eastAsia"/>
        </w:rPr>
        <w:t>springboot</w:t>
      </w:r>
      <w:proofErr w:type="spellEnd"/>
    </w:p>
    <w:p w14:paraId="4C170079" w14:textId="11035D71" w:rsidR="0079023A" w:rsidRDefault="0079023A" w:rsidP="00C91E83">
      <w:r>
        <w:rPr>
          <w:rFonts w:hint="eastAsia"/>
        </w:rPr>
        <w:t>1</w:t>
      </w:r>
      <w:r>
        <w:t>.</w:t>
      </w:r>
      <w:r>
        <w:rPr>
          <w:rFonts w:hint="eastAsia"/>
        </w:rPr>
        <w:t>spring</w:t>
      </w:r>
      <w:r>
        <w:rPr>
          <w:rFonts w:hint="eastAsia"/>
        </w:rPr>
        <w:t>的配置过于繁琐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项目构建时容易出现版本冲突问题，阻碍项目的开发。</w:t>
      </w:r>
      <w:r w:rsidR="00F61ED1">
        <w:rPr>
          <w:rFonts w:hint="eastAsia"/>
        </w:rPr>
        <w:t>而</w:t>
      </w:r>
      <w:proofErr w:type="spellStart"/>
      <w:r w:rsidR="00F61ED1">
        <w:rPr>
          <w:rFonts w:hint="eastAsia"/>
        </w:rPr>
        <w:t>spring</w:t>
      </w:r>
      <w:r w:rsidR="00F61ED1">
        <w:t>B</w:t>
      </w:r>
      <w:r w:rsidR="00F61ED1">
        <w:rPr>
          <w:rFonts w:hint="eastAsia"/>
        </w:rPr>
        <w:t>oot</w:t>
      </w:r>
      <w:proofErr w:type="spellEnd"/>
      <w:r w:rsidR="00F61ED1">
        <w:rPr>
          <w:rFonts w:hint="eastAsia"/>
        </w:rPr>
        <w:t>在</w:t>
      </w:r>
      <w:r w:rsidR="006E4463">
        <w:rPr>
          <w:rFonts w:hint="eastAsia"/>
        </w:rPr>
        <w:t>spring-boot-dependencies</w:t>
      </w:r>
      <w:r w:rsidR="006E4463">
        <w:rPr>
          <w:rFonts w:hint="eastAsia"/>
        </w:rPr>
        <w:t>工程中规定了与当前</w:t>
      </w:r>
      <w:proofErr w:type="spellStart"/>
      <w:r w:rsidR="006E4463">
        <w:rPr>
          <w:rFonts w:hint="eastAsia"/>
        </w:rPr>
        <w:t>springboot</w:t>
      </w:r>
      <w:proofErr w:type="spellEnd"/>
      <w:r w:rsidR="006E4463">
        <w:rPr>
          <w:rFonts w:hint="eastAsia"/>
        </w:rPr>
        <w:t>版本兼容的其他类库的版本，可以避免冲突</w:t>
      </w:r>
    </w:p>
    <w:p w14:paraId="49246D53" w14:textId="1582E89D" w:rsidR="004B5C0D" w:rsidRDefault="004B5C0D" w:rsidP="00C91E83"/>
    <w:p w14:paraId="5A22923F" w14:textId="7B51521A" w:rsidR="004B5C0D" w:rsidRDefault="004B5C0D" w:rsidP="00C91E83"/>
    <w:p w14:paraId="79C799C4" w14:textId="5E145B31" w:rsidR="004B5C0D" w:rsidRDefault="004B5C0D" w:rsidP="004B5C0D">
      <w:pPr>
        <w:pStyle w:val="1"/>
      </w:pPr>
      <w:r>
        <w:t>6.</w:t>
      </w:r>
      <w:r w:rsidRPr="004B5C0D">
        <w:rPr>
          <w:rFonts w:hint="eastAsia"/>
        </w:rPr>
        <w:t>Java</w:t>
      </w:r>
      <w:r w:rsidRPr="004B5C0D">
        <w:rPr>
          <w:rFonts w:hint="eastAsia"/>
        </w:rPr>
        <w:t>线程状态切换以及核心方法</w:t>
      </w:r>
    </w:p>
    <w:p w14:paraId="01E82746" w14:textId="4CAD2455" w:rsidR="005526F6" w:rsidRDefault="004B5C0D" w:rsidP="004B5C0D">
      <w:pPr>
        <w:rPr>
          <w:rFonts w:hint="eastAsia"/>
        </w:rPr>
      </w:pPr>
      <w:hyperlink r:id="rId6" w:history="1">
        <w:r>
          <w:rPr>
            <w:rStyle w:val="a6"/>
          </w:rPr>
          <w:t>https://www.cnblogs.com/cowboys/p/9315331.html</w:t>
        </w:r>
      </w:hyperlink>
      <w:bookmarkStart w:id="0" w:name="_GoBack"/>
      <w:bookmarkEnd w:id="0"/>
    </w:p>
    <w:p w14:paraId="05300877" w14:textId="1EC16C70" w:rsidR="005526F6" w:rsidRPr="005526F6" w:rsidRDefault="005526F6" w:rsidP="005526F6">
      <w:pPr>
        <w:pStyle w:val="1"/>
      </w:pPr>
      <w:r w:rsidRPr="005526F6">
        <w:rPr>
          <w:rFonts w:hint="eastAsia"/>
        </w:rPr>
        <w:t>7</w:t>
      </w:r>
      <w:r w:rsidRPr="005526F6">
        <w:t xml:space="preserve">. </w:t>
      </w:r>
      <w:hyperlink r:id="rId7" w:history="1">
        <w:r w:rsidRPr="005526F6">
          <w:rPr>
            <w:rStyle w:val="a6"/>
            <w:color w:val="auto"/>
            <w:u w:val="none"/>
          </w:rPr>
          <w:t>Java</w:t>
        </w:r>
        <w:r w:rsidRPr="005526F6">
          <w:rPr>
            <w:rStyle w:val="a6"/>
            <w:color w:val="auto"/>
            <w:u w:val="none"/>
          </w:rPr>
          <w:t>并发之线程中断</w:t>
        </w:r>
      </w:hyperlink>
    </w:p>
    <w:p w14:paraId="61C7B9B4" w14:textId="3AB45131" w:rsidR="005526F6" w:rsidRPr="005526F6" w:rsidRDefault="005526F6" w:rsidP="004B5C0D">
      <w:pPr>
        <w:rPr>
          <w:rFonts w:hint="eastAsia"/>
        </w:rPr>
      </w:pPr>
      <w:hyperlink r:id="rId8" w:history="1">
        <w:r>
          <w:rPr>
            <w:rStyle w:val="a6"/>
          </w:rPr>
          <w:t>https://www.cnblogs.com/yangming1996/p/7612653.html</w:t>
        </w:r>
      </w:hyperlink>
    </w:p>
    <w:sectPr w:rsidR="005526F6" w:rsidRPr="0055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A58D3"/>
    <w:multiLevelType w:val="hybridMultilevel"/>
    <w:tmpl w:val="5ED0EA98"/>
    <w:lvl w:ilvl="0" w:tplc="F848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A8E"/>
    <w:rsid w:val="001E56F9"/>
    <w:rsid w:val="00210B70"/>
    <w:rsid w:val="0026221E"/>
    <w:rsid w:val="00355911"/>
    <w:rsid w:val="00362760"/>
    <w:rsid w:val="003774E6"/>
    <w:rsid w:val="004B5C0D"/>
    <w:rsid w:val="004F2E74"/>
    <w:rsid w:val="00533E8C"/>
    <w:rsid w:val="005526F6"/>
    <w:rsid w:val="0060329F"/>
    <w:rsid w:val="006E4463"/>
    <w:rsid w:val="0079023A"/>
    <w:rsid w:val="008C434A"/>
    <w:rsid w:val="009468B2"/>
    <w:rsid w:val="00B02E33"/>
    <w:rsid w:val="00BD5D22"/>
    <w:rsid w:val="00BE6A8E"/>
    <w:rsid w:val="00C91E83"/>
    <w:rsid w:val="00DF273B"/>
    <w:rsid w:val="00E45608"/>
    <w:rsid w:val="00F61ED1"/>
    <w:rsid w:val="00F8007D"/>
    <w:rsid w:val="00FA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4EAB"/>
  <w15:chartTrackingRefBased/>
  <w15:docId w15:val="{67694D69-CB34-4D40-A664-D65FB32A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0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6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07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FA0799"/>
    <w:rPr>
      <w:b/>
      <w:bCs/>
    </w:rPr>
  </w:style>
  <w:style w:type="character" w:customStyle="1" w:styleId="20">
    <w:name w:val="标题 2 字符"/>
    <w:basedOn w:val="a0"/>
    <w:link w:val="2"/>
    <w:uiPriority w:val="9"/>
    <w:rsid w:val="007902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023A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4B5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angming1996/p/761265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angming1996/p/76126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cowboys/p/9315331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16</cp:revision>
  <dcterms:created xsi:type="dcterms:W3CDTF">2019-05-01T07:02:00Z</dcterms:created>
  <dcterms:modified xsi:type="dcterms:W3CDTF">2019-06-24T08:48:00Z</dcterms:modified>
</cp:coreProperties>
</file>