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drawing>
          <wp:inline distT="0" distB="0" distL="0" distR="0">
            <wp:extent cx="152400" cy="152400"/>
            <wp:effectExtent l="0" t="0" r="0" b="0"/>
            <wp:docPr id="3" name="Picture 3" descr="Harbor mar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" descr="Harbor mark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</w:t>
      </w:r>
      <w:r>
        <w:rPr>
          <w:vertAlign w:val="superscript"/>
        </w:rPr>
        <w:t xml:space="preserve">A</w:t>
      </w:r>
      <w:r>
        <w:t xml:space="preserve">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 Wet cargo is H</w:t>
      </w:r>
      <w:r>
        <w:rPr>
          <w:vertAlign w:val="subscript"/>
        </w:rPr>
        <w:t xml:space="preserve">2</w:t>
      </w:r>
      <w:r>
        <w:t xml:space="preserve">O only.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rPr>
          <w:tblHeader/>
        </w:trPr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  <w:shd w:val="clear" w:fill="CCFBF1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</w:t>
            </w:r>
            <w:r>
              <w:rPr>
                <w:vertAlign w:val="superscript"/>
              </w:rPr>
              <w:t xml:space="preserve">A</w:t>
            </w:r>
            <w:r>
              <w:t xml:space="preserve">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H</w:t>
      </w:r>
      <w:r>
        <w:rPr>
          <w:vertAlign w:val="subscript"/>
        </w:rPr>
        <w:t xml:space="preserve">2</w:t>
      </w:r>
      <w:r>
        <w:t xml:space="preserve">O seals intact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</w:t>
      </w:r>
      <w:r>
        <w:rPr>
          <w:vertAlign w:val="superscript"/>
        </w:rPr>
        <w:t xml:space="preserve">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4">
        <w:r>
          <w:rPr>
            <w:u w:val="single"/>
            <w:color w:val="0D9488"/>
          </w:rPr>
          <w:t xml:space="preserve">DocAgent</w:t>
        </w:r>
      </w:hyperlink>
      <w:r>
        <w:t xml:space="preserve"> runtime — DOCX · ODT · Markdown · HTML · PDF/</w:t>
      </w:r>
      <w:r>
        <w:rPr>
          <w:vertAlign w:val="superscript"/>
        </w:rPr>
        <w:t xml:space="preserve">A</w:t>
      </w:r>
      <w:r>
        <w:t xml:space="preserve">. Seals: H</w:t>
      </w:r>
      <w:r>
        <w:rPr>
          <w:vertAlign w:val="subscript"/>
        </w:rPr>
        <w:t xml:space="preserve">2</w:t>
      </w:r>
      <w:r>
        <w:t xml:space="preserve">O.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github.com/kevin9327/docagent" TargetMode="External"/></Relationships>
</file>