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B669D" w14:textId="77777777" w:rsidR="006755C2" w:rsidRDefault="006755C2" w:rsidP="00675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50"/>
        </w:tabs>
        <w:spacing w:after="120"/>
        <w:jc w:val="center"/>
        <w:rPr>
          <w:rFonts w:ascii="Arial" w:hAnsi="Arial" w:cs="Arial"/>
          <w:b/>
        </w:rPr>
      </w:pPr>
      <w:bookmarkStart w:id="0" w:name="_Hlk218506139"/>
    </w:p>
    <w:p w14:paraId="1E7C3FBF" w14:textId="55401562" w:rsidR="006755C2" w:rsidRPr="00CB5B0C" w:rsidRDefault="006755C2" w:rsidP="00675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50"/>
        </w:tabs>
        <w:spacing w:after="120"/>
        <w:jc w:val="center"/>
        <w:rPr>
          <w:rFonts w:ascii="Arial" w:hAnsi="Arial" w:cs="Arial"/>
          <w:b/>
          <w:sz w:val="28"/>
        </w:rPr>
      </w:pPr>
      <w:r w:rsidRPr="00CB5B0C">
        <w:rPr>
          <w:rFonts w:ascii="Arial" w:hAnsi="Arial" w:cs="Arial"/>
          <w:b/>
          <w:sz w:val="28"/>
        </w:rPr>
        <w:t xml:space="preserve">AIT labo </w:t>
      </w:r>
      <w:r w:rsidR="004151C3">
        <w:rPr>
          <w:rFonts w:ascii="Arial" w:hAnsi="Arial" w:cs="Arial"/>
          <w:b/>
          <w:sz w:val="28"/>
        </w:rPr>
        <w:t>6</w:t>
      </w:r>
      <w:r w:rsidRPr="00CB5B0C">
        <w:rPr>
          <w:rFonts w:ascii="Arial" w:hAnsi="Arial" w:cs="Arial"/>
          <w:b/>
          <w:sz w:val="28"/>
        </w:rPr>
        <w:t xml:space="preserve"> - Redondance </w:t>
      </w:r>
      <w:r w:rsidR="004151C3">
        <w:rPr>
          <w:rFonts w:ascii="Arial" w:hAnsi="Arial" w:cs="Arial"/>
          <w:b/>
          <w:sz w:val="28"/>
        </w:rPr>
        <w:t>applicative : k8s</w:t>
      </w:r>
    </w:p>
    <w:p w14:paraId="1FA64A65" w14:textId="77777777" w:rsidR="006755C2" w:rsidRPr="00CB5B0C" w:rsidRDefault="006755C2" w:rsidP="006755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50"/>
        </w:tabs>
        <w:spacing w:after="120"/>
        <w:jc w:val="center"/>
        <w:rPr>
          <w:rFonts w:ascii="Arial" w:hAnsi="Arial" w:cs="Arial"/>
          <w:b/>
        </w:rPr>
      </w:pPr>
    </w:p>
    <w:p w14:paraId="4980CD85" w14:textId="77777777" w:rsidR="006755C2" w:rsidRPr="00CB5B0C" w:rsidRDefault="006755C2" w:rsidP="006755C2">
      <w:pPr>
        <w:rPr>
          <w:rFonts w:ascii="Arial" w:hAnsi="Arial" w:cs="Arial"/>
        </w:rPr>
      </w:pPr>
    </w:p>
    <w:p w14:paraId="70797AB5" w14:textId="4C41E86A" w:rsidR="00500754" w:rsidRDefault="004151C3" w:rsidP="004151C3">
      <w:pPr>
        <w:rPr>
          <w:rFonts w:ascii="Arial" w:hAnsi="Arial" w:cs="Arial"/>
        </w:rPr>
      </w:pPr>
      <w:r w:rsidRPr="004151C3">
        <w:rPr>
          <w:rFonts w:ascii="Arial" w:hAnsi="Arial" w:cs="Arial"/>
        </w:rPr>
        <w:t>Ce labo consiste en la mise</w:t>
      </w:r>
      <w:r>
        <w:rPr>
          <w:rFonts w:ascii="Arial" w:hAnsi="Arial" w:cs="Arial"/>
        </w:rPr>
        <w:t xml:space="preserve"> en place d’une infrastructure kubernetes de 3 nœuds, afin de tester les mécanismes de redondance et de montée en charge (service de </w:t>
      </w:r>
      <w:r w:rsidRPr="004151C3">
        <w:rPr>
          <w:rFonts w:ascii="Arial" w:hAnsi="Arial" w:cs="Arial"/>
          <w:i/>
          <w:iCs/>
        </w:rPr>
        <w:t>disponibilité</w:t>
      </w:r>
      <w:r>
        <w:rPr>
          <w:rFonts w:ascii="Arial" w:hAnsi="Arial" w:cs="Arial"/>
        </w:rPr>
        <w:t>).</w:t>
      </w:r>
    </w:p>
    <w:p w14:paraId="5B6ABA1F" w14:textId="77777777" w:rsidR="004151C3" w:rsidRPr="004151C3" w:rsidRDefault="004151C3" w:rsidP="004151C3">
      <w:pPr>
        <w:rPr>
          <w:rFonts w:ascii="Arial" w:hAnsi="Arial" w:cs="Arial"/>
          <w:sz w:val="20"/>
        </w:rPr>
      </w:pPr>
    </w:p>
    <w:p w14:paraId="308C9FB4" w14:textId="73CE1F18" w:rsidR="008237A2" w:rsidRPr="00CD3A0B" w:rsidRDefault="004151C3" w:rsidP="00CD3A0B">
      <w:pPr>
        <w:pStyle w:val="Paragraphedeliste"/>
        <w:numPr>
          <w:ilvl w:val="0"/>
          <w:numId w:val="13"/>
        </w:numPr>
        <w:shd w:val="clear" w:color="auto" w:fill="D9D9D9" w:themeFill="background1" w:themeFillShade="D9"/>
        <w:rPr>
          <w:rFonts w:ascii="Arial" w:hAnsi="Arial" w:cs="Arial"/>
          <w:b/>
        </w:rPr>
      </w:pPr>
      <w:r w:rsidRPr="00CD3A0B">
        <w:rPr>
          <w:rFonts w:ascii="Arial" w:hAnsi="Arial" w:cs="Arial"/>
          <w:b/>
        </w:rPr>
        <w:t>Préparation d’un container de test.</w:t>
      </w:r>
    </w:p>
    <w:p w14:paraId="2ADA26D8" w14:textId="77777777" w:rsidR="00CD3A0B" w:rsidRDefault="00CD3A0B" w:rsidP="00CD3A0B">
      <w:pPr>
        <w:pStyle w:val="Paragraphedeliste"/>
        <w:rPr>
          <w:rFonts w:ascii="Arial" w:hAnsi="Arial" w:cs="Arial"/>
        </w:rPr>
      </w:pPr>
    </w:p>
    <w:p w14:paraId="572F6031" w14:textId="35C6E8B5" w:rsidR="004151C3" w:rsidRDefault="004151C3" w:rsidP="006872CD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Conception d’un container de test (par exemple sous Docker), permettant : </w:t>
      </w:r>
    </w:p>
    <w:p w14:paraId="2E983F90" w14:textId="6D0C7080" w:rsidR="008237A2" w:rsidRDefault="004151C3" w:rsidP="004151C3">
      <w:pPr>
        <w:pStyle w:val="Paragraphedeliste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via le port de « contrôle » 8080, de définir le niveau de charge cpu (low, medium, high) demandé par le container.</w:t>
      </w:r>
    </w:p>
    <w:p w14:paraId="17E4C3DB" w14:textId="77777777" w:rsidR="004151C3" w:rsidRDefault="004151C3" w:rsidP="004151C3">
      <w:pPr>
        <w:pStyle w:val="Paragraphedeliste"/>
        <w:ind w:left="1440"/>
        <w:rPr>
          <w:rFonts w:ascii="Arial" w:hAnsi="Arial" w:cs="Arial"/>
        </w:rPr>
      </w:pPr>
    </w:p>
    <w:p w14:paraId="15FEA0BB" w14:textId="55742D39" w:rsidR="004151C3" w:rsidRDefault="004151C3" w:rsidP="004151C3">
      <w:pPr>
        <w:pStyle w:val="Paragraphedeliste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Retourne sur le port 80 (html) le hostname du container, son adresses IP, son niveau de charge (low, medium ou high) ainsi que la version (v1 ou v2)</w:t>
      </w:r>
    </w:p>
    <w:p w14:paraId="5FA46E82" w14:textId="284983A9" w:rsidR="004151C3" w:rsidRPr="004151C3" w:rsidRDefault="004151C3" w:rsidP="002E6090">
      <w:pPr>
        <w:ind w:left="708"/>
        <w:rPr>
          <w:rFonts w:ascii="Arial" w:hAnsi="Arial" w:cs="Arial"/>
        </w:rPr>
      </w:pPr>
      <w:r w:rsidRPr="004151C3">
        <w:rPr>
          <w:rFonts w:ascii="Arial" w:hAnsi="Arial" w:cs="Arial"/>
        </w:rPr>
        <w:t>Le container est implémenté en 2 versions (v1 et v2</w:t>
      </w:r>
      <w:r w:rsidR="002E6090">
        <w:rPr>
          <w:rFonts w:ascii="Arial" w:hAnsi="Arial" w:cs="Arial"/>
        </w:rPr>
        <w:t> ; même fonctions, mais retourne v1 ou v2</w:t>
      </w:r>
      <w:r w:rsidRPr="004151C3">
        <w:rPr>
          <w:rFonts w:ascii="Arial" w:hAnsi="Arial" w:cs="Arial"/>
        </w:rPr>
        <w:t>).</w:t>
      </w:r>
    </w:p>
    <w:p w14:paraId="2119FE0B" w14:textId="77777777" w:rsidR="003209F7" w:rsidRPr="00CB5B0C" w:rsidRDefault="003209F7" w:rsidP="00BB36E5">
      <w:pPr>
        <w:rPr>
          <w:rFonts w:ascii="Arial" w:hAnsi="Arial" w:cs="Arial"/>
        </w:rPr>
      </w:pPr>
    </w:p>
    <w:p w14:paraId="7D33B858" w14:textId="448608E3" w:rsidR="008237A2" w:rsidRPr="00CD3A0B" w:rsidRDefault="004151C3" w:rsidP="00CD3A0B">
      <w:pPr>
        <w:pStyle w:val="Paragraphedeliste"/>
        <w:numPr>
          <w:ilvl w:val="0"/>
          <w:numId w:val="13"/>
        </w:numPr>
        <w:shd w:val="clear" w:color="auto" w:fill="D9D9D9" w:themeFill="background1" w:themeFillShade="D9"/>
        <w:jc w:val="both"/>
        <w:rPr>
          <w:rFonts w:ascii="Arial" w:hAnsi="Arial" w:cs="Arial"/>
          <w:b/>
        </w:rPr>
      </w:pPr>
      <w:r w:rsidRPr="00CD3A0B">
        <w:rPr>
          <w:rFonts w:ascii="Arial" w:hAnsi="Arial" w:cs="Arial"/>
          <w:b/>
        </w:rPr>
        <w:t>Déploiement d’une infrastructure k8s de test</w:t>
      </w:r>
      <w:r w:rsidR="002E6090">
        <w:rPr>
          <w:rFonts w:ascii="Arial" w:hAnsi="Arial" w:cs="Arial"/>
          <w:b/>
        </w:rPr>
        <w:t>.</w:t>
      </w:r>
    </w:p>
    <w:p w14:paraId="1EDF8CE2" w14:textId="77777777" w:rsidR="00CD3A0B" w:rsidRDefault="00CD3A0B" w:rsidP="00CD3A0B">
      <w:pPr>
        <w:pStyle w:val="Paragraphedeliste"/>
        <w:spacing w:after="0"/>
        <w:jc w:val="both"/>
        <w:rPr>
          <w:rFonts w:ascii="Arial" w:hAnsi="Arial" w:cs="Arial"/>
        </w:rPr>
      </w:pPr>
    </w:p>
    <w:p w14:paraId="37B8D95F" w14:textId="1DA1FFC5" w:rsidR="000D2795" w:rsidRDefault="004151C3" w:rsidP="004151C3">
      <w:pPr>
        <w:pStyle w:val="Paragraphedeliste"/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 w:rsidRPr="004151C3">
        <w:rPr>
          <w:rFonts w:ascii="Arial" w:hAnsi="Arial" w:cs="Arial"/>
        </w:rPr>
        <w:t>Installez</w:t>
      </w:r>
      <w:r w:rsidR="002E6090" w:rsidRPr="002E6090">
        <w:rPr>
          <w:rFonts w:ascii="Arial" w:hAnsi="Arial" w:cs="Arial"/>
        </w:rPr>
        <w:t xml:space="preserve"> </w:t>
      </w:r>
      <w:r w:rsidR="002E6090" w:rsidRPr="004151C3">
        <w:rPr>
          <w:rFonts w:ascii="Arial" w:hAnsi="Arial" w:cs="Arial"/>
        </w:rPr>
        <w:t>la distribution microk8s</w:t>
      </w:r>
      <w:r w:rsidRPr="004151C3">
        <w:rPr>
          <w:rFonts w:ascii="Arial" w:hAnsi="Arial" w:cs="Arial"/>
        </w:rPr>
        <w:t xml:space="preserve">, sur 3 VMs Ubuntu, </w:t>
      </w:r>
    </w:p>
    <w:p w14:paraId="632398E4" w14:textId="77777777" w:rsidR="00CD3A0B" w:rsidRDefault="00CD3A0B" w:rsidP="00CD3A0B">
      <w:pPr>
        <w:pStyle w:val="Paragraphedeliste"/>
        <w:spacing w:after="0"/>
        <w:jc w:val="both"/>
        <w:rPr>
          <w:rFonts w:ascii="Arial" w:hAnsi="Arial" w:cs="Arial"/>
        </w:rPr>
      </w:pPr>
    </w:p>
    <w:p w14:paraId="10C770EB" w14:textId="1D9EA064" w:rsidR="00CD3A0B" w:rsidRPr="004151C3" w:rsidRDefault="00CD3A0B" w:rsidP="004151C3">
      <w:pPr>
        <w:pStyle w:val="Paragraphedeliste"/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Installez l’add-on </w:t>
      </w:r>
      <w:r w:rsidRPr="002E6090">
        <w:rPr>
          <w:rFonts w:ascii="Courier New" w:hAnsi="Courier New" w:cs="Courier New"/>
        </w:rPr>
        <w:t>metallb</w:t>
      </w:r>
      <w:r>
        <w:rPr>
          <w:rFonts w:ascii="Arial" w:hAnsi="Arial" w:cs="Arial"/>
        </w:rPr>
        <w:t xml:space="preserve"> comme </w:t>
      </w:r>
      <w:r w:rsidRPr="00CD3A0B">
        <w:rPr>
          <w:rFonts w:ascii="Arial" w:hAnsi="Arial" w:cs="Arial"/>
          <w:i/>
          <w:iCs/>
        </w:rPr>
        <w:t xml:space="preserve">load balancer </w:t>
      </w:r>
      <w:r>
        <w:rPr>
          <w:rFonts w:ascii="Arial" w:hAnsi="Arial" w:cs="Arial"/>
        </w:rPr>
        <w:t>externe.</w:t>
      </w:r>
    </w:p>
    <w:p w14:paraId="4977D895" w14:textId="77777777" w:rsidR="00CB5B0C" w:rsidRDefault="00CB5B0C" w:rsidP="000D2795">
      <w:pPr>
        <w:pStyle w:val="Paragraphedeliste"/>
        <w:spacing w:after="0"/>
        <w:jc w:val="both"/>
        <w:rPr>
          <w:rFonts w:ascii="Arial" w:hAnsi="Arial" w:cs="Arial"/>
        </w:rPr>
      </w:pPr>
    </w:p>
    <w:p w14:paraId="00B037A3" w14:textId="77777777" w:rsidR="00CD3A0B" w:rsidRDefault="00CD3A0B" w:rsidP="000D2795">
      <w:pPr>
        <w:pStyle w:val="Paragraphedeliste"/>
        <w:spacing w:after="0"/>
        <w:jc w:val="both"/>
        <w:rPr>
          <w:rFonts w:ascii="Arial" w:hAnsi="Arial" w:cs="Arial"/>
        </w:rPr>
      </w:pPr>
    </w:p>
    <w:p w14:paraId="6F02D111" w14:textId="33A361BB" w:rsidR="000D3D89" w:rsidRPr="00CD3A0B" w:rsidRDefault="000D3D89" w:rsidP="00CD3A0B">
      <w:pPr>
        <w:pStyle w:val="Paragraphedeliste"/>
        <w:numPr>
          <w:ilvl w:val="0"/>
          <w:numId w:val="13"/>
        </w:numPr>
        <w:shd w:val="clear" w:color="auto" w:fill="D9D9D9" w:themeFill="background1" w:themeFillShade="D9"/>
        <w:jc w:val="both"/>
        <w:rPr>
          <w:rFonts w:ascii="Arial" w:hAnsi="Arial" w:cs="Arial"/>
          <w:b/>
        </w:rPr>
      </w:pPr>
      <w:r w:rsidRPr="00CD3A0B">
        <w:rPr>
          <w:rFonts w:ascii="Arial" w:hAnsi="Arial" w:cs="Arial"/>
          <w:b/>
        </w:rPr>
        <w:t>Test de</w:t>
      </w:r>
      <w:r w:rsidR="00B948A0">
        <w:rPr>
          <w:rFonts w:ascii="Arial" w:hAnsi="Arial" w:cs="Arial"/>
          <w:b/>
        </w:rPr>
        <w:t xml:space="preserve"> la redondance de</w:t>
      </w:r>
      <w:r w:rsidRPr="00CD3A0B">
        <w:rPr>
          <w:rFonts w:ascii="Arial" w:hAnsi="Arial" w:cs="Arial"/>
          <w:b/>
        </w:rPr>
        <w:t xml:space="preserve"> </w:t>
      </w:r>
      <w:r w:rsidR="00CD3A0B" w:rsidRPr="00CD3A0B">
        <w:rPr>
          <w:rFonts w:ascii="Arial" w:hAnsi="Arial" w:cs="Arial"/>
          <w:b/>
        </w:rPr>
        <w:t>l’infrastructure</w:t>
      </w:r>
    </w:p>
    <w:p w14:paraId="5DA558CD" w14:textId="253DBF3B" w:rsidR="00CD3A0B" w:rsidRDefault="00CD3A0B" w:rsidP="00716420">
      <w:pPr>
        <w:spacing w:after="0"/>
        <w:ind w:left="357"/>
        <w:rPr>
          <w:rFonts w:ascii="Arial" w:hAnsi="Arial" w:cs="Arial"/>
        </w:rPr>
      </w:pPr>
      <w:r>
        <w:rPr>
          <w:rFonts w:ascii="Arial" w:hAnsi="Arial" w:cs="Arial"/>
        </w:rPr>
        <w:t xml:space="preserve">Votre container sera déployé sur votre infrastructure k8s, en utilisant un </w:t>
      </w:r>
      <w:r w:rsidRPr="00CD3A0B">
        <w:rPr>
          <w:rFonts w:ascii="Arial" w:hAnsi="Arial" w:cs="Arial"/>
          <w:i/>
          <w:iCs/>
        </w:rPr>
        <w:t>service</w:t>
      </w:r>
      <w:r>
        <w:rPr>
          <w:rFonts w:ascii="Arial" w:hAnsi="Arial" w:cs="Arial"/>
        </w:rPr>
        <w:t>.</w:t>
      </w:r>
    </w:p>
    <w:p w14:paraId="7A0B0928" w14:textId="77777777" w:rsidR="00CD3A0B" w:rsidRDefault="00CD3A0B" w:rsidP="00716420">
      <w:pPr>
        <w:spacing w:after="0"/>
        <w:ind w:left="357"/>
        <w:rPr>
          <w:rFonts w:ascii="Arial" w:hAnsi="Arial" w:cs="Arial"/>
        </w:rPr>
      </w:pPr>
    </w:p>
    <w:p w14:paraId="1E5C23F8" w14:textId="182AFA23" w:rsidR="00CD3A0B" w:rsidRPr="00CD3A0B" w:rsidRDefault="00CD3A0B" w:rsidP="00B948A0">
      <w:pPr>
        <w:pStyle w:val="Paragraphedeliste"/>
        <w:numPr>
          <w:ilvl w:val="0"/>
          <w:numId w:val="13"/>
        </w:numPr>
        <w:spacing w:after="0"/>
        <w:ind w:left="709" w:hanging="283"/>
        <w:rPr>
          <w:rFonts w:ascii="Arial" w:hAnsi="Arial" w:cs="Arial"/>
        </w:rPr>
      </w:pPr>
      <w:r w:rsidRPr="00CD3A0B">
        <w:rPr>
          <w:rFonts w:ascii="Arial" w:hAnsi="Arial" w:cs="Arial"/>
        </w:rPr>
        <w:t xml:space="preserve">En utilisant </w:t>
      </w:r>
      <w:r w:rsidR="002E6090">
        <w:rPr>
          <w:rFonts w:ascii="Arial" w:hAnsi="Arial" w:cs="Arial"/>
        </w:rPr>
        <w:t>la fonction de</w:t>
      </w:r>
      <w:r w:rsidRPr="00CD3A0B">
        <w:rPr>
          <w:rFonts w:ascii="Arial" w:hAnsi="Arial" w:cs="Arial"/>
        </w:rPr>
        <w:t xml:space="preserve"> </w:t>
      </w:r>
      <w:r w:rsidRPr="00CD3A0B">
        <w:rPr>
          <w:rFonts w:ascii="Arial" w:hAnsi="Arial" w:cs="Arial"/>
          <w:i/>
          <w:iCs/>
        </w:rPr>
        <w:t>deployement</w:t>
      </w:r>
      <w:r w:rsidRPr="00CD3A0B">
        <w:rPr>
          <w:rFonts w:ascii="Arial" w:hAnsi="Arial" w:cs="Arial"/>
        </w:rPr>
        <w:t xml:space="preserve">, déployez la version v1 de votre container, afin que 3 </w:t>
      </w:r>
      <w:r w:rsidR="00E65694">
        <w:rPr>
          <w:rFonts w:ascii="Arial" w:hAnsi="Arial" w:cs="Arial"/>
          <w:i/>
          <w:iCs/>
        </w:rPr>
        <w:t>pods</w:t>
      </w:r>
      <w:r w:rsidRPr="00CD3A0B">
        <w:rPr>
          <w:rFonts w:ascii="Arial" w:hAnsi="Arial" w:cs="Arial"/>
        </w:rPr>
        <w:t xml:space="preserve"> tournent en permanence.</w:t>
      </w:r>
    </w:p>
    <w:p w14:paraId="62B94CF5" w14:textId="77777777" w:rsidR="00CD3A0B" w:rsidRDefault="00CD3A0B" w:rsidP="00716420">
      <w:pPr>
        <w:spacing w:after="0"/>
        <w:ind w:left="357"/>
        <w:rPr>
          <w:rFonts w:ascii="Arial" w:hAnsi="Arial" w:cs="Arial"/>
        </w:rPr>
      </w:pPr>
    </w:p>
    <w:p w14:paraId="1E90D40B" w14:textId="469987C3" w:rsidR="00CD3A0B" w:rsidRPr="00B948A0" w:rsidRDefault="00CD3A0B" w:rsidP="00B948A0">
      <w:pPr>
        <w:pStyle w:val="Paragraphedeliste"/>
        <w:numPr>
          <w:ilvl w:val="0"/>
          <w:numId w:val="13"/>
        </w:numPr>
        <w:spacing w:after="0"/>
        <w:ind w:left="709" w:hanging="283"/>
        <w:rPr>
          <w:rFonts w:ascii="Arial" w:hAnsi="Arial" w:cs="Arial"/>
        </w:rPr>
      </w:pPr>
      <w:r w:rsidRPr="00B948A0">
        <w:rPr>
          <w:rFonts w:ascii="Arial" w:hAnsi="Arial" w:cs="Arial"/>
        </w:rPr>
        <w:t xml:space="preserve">Testez la répartition de charge en accédant au service </w:t>
      </w:r>
      <w:r w:rsidR="002E6090">
        <w:rPr>
          <w:rFonts w:ascii="Arial" w:hAnsi="Arial" w:cs="Arial"/>
        </w:rPr>
        <w:t xml:space="preserve">(port 80 des containers) </w:t>
      </w:r>
      <w:r w:rsidRPr="00B948A0">
        <w:rPr>
          <w:rFonts w:ascii="Arial" w:hAnsi="Arial" w:cs="Arial"/>
        </w:rPr>
        <w:t>via le load balancer externe.</w:t>
      </w:r>
    </w:p>
    <w:p w14:paraId="65C1112B" w14:textId="77777777" w:rsidR="00CD3A0B" w:rsidRDefault="00CD3A0B" w:rsidP="00716420">
      <w:pPr>
        <w:spacing w:after="0"/>
        <w:ind w:left="357"/>
        <w:rPr>
          <w:rFonts w:ascii="Arial" w:hAnsi="Arial" w:cs="Arial"/>
        </w:rPr>
      </w:pPr>
    </w:p>
    <w:p w14:paraId="6E00FA88" w14:textId="0FFC2521" w:rsidR="00CD3A0B" w:rsidRDefault="00CD3A0B" w:rsidP="00B948A0">
      <w:pPr>
        <w:pStyle w:val="Paragraphedeliste"/>
        <w:numPr>
          <w:ilvl w:val="0"/>
          <w:numId w:val="13"/>
        </w:numPr>
        <w:spacing w:after="0"/>
        <w:ind w:left="709" w:hanging="283"/>
        <w:rPr>
          <w:rFonts w:ascii="Arial" w:hAnsi="Arial" w:cs="Arial"/>
        </w:rPr>
      </w:pPr>
      <w:r w:rsidRPr="00B948A0">
        <w:rPr>
          <w:rFonts w:ascii="Arial" w:hAnsi="Arial" w:cs="Arial"/>
        </w:rPr>
        <w:t>Terminez une instance de votre container/</w:t>
      </w:r>
      <w:r w:rsidR="00E65694">
        <w:rPr>
          <w:rFonts w:ascii="Arial" w:hAnsi="Arial" w:cs="Arial"/>
        </w:rPr>
        <w:t>pods</w:t>
      </w:r>
      <w:r w:rsidRPr="00B948A0">
        <w:rPr>
          <w:rFonts w:ascii="Arial" w:hAnsi="Arial" w:cs="Arial"/>
        </w:rPr>
        <w:t xml:space="preserve"> et vérifiez qu’une instance supplémentaire est créée.</w:t>
      </w:r>
    </w:p>
    <w:p w14:paraId="74FB137D" w14:textId="77777777" w:rsidR="00B948A0" w:rsidRPr="00B948A0" w:rsidRDefault="00B948A0" w:rsidP="00B948A0">
      <w:pPr>
        <w:pStyle w:val="Paragraphedeliste"/>
        <w:rPr>
          <w:rFonts w:ascii="Arial" w:hAnsi="Arial" w:cs="Arial"/>
        </w:rPr>
      </w:pPr>
    </w:p>
    <w:p w14:paraId="134C663E" w14:textId="276F6590" w:rsidR="00B948A0" w:rsidRDefault="00B948A0" w:rsidP="00B948A0">
      <w:pPr>
        <w:pStyle w:val="Paragraphedeliste"/>
        <w:numPr>
          <w:ilvl w:val="0"/>
          <w:numId w:val="13"/>
        </w:numPr>
        <w:spacing w:after="0"/>
        <w:ind w:left="709" w:hanging="283"/>
        <w:rPr>
          <w:rFonts w:ascii="Arial" w:hAnsi="Arial" w:cs="Arial"/>
        </w:rPr>
      </w:pPr>
      <w:r>
        <w:rPr>
          <w:rFonts w:ascii="Arial" w:hAnsi="Arial" w:cs="Arial"/>
        </w:rPr>
        <w:t>Arrêtez un nœud microk8s et vérifiez l’accès à vos containers.</w:t>
      </w:r>
    </w:p>
    <w:p w14:paraId="4B149C51" w14:textId="77777777" w:rsidR="00B948A0" w:rsidRPr="00B948A0" w:rsidRDefault="00B948A0" w:rsidP="00B948A0">
      <w:pPr>
        <w:pStyle w:val="Paragraphedeliste"/>
        <w:rPr>
          <w:rFonts w:ascii="Arial" w:hAnsi="Arial" w:cs="Arial"/>
        </w:rPr>
      </w:pPr>
    </w:p>
    <w:p w14:paraId="54280F72" w14:textId="12476A61" w:rsidR="00B948A0" w:rsidRDefault="00B948A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8C8D5A4" w14:textId="77777777" w:rsidR="00B948A0" w:rsidRDefault="00B948A0" w:rsidP="00B948A0">
      <w:pPr>
        <w:pStyle w:val="Paragraphedeliste"/>
        <w:spacing w:after="0"/>
        <w:jc w:val="both"/>
        <w:rPr>
          <w:rFonts w:ascii="Arial" w:hAnsi="Arial" w:cs="Arial"/>
        </w:rPr>
      </w:pPr>
    </w:p>
    <w:p w14:paraId="1FE56B3F" w14:textId="4208F4D8" w:rsidR="00B948A0" w:rsidRPr="00CD3A0B" w:rsidRDefault="00B948A0" w:rsidP="00B948A0">
      <w:pPr>
        <w:pStyle w:val="Paragraphedeliste"/>
        <w:numPr>
          <w:ilvl w:val="0"/>
          <w:numId w:val="14"/>
        </w:numPr>
        <w:shd w:val="clear" w:color="auto" w:fill="D9D9D9" w:themeFill="background1" w:themeFillShade="D9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Montée en charge</w:t>
      </w:r>
    </w:p>
    <w:p w14:paraId="1E392B86" w14:textId="77777777" w:rsidR="00B948A0" w:rsidRDefault="00B948A0" w:rsidP="00B948A0">
      <w:pPr>
        <w:pStyle w:val="Paragraphedeliste"/>
        <w:spacing w:after="0"/>
        <w:ind w:left="709"/>
        <w:rPr>
          <w:rFonts w:ascii="Arial" w:hAnsi="Arial" w:cs="Arial"/>
        </w:rPr>
      </w:pPr>
    </w:p>
    <w:p w14:paraId="5F4DE9F1" w14:textId="27D021E4" w:rsidR="00B948A0" w:rsidRDefault="00B948A0" w:rsidP="00B948A0">
      <w:pPr>
        <w:pStyle w:val="Paragraphedeliste"/>
        <w:numPr>
          <w:ilvl w:val="0"/>
          <w:numId w:val="16"/>
        </w:numPr>
        <w:spacing w:after="0"/>
        <w:ind w:left="851" w:hanging="284"/>
        <w:rPr>
          <w:rFonts w:ascii="Arial" w:hAnsi="Arial" w:cs="Arial"/>
        </w:rPr>
      </w:pPr>
      <w:r w:rsidRPr="00B948A0">
        <w:rPr>
          <w:rFonts w:ascii="Arial" w:hAnsi="Arial" w:cs="Arial"/>
        </w:rPr>
        <w:t>Testez la fonction de montée en charge et d’augmentation du nombre de containers/</w:t>
      </w:r>
      <w:r w:rsidR="00E65694">
        <w:rPr>
          <w:rFonts w:ascii="Arial" w:hAnsi="Arial" w:cs="Arial"/>
        </w:rPr>
        <w:t>pods</w:t>
      </w:r>
      <w:r w:rsidR="002E6090">
        <w:rPr>
          <w:rFonts w:ascii="Arial" w:hAnsi="Arial" w:cs="Arial"/>
        </w:rPr>
        <w:t>.</w:t>
      </w:r>
    </w:p>
    <w:p w14:paraId="7437A351" w14:textId="77777777" w:rsidR="00B948A0" w:rsidRDefault="00B948A0" w:rsidP="00B948A0">
      <w:pPr>
        <w:pStyle w:val="Paragraphedeliste"/>
        <w:spacing w:after="0"/>
        <w:ind w:left="851"/>
        <w:rPr>
          <w:rFonts w:ascii="Arial" w:hAnsi="Arial" w:cs="Arial"/>
        </w:rPr>
      </w:pPr>
    </w:p>
    <w:p w14:paraId="3335FCF5" w14:textId="77777777" w:rsidR="00B948A0" w:rsidRPr="00B948A0" w:rsidRDefault="00B948A0" w:rsidP="00B948A0">
      <w:pPr>
        <w:pStyle w:val="Paragraphedeliste"/>
        <w:rPr>
          <w:rFonts w:ascii="Arial" w:hAnsi="Arial" w:cs="Arial"/>
        </w:rPr>
      </w:pPr>
    </w:p>
    <w:p w14:paraId="3AE05252" w14:textId="77777777" w:rsidR="00B948A0" w:rsidRPr="00CD3A0B" w:rsidRDefault="00B948A0" w:rsidP="00B948A0">
      <w:pPr>
        <w:pStyle w:val="Paragraphedeliste"/>
        <w:numPr>
          <w:ilvl w:val="0"/>
          <w:numId w:val="15"/>
        </w:numPr>
        <w:shd w:val="clear" w:color="auto" w:fill="D9D9D9" w:themeFill="background1" w:themeFillShade="D9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Montée en charge</w:t>
      </w:r>
    </w:p>
    <w:p w14:paraId="4AC2F844" w14:textId="77777777" w:rsidR="00B948A0" w:rsidRDefault="00B948A0" w:rsidP="00B948A0">
      <w:pPr>
        <w:pStyle w:val="Paragraphedeliste"/>
        <w:spacing w:after="0"/>
        <w:ind w:left="709"/>
        <w:rPr>
          <w:rFonts w:ascii="Arial" w:hAnsi="Arial" w:cs="Arial"/>
        </w:rPr>
      </w:pPr>
    </w:p>
    <w:p w14:paraId="73A58006" w14:textId="77777777" w:rsidR="00B948A0" w:rsidRDefault="00B948A0" w:rsidP="00B948A0">
      <w:pPr>
        <w:pStyle w:val="Paragraphedeliste"/>
        <w:spacing w:after="0"/>
        <w:ind w:left="567"/>
        <w:rPr>
          <w:rFonts w:ascii="Arial" w:hAnsi="Arial" w:cs="Arial"/>
        </w:rPr>
      </w:pPr>
    </w:p>
    <w:p w14:paraId="21040B66" w14:textId="3EB176BF" w:rsidR="00B948A0" w:rsidRPr="00B948A0" w:rsidRDefault="00B948A0" w:rsidP="00253009">
      <w:pPr>
        <w:pStyle w:val="Paragraphedeliste"/>
        <w:numPr>
          <w:ilvl w:val="0"/>
          <w:numId w:val="18"/>
        </w:numPr>
        <w:spacing w:after="0"/>
        <w:ind w:left="851" w:hanging="284"/>
        <w:rPr>
          <w:rFonts w:ascii="Arial" w:hAnsi="Arial" w:cs="Arial"/>
        </w:rPr>
      </w:pPr>
      <w:r w:rsidRPr="00B948A0">
        <w:rPr>
          <w:rFonts w:ascii="Arial" w:hAnsi="Arial" w:cs="Arial"/>
        </w:rPr>
        <w:t xml:space="preserve">Testez la fonction de </w:t>
      </w:r>
      <w:bookmarkEnd w:id="0"/>
      <w:r w:rsidR="002E6090">
        <w:rPr>
          <w:rFonts w:ascii="Arial" w:hAnsi="Arial" w:cs="Arial"/>
        </w:rPr>
        <w:t>migration (rolling update) d la version v1 à la version v2 de votre container.</w:t>
      </w:r>
    </w:p>
    <w:sectPr w:rsidR="00B948A0" w:rsidRPr="00B948A0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E413F" w14:textId="77777777" w:rsidR="00F90FCE" w:rsidRDefault="00F90FCE" w:rsidP="006755C2">
      <w:pPr>
        <w:spacing w:after="0" w:line="240" w:lineRule="auto"/>
      </w:pPr>
      <w:r>
        <w:separator/>
      </w:r>
    </w:p>
  </w:endnote>
  <w:endnote w:type="continuationSeparator" w:id="0">
    <w:p w14:paraId="25F854CD" w14:textId="77777777" w:rsidR="00F90FCE" w:rsidRDefault="00F90FCE" w:rsidP="00675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8712425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585F04E" w14:textId="161E513F" w:rsidR="00EF6177" w:rsidRDefault="00EF6177" w:rsidP="00EF6177">
            <w:pPr>
              <w:pStyle w:val="Pieddepage"/>
              <w:jc w:val="center"/>
            </w:pPr>
            <w:r w:rsidRPr="00EF6177">
              <w:rPr>
                <w:rFonts w:ascii="Arial" w:hAnsi="Arial" w:cs="Arial"/>
                <w:sz w:val="16"/>
                <w:szCs w:val="16"/>
                <w:lang w:val="fr-FR"/>
              </w:rPr>
              <w:t xml:space="preserve">Page </w:t>
            </w:r>
            <w:r w:rsidRPr="00EF6177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EF6177">
              <w:rPr>
                <w:rFonts w:ascii="Arial" w:hAnsi="Arial" w:cs="Arial"/>
                <w:sz w:val="16"/>
                <w:szCs w:val="16"/>
              </w:rPr>
              <w:instrText>PAGE</w:instrText>
            </w:r>
            <w:r w:rsidRPr="00EF6177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F6177">
              <w:rPr>
                <w:rFonts w:ascii="Arial" w:hAnsi="Arial" w:cs="Arial"/>
                <w:sz w:val="16"/>
                <w:szCs w:val="16"/>
                <w:lang w:val="fr-FR"/>
              </w:rPr>
              <w:t>2</w:t>
            </w:r>
            <w:r w:rsidRPr="00EF6177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EF6177">
              <w:rPr>
                <w:rFonts w:ascii="Arial" w:hAnsi="Arial" w:cs="Arial"/>
                <w:sz w:val="16"/>
                <w:szCs w:val="16"/>
                <w:lang w:val="fr-FR"/>
              </w:rPr>
              <w:t xml:space="preserve"> sur </w:t>
            </w:r>
            <w:r w:rsidRPr="00EF6177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EF6177">
              <w:rPr>
                <w:rFonts w:ascii="Arial" w:hAnsi="Arial" w:cs="Arial"/>
                <w:sz w:val="16"/>
                <w:szCs w:val="16"/>
              </w:rPr>
              <w:instrText>NUMPAGES</w:instrText>
            </w:r>
            <w:r w:rsidRPr="00EF6177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EF6177">
              <w:rPr>
                <w:rFonts w:ascii="Arial" w:hAnsi="Arial" w:cs="Arial"/>
                <w:sz w:val="16"/>
                <w:szCs w:val="16"/>
                <w:lang w:val="fr-FR"/>
              </w:rPr>
              <w:t>2</w:t>
            </w:r>
            <w:r w:rsidRPr="00EF6177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sdtContent>
      </w:sdt>
    </w:sdtContent>
  </w:sdt>
  <w:p w14:paraId="53B9B865" w14:textId="62230BBB" w:rsidR="00EF6177" w:rsidRPr="00EF6177" w:rsidRDefault="00EF6177">
    <w:pPr>
      <w:pStyle w:val="Pieddepage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E03A1" w14:textId="77777777" w:rsidR="00F90FCE" w:rsidRDefault="00F90FCE" w:rsidP="006755C2">
      <w:pPr>
        <w:spacing w:after="0" w:line="240" w:lineRule="auto"/>
      </w:pPr>
      <w:r>
        <w:separator/>
      </w:r>
    </w:p>
  </w:footnote>
  <w:footnote w:type="continuationSeparator" w:id="0">
    <w:p w14:paraId="4C36055B" w14:textId="77777777" w:rsidR="00F90FCE" w:rsidRDefault="00F90FCE" w:rsidP="00675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CBB0C" w14:textId="77777777" w:rsidR="006755C2" w:rsidRPr="0030592F" w:rsidRDefault="006755C2" w:rsidP="006755C2">
    <w:pPr>
      <w:pStyle w:val="En-tte"/>
      <w:rPr>
        <w:sz w:val="18"/>
      </w:rPr>
    </w:pPr>
    <w:r w:rsidRPr="0030592F">
      <w:rPr>
        <w:sz w:val="18"/>
      </w:rPr>
      <w:t>HEIG-VD/ AIT</w:t>
    </w:r>
    <w:r>
      <w:rPr>
        <w:sz w:val="18"/>
      </w:rPr>
      <w:t xml:space="preserve"> (Pr. Graf)</w:t>
    </w:r>
    <w:r w:rsidRPr="0030592F">
      <w:rPr>
        <w:sz w:val="18"/>
      </w:rPr>
      <w:t xml:space="preserve"> /</w:t>
    </w:r>
    <w:r>
      <w:rPr>
        <w:sz w:val="18"/>
      </w:rPr>
      <w:t xml:space="preserve"> </w:t>
    </w:r>
    <w:r w:rsidRPr="0030592F">
      <w:rPr>
        <w:sz w:val="18"/>
      </w:rPr>
      <w:t>Alain Bron</w:t>
    </w:r>
  </w:p>
  <w:p w14:paraId="1EA0AC5B" w14:textId="77777777" w:rsidR="006755C2" w:rsidRDefault="006755C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21A"/>
    <w:multiLevelType w:val="hybridMultilevel"/>
    <w:tmpl w:val="E73A34EE"/>
    <w:lvl w:ilvl="0" w:tplc="100C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8128A4"/>
    <w:multiLevelType w:val="hybridMultilevel"/>
    <w:tmpl w:val="99F007A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160D4"/>
    <w:multiLevelType w:val="hybridMultilevel"/>
    <w:tmpl w:val="E9EE1616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C82BB0"/>
    <w:multiLevelType w:val="hybridMultilevel"/>
    <w:tmpl w:val="5F8843D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BE6A50"/>
    <w:multiLevelType w:val="hybridMultilevel"/>
    <w:tmpl w:val="059ED2C8"/>
    <w:lvl w:ilvl="0" w:tplc="FC504AD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F52093"/>
    <w:multiLevelType w:val="hybridMultilevel"/>
    <w:tmpl w:val="24CACC42"/>
    <w:lvl w:ilvl="0" w:tplc="0F0CAC6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EC3FCE"/>
    <w:multiLevelType w:val="hybridMultilevel"/>
    <w:tmpl w:val="0A164132"/>
    <w:lvl w:ilvl="0" w:tplc="A60A817A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10597A"/>
    <w:multiLevelType w:val="hybridMultilevel"/>
    <w:tmpl w:val="4CFE21EC"/>
    <w:lvl w:ilvl="0" w:tplc="10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080" w:hanging="360"/>
      </w:pPr>
    </w:lvl>
    <w:lvl w:ilvl="2" w:tplc="100C001B" w:tentative="1">
      <w:start w:val="1"/>
      <w:numFmt w:val="lowerRoman"/>
      <w:lvlText w:val="%3."/>
      <w:lvlJc w:val="right"/>
      <w:pPr>
        <w:ind w:left="1800" w:hanging="180"/>
      </w:pPr>
    </w:lvl>
    <w:lvl w:ilvl="3" w:tplc="100C000F" w:tentative="1">
      <w:start w:val="1"/>
      <w:numFmt w:val="decimal"/>
      <w:lvlText w:val="%4."/>
      <w:lvlJc w:val="left"/>
      <w:pPr>
        <w:ind w:left="2520" w:hanging="360"/>
      </w:pPr>
    </w:lvl>
    <w:lvl w:ilvl="4" w:tplc="100C0019" w:tentative="1">
      <w:start w:val="1"/>
      <w:numFmt w:val="lowerLetter"/>
      <w:lvlText w:val="%5."/>
      <w:lvlJc w:val="left"/>
      <w:pPr>
        <w:ind w:left="3240" w:hanging="360"/>
      </w:pPr>
    </w:lvl>
    <w:lvl w:ilvl="5" w:tplc="100C001B" w:tentative="1">
      <w:start w:val="1"/>
      <w:numFmt w:val="lowerRoman"/>
      <w:lvlText w:val="%6."/>
      <w:lvlJc w:val="right"/>
      <w:pPr>
        <w:ind w:left="3960" w:hanging="180"/>
      </w:pPr>
    </w:lvl>
    <w:lvl w:ilvl="6" w:tplc="100C000F" w:tentative="1">
      <w:start w:val="1"/>
      <w:numFmt w:val="decimal"/>
      <w:lvlText w:val="%7."/>
      <w:lvlJc w:val="left"/>
      <w:pPr>
        <w:ind w:left="4680" w:hanging="360"/>
      </w:pPr>
    </w:lvl>
    <w:lvl w:ilvl="7" w:tplc="100C0019" w:tentative="1">
      <w:start w:val="1"/>
      <w:numFmt w:val="lowerLetter"/>
      <w:lvlText w:val="%8."/>
      <w:lvlJc w:val="left"/>
      <w:pPr>
        <w:ind w:left="5400" w:hanging="360"/>
      </w:pPr>
    </w:lvl>
    <w:lvl w:ilvl="8" w:tplc="10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5406C82"/>
    <w:multiLevelType w:val="hybridMultilevel"/>
    <w:tmpl w:val="6A3631D4"/>
    <w:lvl w:ilvl="0" w:tplc="B11CFC0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286056"/>
    <w:multiLevelType w:val="hybridMultilevel"/>
    <w:tmpl w:val="368C0734"/>
    <w:lvl w:ilvl="0" w:tplc="A60A817A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E7E746E"/>
    <w:multiLevelType w:val="hybridMultilevel"/>
    <w:tmpl w:val="F558B4A0"/>
    <w:lvl w:ilvl="0" w:tplc="100C000F">
      <w:start w:val="1"/>
      <w:numFmt w:val="decimal"/>
      <w:lvlText w:val="%1."/>
      <w:lvlJc w:val="left"/>
      <w:pPr>
        <w:ind w:left="1080" w:hanging="360"/>
      </w:p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3007C19"/>
    <w:multiLevelType w:val="hybridMultilevel"/>
    <w:tmpl w:val="2D8257CE"/>
    <w:lvl w:ilvl="0" w:tplc="E20A5C0C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AD4C35"/>
    <w:multiLevelType w:val="hybridMultilevel"/>
    <w:tmpl w:val="C340207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E10BDA"/>
    <w:multiLevelType w:val="hybridMultilevel"/>
    <w:tmpl w:val="BBBEEB6A"/>
    <w:lvl w:ilvl="0" w:tplc="530EC68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C16630"/>
    <w:multiLevelType w:val="hybridMultilevel"/>
    <w:tmpl w:val="25F81E42"/>
    <w:lvl w:ilvl="0" w:tplc="AAA65194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8E30B3"/>
    <w:multiLevelType w:val="hybridMultilevel"/>
    <w:tmpl w:val="D7B6FA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B56F08"/>
    <w:multiLevelType w:val="hybridMultilevel"/>
    <w:tmpl w:val="9A5417EA"/>
    <w:lvl w:ilvl="0" w:tplc="AAA65194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2007" w:hanging="360"/>
      </w:pPr>
    </w:lvl>
    <w:lvl w:ilvl="2" w:tplc="100C001B" w:tentative="1">
      <w:start w:val="1"/>
      <w:numFmt w:val="lowerRoman"/>
      <w:lvlText w:val="%3."/>
      <w:lvlJc w:val="right"/>
      <w:pPr>
        <w:ind w:left="2727" w:hanging="180"/>
      </w:pPr>
    </w:lvl>
    <w:lvl w:ilvl="3" w:tplc="100C000F" w:tentative="1">
      <w:start w:val="1"/>
      <w:numFmt w:val="decimal"/>
      <w:lvlText w:val="%4."/>
      <w:lvlJc w:val="left"/>
      <w:pPr>
        <w:ind w:left="3447" w:hanging="360"/>
      </w:pPr>
    </w:lvl>
    <w:lvl w:ilvl="4" w:tplc="100C0019" w:tentative="1">
      <w:start w:val="1"/>
      <w:numFmt w:val="lowerLetter"/>
      <w:lvlText w:val="%5."/>
      <w:lvlJc w:val="left"/>
      <w:pPr>
        <w:ind w:left="4167" w:hanging="360"/>
      </w:pPr>
    </w:lvl>
    <w:lvl w:ilvl="5" w:tplc="100C001B" w:tentative="1">
      <w:start w:val="1"/>
      <w:numFmt w:val="lowerRoman"/>
      <w:lvlText w:val="%6."/>
      <w:lvlJc w:val="right"/>
      <w:pPr>
        <w:ind w:left="4887" w:hanging="180"/>
      </w:pPr>
    </w:lvl>
    <w:lvl w:ilvl="6" w:tplc="100C000F" w:tentative="1">
      <w:start w:val="1"/>
      <w:numFmt w:val="decimal"/>
      <w:lvlText w:val="%7."/>
      <w:lvlJc w:val="left"/>
      <w:pPr>
        <w:ind w:left="5607" w:hanging="360"/>
      </w:pPr>
    </w:lvl>
    <w:lvl w:ilvl="7" w:tplc="100C0019" w:tentative="1">
      <w:start w:val="1"/>
      <w:numFmt w:val="lowerLetter"/>
      <w:lvlText w:val="%8."/>
      <w:lvlJc w:val="left"/>
      <w:pPr>
        <w:ind w:left="6327" w:hanging="360"/>
      </w:pPr>
    </w:lvl>
    <w:lvl w:ilvl="8" w:tplc="10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7C9951C1"/>
    <w:multiLevelType w:val="hybridMultilevel"/>
    <w:tmpl w:val="1FE860FC"/>
    <w:lvl w:ilvl="0" w:tplc="100C000F">
      <w:start w:val="1"/>
      <w:numFmt w:val="decimal"/>
      <w:lvlText w:val="%1."/>
      <w:lvlJc w:val="left"/>
      <w:pPr>
        <w:ind w:left="1068" w:hanging="360"/>
      </w:pPr>
    </w:lvl>
    <w:lvl w:ilvl="1" w:tplc="100C0019" w:tentative="1">
      <w:start w:val="1"/>
      <w:numFmt w:val="lowerLetter"/>
      <w:lvlText w:val="%2."/>
      <w:lvlJc w:val="left"/>
      <w:pPr>
        <w:ind w:left="1788" w:hanging="360"/>
      </w:pPr>
    </w:lvl>
    <w:lvl w:ilvl="2" w:tplc="100C001B" w:tentative="1">
      <w:start w:val="1"/>
      <w:numFmt w:val="lowerRoman"/>
      <w:lvlText w:val="%3."/>
      <w:lvlJc w:val="right"/>
      <w:pPr>
        <w:ind w:left="2508" w:hanging="180"/>
      </w:pPr>
    </w:lvl>
    <w:lvl w:ilvl="3" w:tplc="100C000F" w:tentative="1">
      <w:start w:val="1"/>
      <w:numFmt w:val="decimal"/>
      <w:lvlText w:val="%4."/>
      <w:lvlJc w:val="left"/>
      <w:pPr>
        <w:ind w:left="3228" w:hanging="360"/>
      </w:pPr>
    </w:lvl>
    <w:lvl w:ilvl="4" w:tplc="100C0019" w:tentative="1">
      <w:start w:val="1"/>
      <w:numFmt w:val="lowerLetter"/>
      <w:lvlText w:val="%5."/>
      <w:lvlJc w:val="left"/>
      <w:pPr>
        <w:ind w:left="3948" w:hanging="360"/>
      </w:pPr>
    </w:lvl>
    <w:lvl w:ilvl="5" w:tplc="100C001B" w:tentative="1">
      <w:start w:val="1"/>
      <w:numFmt w:val="lowerRoman"/>
      <w:lvlText w:val="%6."/>
      <w:lvlJc w:val="right"/>
      <w:pPr>
        <w:ind w:left="4668" w:hanging="180"/>
      </w:pPr>
    </w:lvl>
    <w:lvl w:ilvl="6" w:tplc="100C000F" w:tentative="1">
      <w:start w:val="1"/>
      <w:numFmt w:val="decimal"/>
      <w:lvlText w:val="%7."/>
      <w:lvlJc w:val="left"/>
      <w:pPr>
        <w:ind w:left="5388" w:hanging="360"/>
      </w:pPr>
    </w:lvl>
    <w:lvl w:ilvl="7" w:tplc="100C0019" w:tentative="1">
      <w:start w:val="1"/>
      <w:numFmt w:val="lowerLetter"/>
      <w:lvlText w:val="%8."/>
      <w:lvlJc w:val="left"/>
      <w:pPr>
        <w:ind w:left="6108" w:hanging="360"/>
      </w:pPr>
    </w:lvl>
    <w:lvl w:ilvl="8" w:tplc="100C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012949514">
    <w:abstractNumId w:val="4"/>
  </w:num>
  <w:num w:numId="2" w16cid:durableId="1588266368">
    <w:abstractNumId w:val="12"/>
  </w:num>
  <w:num w:numId="3" w16cid:durableId="764611600">
    <w:abstractNumId w:val="17"/>
  </w:num>
  <w:num w:numId="4" w16cid:durableId="1537893181">
    <w:abstractNumId w:val="1"/>
  </w:num>
  <w:num w:numId="5" w16cid:durableId="559906335">
    <w:abstractNumId w:val="10"/>
  </w:num>
  <w:num w:numId="6" w16cid:durableId="1656059629">
    <w:abstractNumId w:val="6"/>
  </w:num>
  <w:num w:numId="7" w16cid:durableId="1817453308">
    <w:abstractNumId w:val="9"/>
  </w:num>
  <w:num w:numId="8" w16cid:durableId="608467032">
    <w:abstractNumId w:val="2"/>
  </w:num>
  <w:num w:numId="9" w16cid:durableId="1844515436">
    <w:abstractNumId w:val="0"/>
  </w:num>
  <w:num w:numId="10" w16cid:durableId="1589608056">
    <w:abstractNumId w:val="3"/>
  </w:num>
  <w:num w:numId="11" w16cid:durableId="2055498826">
    <w:abstractNumId w:val="15"/>
  </w:num>
  <w:num w:numId="12" w16cid:durableId="343165978">
    <w:abstractNumId w:val="8"/>
  </w:num>
  <w:num w:numId="13" w16cid:durableId="869610248">
    <w:abstractNumId w:val="7"/>
  </w:num>
  <w:num w:numId="14" w16cid:durableId="1191379181">
    <w:abstractNumId w:val="5"/>
  </w:num>
  <w:num w:numId="15" w16cid:durableId="1307008131">
    <w:abstractNumId w:val="13"/>
  </w:num>
  <w:num w:numId="16" w16cid:durableId="1275552342">
    <w:abstractNumId w:val="11"/>
  </w:num>
  <w:num w:numId="17" w16cid:durableId="2090420755">
    <w:abstractNumId w:val="14"/>
  </w:num>
  <w:num w:numId="18" w16cid:durableId="2864774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F65"/>
    <w:rsid w:val="00096A21"/>
    <w:rsid w:val="000D2795"/>
    <w:rsid w:val="000D3D89"/>
    <w:rsid w:val="001C3EC5"/>
    <w:rsid w:val="001E02EA"/>
    <w:rsid w:val="00212BF0"/>
    <w:rsid w:val="00253009"/>
    <w:rsid w:val="002E6090"/>
    <w:rsid w:val="002F39B5"/>
    <w:rsid w:val="003209F7"/>
    <w:rsid w:val="003614BF"/>
    <w:rsid w:val="004151C3"/>
    <w:rsid w:val="00476FB7"/>
    <w:rsid w:val="004B39F8"/>
    <w:rsid w:val="00500754"/>
    <w:rsid w:val="0057351D"/>
    <w:rsid w:val="006755C2"/>
    <w:rsid w:val="006872CD"/>
    <w:rsid w:val="006B0A81"/>
    <w:rsid w:val="00716420"/>
    <w:rsid w:val="008237A2"/>
    <w:rsid w:val="00827C32"/>
    <w:rsid w:val="00996275"/>
    <w:rsid w:val="009F0C42"/>
    <w:rsid w:val="00B948A0"/>
    <w:rsid w:val="00BB288B"/>
    <w:rsid w:val="00BB36E5"/>
    <w:rsid w:val="00BD4893"/>
    <w:rsid w:val="00C42CAE"/>
    <w:rsid w:val="00CB5B0C"/>
    <w:rsid w:val="00CD3A0B"/>
    <w:rsid w:val="00D87841"/>
    <w:rsid w:val="00DF2CE1"/>
    <w:rsid w:val="00E65694"/>
    <w:rsid w:val="00EF6177"/>
    <w:rsid w:val="00F90FCE"/>
    <w:rsid w:val="00FB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9975B"/>
  <w15:docId w15:val="{7049C80E-54ED-4148-A440-5056D8922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27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character" w:styleId="MachinecrireHTML">
    <w:name w:val="HTML Typewriter"/>
    <w:basedOn w:val="Policepardfaut"/>
    <w:uiPriority w:val="99"/>
    <w:semiHidden/>
    <w:unhideWhenUsed/>
    <w:rsid w:val="00827C32"/>
    <w:rPr>
      <w:rFonts w:ascii="Courier New" w:eastAsia="Times New Roman" w:hAnsi="Courier New" w:cs="Courier New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675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755C2"/>
  </w:style>
  <w:style w:type="paragraph" w:styleId="Pieddepage">
    <w:name w:val="footer"/>
    <w:basedOn w:val="Normal"/>
    <w:link w:val="PieddepageCar"/>
    <w:uiPriority w:val="99"/>
    <w:unhideWhenUsed/>
    <w:rsid w:val="00675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755C2"/>
  </w:style>
  <w:style w:type="paragraph" w:styleId="Paragraphedeliste">
    <w:name w:val="List Paragraph"/>
    <w:basedOn w:val="Normal"/>
    <w:uiPriority w:val="34"/>
    <w:qFormat/>
    <w:rsid w:val="006872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20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248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ETML</Company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Alain Bron</dc:creator>
  <cp:lastModifiedBy>Alain Bron</cp:lastModifiedBy>
  <cp:revision>8</cp:revision>
  <dcterms:created xsi:type="dcterms:W3CDTF">2023-10-04T15:09:00Z</dcterms:created>
  <dcterms:modified xsi:type="dcterms:W3CDTF">2026-01-05T14:08:00Z</dcterms:modified>
</cp:coreProperties>
</file>