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E9577" w14:textId="77777777" w:rsidR="004C34C5" w:rsidRPr="006B0275" w:rsidRDefault="004C34C5" w:rsidP="004C34C5">
      <w:pPr>
        <w:pBdr>
          <w:top w:val="single" w:sz="4" w:space="1" w:color="auto"/>
          <w:left w:val="single" w:sz="4" w:space="4" w:color="auto"/>
          <w:bottom w:val="single" w:sz="4" w:space="1" w:color="auto"/>
          <w:right w:val="single" w:sz="4" w:space="4" w:color="auto"/>
        </w:pBdr>
        <w:tabs>
          <w:tab w:val="left" w:pos="2350"/>
        </w:tabs>
        <w:spacing w:after="120"/>
        <w:jc w:val="center"/>
        <w:rPr>
          <w:rFonts w:ascii="Arial" w:hAnsi="Arial" w:cs="Arial"/>
          <w:b/>
        </w:rPr>
      </w:pPr>
    </w:p>
    <w:p w14:paraId="2398B9E5" w14:textId="77777777" w:rsidR="004C34C5" w:rsidRPr="002D0064" w:rsidRDefault="004C34C5" w:rsidP="004C34C5">
      <w:pPr>
        <w:pBdr>
          <w:top w:val="single" w:sz="4" w:space="1" w:color="auto"/>
          <w:left w:val="single" w:sz="4" w:space="4" w:color="auto"/>
          <w:bottom w:val="single" w:sz="4" w:space="1" w:color="auto"/>
          <w:right w:val="single" w:sz="4" w:space="4" w:color="auto"/>
        </w:pBdr>
        <w:tabs>
          <w:tab w:val="left" w:pos="2350"/>
        </w:tabs>
        <w:spacing w:after="120"/>
        <w:jc w:val="center"/>
        <w:rPr>
          <w:rFonts w:ascii="Arial" w:hAnsi="Arial" w:cs="Arial"/>
          <w:b/>
          <w:sz w:val="28"/>
          <w:lang w:val="en-GB"/>
        </w:rPr>
      </w:pPr>
      <w:r w:rsidRPr="002D0064">
        <w:rPr>
          <w:rFonts w:ascii="Arial" w:hAnsi="Arial" w:cs="Arial"/>
          <w:b/>
          <w:sz w:val="28"/>
          <w:lang w:val="en-GB"/>
        </w:rPr>
        <w:t>AIT labo 5 – Load Balancing Layer 3, STP</w:t>
      </w:r>
    </w:p>
    <w:p w14:paraId="35203A7E" w14:textId="77777777" w:rsidR="004C34C5" w:rsidRPr="002D0064" w:rsidRDefault="004C34C5" w:rsidP="004C34C5">
      <w:pPr>
        <w:pBdr>
          <w:top w:val="single" w:sz="4" w:space="1" w:color="auto"/>
          <w:left w:val="single" w:sz="4" w:space="4" w:color="auto"/>
          <w:bottom w:val="single" w:sz="4" w:space="1" w:color="auto"/>
          <w:right w:val="single" w:sz="4" w:space="4" w:color="auto"/>
        </w:pBdr>
        <w:tabs>
          <w:tab w:val="left" w:pos="2350"/>
        </w:tabs>
        <w:spacing w:after="120"/>
        <w:jc w:val="center"/>
        <w:rPr>
          <w:rFonts w:ascii="Arial" w:hAnsi="Arial" w:cs="Arial"/>
          <w:b/>
          <w:lang w:val="en-GB"/>
        </w:rPr>
      </w:pPr>
    </w:p>
    <w:p w14:paraId="3070C55F" w14:textId="77777777" w:rsidR="004C34C5" w:rsidRPr="002D0064" w:rsidRDefault="004C34C5" w:rsidP="004C34C5">
      <w:pPr>
        <w:rPr>
          <w:rFonts w:ascii="Arial" w:hAnsi="Arial" w:cs="Arial"/>
          <w:lang w:val="en-GB"/>
        </w:rPr>
      </w:pPr>
    </w:p>
    <w:p w14:paraId="71509FEE" w14:textId="2EB081F3" w:rsidR="00CC3EE6" w:rsidRPr="006B0275" w:rsidRDefault="00CC3EE6" w:rsidP="00CC3EE6">
      <w:pPr>
        <w:rPr>
          <w:rFonts w:ascii="Arial" w:hAnsi="Arial" w:cs="Arial"/>
        </w:rPr>
      </w:pPr>
      <w:r w:rsidRPr="006B0275">
        <w:rPr>
          <w:rFonts w:ascii="Arial" w:hAnsi="Arial" w:cs="Arial"/>
        </w:rPr>
        <w:t xml:space="preserve">Soit le réseau layer 3 ci-dessous (fichier PT Layer3-loadBalancing.pkt) mettant en œuvre un mécanisme de redondance basé sur le protocole </w:t>
      </w:r>
      <w:r w:rsidRPr="006B0275">
        <w:rPr>
          <w:rFonts w:ascii="Arial" w:hAnsi="Arial" w:cs="Arial"/>
          <w:b/>
        </w:rPr>
        <w:t>MHSRP</w:t>
      </w:r>
      <w:r w:rsidRPr="006B0275">
        <w:rPr>
          <w:rFonts w:ascii="Arial" w:hAnsi="Arial" w:cs="Arial"/>
        </w:rPr>
        <w:t xml:space="preserve"> (</w:t>
      </w:r>
      <w:r w:rsidRPr="006B0275">
        <w:rPr>
          <w:rFonts w:ascii="Arial" w:hAnsi="Arial" w:cs="Arial"/>
          <w:i/>
        </w:rPr>
        <w:t>Multigroup HSRP</w:t>
      </w:r>
      <w:r w:rsidRPr="006B0275">
        <w:rPr>
          <w:rFonts w:ascii="Arial" w:hAnsi="Arial" w:cs="Arial"/>
        </w:rPr>
        <w:t xml:space="preserve">) </w:t>
      </w:r>
      <w:r w:rsidR="00C90851">
        <w:rPr>
          <w:rFonts w:ascii="Arial" w:hAnsi="Arial" w:cs="Arial"/>
        </w:rPr>
        <w:t xml:space="preserve">pour les réseaux 1.0.0.0 et 2.0.0.0 </w:t>
      </w:r>
      <w:r w:rsidRPr="006B0275">
        <w:rPr>
          <w:rFonts w:ascii="Arial" w:hAnsi="Arial" w:cs="Arial"/>
        </w:rPr>
        <w:t xml:space="preserve">et une topologie physique </w:t>
      </w:r>
      <w:r w:rsidR="007E05AF" w:rsidRPr="006B0275">
        <w:rPr>
          <w:rFonts w:ascii="Arial" w:hAnsi="Arial" w:cs="Arial"/>
        </w:rPr>
        <w:t xml:space="preserve">locale </w:t>
      </w:r>
      <w:r w:rsidRPr="006B0275">
        <w:rPr>
          <w:rFonts w:ascii="Arial" w:hAnsi="Arial" w:cs="Arial"/>
        </w:rPr>
        <w:t>redondée via STP</w:t>
      </w:r>
      <w:r w:rsidR="00C90851">
        <w:rPr>
          <w:rFonts w:ascii="Arial" w:hAnsi="Arial" w:cs="Arial"/>
        </w:rPr>
        <w:t xml:space="preserve"> pour le réseau 1.0.0.0</w:t>
      </w:r>
      <w:r w:rsidRPr="006B0275">
        <w:rPr>
          <w:rFonts w:ascii="Arial" w:hAnsi="Arial" w:cs="Arial"/>
        </w:rPr>
        <w:t>.</w:t>
      </w:r>
    </w:p>
    <w:p w14:paraId="3D14662C" w14:textId="6D5630E6" w:rsidR="00CC3EE6" w:rsidRPr="006B0275" w:rsidRDefault="00CC3EE6" w:rsidP="00CC3EE6">
      <w:pPr>
        <w:rPr>
          <w:rFonts w:ascii="Arial" w:hAnsi="Arial" w:cs="Arial"/>
        </w:rPr>
      </w:pPr>
      <w:r w:rsidRPr="006B0275">
        <w:rPr>
          <w:rFonts w:ascii="Arial" w:hAnsi="Arial" w:cs="Arial"/>
        </w:rPr>
        <w:t xml:space="preserve">La redondance des chemins est assurée par le protocole </w:t>
      </w:r>
      <w:r w:rsidR="006B0275">
        <w:rPr>
          <w:rFonts w:ascii="Arial" w:hAnsi="Arial" w:cs="Arial"/>
          <w:b/>
        </w:rPr>
        <w:t>EIGRP</w:t>
      </w:r>
      <w:r w:rsidRPr="006B0275">
        <w:rPr>
          <w:rFonts w:ascii="Arial" w:hAnsi="Arial" w:cs="Arial"/>
        </w:rPr>
        <w:t xml:space="preserve">. En cas de chemin </w:t>
      </w:r>
      <w:r w:rsidR="006B0275">
        <w:rPr>
          <w:rFonts w:ascii="Arial" w:hAnsi="Arial" w:cs="Arial"/>
        </w:rPr>
        <w:t>multiples</w:t>
      </w:r>
      <w:r w:rsidRPr="006B0275">
        <w:rPr>
          <w:rFonts w:ascii="Arial" w:hAnsi="Arial" w:cs="Arial"/>
        </w:rPr>
        <w:t>, les routeurs Cisco effectuent du load balancing entre les différents liens.</w:t>
      </w:r>
    </w:p>
    <w:p w14:paraId="52A07170" w14:textId="77777777" w:rsidR="00CC3EE6" w:rsidRPr="006B0275" w:rsidRDefault="00CC3EE6" w:rsidP="00C90851">
      <w:pPr>
        <w:ind w:left="708"/>
        <w:rPr>
          <w:rFonts w:ascii="Arial" w:hAnsi="Arial" w:cs="Arial"/>
          <w:sz w:val="20"/>
        </w:rPr>
      </w:pPr>
      <w:r w:rsidRPr="006B0275">
        <w:rPr>
          <w:rFonts w:ascii="Arial" w:hAnsi="Arial" w:cs="Arial"/>
          <w:sz w:val="20"/>
        </w:rPr>
        <w:t>Sauf information contraire, l’application PacketTracer est utilisée en mode « Real time ».</w:t>
      </w:r>
    </w:p>
    <w:p w14:paraId="702CAC27" w14:textId="77777777" w:rsidR="00CC3EE6" w:rsidRPr="006B0275" w:rsidRDefault="00CC3EE6" w:rsidP="00C90851">
      <w:pPr>
        <w:ind w:left="708"/>
        <w:rPr>
          <w:rFonts w:ascii="Arial" w:hAnsi="Arial" w:cs="Arial"/>
          <w:sz w:val="20"/>
        </w:rPr>
      </w:pPr>
      <w:r w:rsidRPr="006B0275">
        <w:rPr>
          <w:rFonts w:ascii="Arial" w:hAnsi="Arial" w:cs="Arial"/>
          <w:sz w:val="20"/>
        </w:rPr>
        <w:t>Après chaque manipulation, attendez que le réseau se stabilise avant de passer à la manipulation suivante.</w:t>
      </w:r>
    </w:p>
    <w:p w14:paraId="1CD96BDE" w14:textId="77777777" w:rsidR="00CC3EE6" w:rsidRPr="006B0275" w:rsidRDefault="00CC3EE6" w:rsidP="004C34C5">
      <w:pPr>
        <w:rPr>
          <w:rFonts w:ascii="Arial" w:hAnsi="Arial" w:cs="Arial"/>
        </w:rPr>
      </w:pPr>
    </w:p>
    <w:p w14:paraId="5C0BE80E" w14:textId="3D84CAA4" w:rsidR="004C34C5" w:rsidRPr="006B0275" w:rsidRDefault="001C0913" w:rsidP="008237A2">
      <w:pPr>
        <w:rPr>
          <w:rFonts w:ascii="Arial" w:hAnsi="Arial" w:cs="Arial"/>
        </w:rPr>
      </w:pPr>
      <w:r w:rsidRPr="001C0913">
        <w:rPr>
          <w:rFonts w:ascii="Arial" w:hAnsi="Arial" w:cs="Arial"/>
          <w:noProof/>
        </w:rPr>
        <w:drawing>
          <wp:inline distT="0" distB="0" distL="0" distR="0" wp14:anchorId="2A5ED749" wp14:editId="400807CC">
            <wp:extent cx="5760720" cy="3831590"/>
            <wp:effectExtent l="0" t="0" r="0" b="0"/>
            <wp:docPr id="515819856" name="Image 1" descr="Une image contenant diagramme, cerc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19856" name="Image 1" descr="Une image contenant diagramme, cercle&#10;&#10;Description générée automatiquement"/>
                    <pic:cNvPicPr/>
                  </pic:nvPicPr>
                  <pic:blipFill>
                    <a:blip r:embed="rId7"/>
                    <a:stretch>
                      <a:fillRect/>
                    </a:stretch>
                  </pic:blipFill>
                  <pic:spPr>
                    <a:xfrm>
                      <a:off x="0" y="0"/>
                      <a:ext cx="5760720" cy="3831590"/>
                    </a:xfrm>
                    <a:prstGeom prst="rect">
                      <a:avLst/>
                    </a:prstGeom>
                  </pic:spPr>
                </pic:pic>
              </a:graphicData>
            </a:graphic>
          </wp:inline>
        </w:drawing>
      </w:r>
    </w:p>
    <w:p w14:paraId="4FD25B12" w14:textId="77777777" w:rsidR="00CC3EE6" w:rsidRPr="006B0275" w:rsidRDefault="00CC3EE6">
      <w:pPr>
        <w:rPr>
          <w:rFonts w:ascii="Arial" w:hAnsi="Arial" w:cs="Arial"/>
          <w:b/>
        </w:rPr>
      </w:pPr>
      <w:r w:rsidRPr="006B0275">
        <w:rPr>
          <w:rFonts w:ascii="Arial" w:hAnsi="Arial" w:cs="Arial"/>
          <w:b/>
        </w:rPr>
        <w:br w:type="page"/>
      </w:r>
    </w:p>
    <w:p w14:paraId="53FC904A" w14:textId="77777777" w:rsidR="00CC3EE6" w:rsidRPr="006B0275" w:rsidRDefault="00CC3EE6" w:rsidP="00CC3EE6">
      <w:pPr>
        <w:rPr>
          <w:rFonts w:ascii="Arial" w:hAnsi="Arial" w:cs="Arial"/>
          <w:b/>
        </w:rPr>
      </w:pPr>
      <w:r w:rsidRPr="006B0275">
        <w:rPr>
          <w:rFonts w:ascii="Arial" w:hAnsi="Arial" w:cs="Arial"/>
          <w:b/>
        </w:rPr>
        <w:lastRenderedPageBreak/>
        <w:t>Analyse</w:t>
      </w:r>
    </w:p>
    <w:p w14:paraId="5A8DF764" w14:textId="0FFD7D68" w:rsidR="007D62BB" w:rsidRDefault="007D62BB" w:rsidP="00C90851">
      <w:pPr>
        <w:pStyle w:val="ListParagraph"/>
        <w:numPr>
          <w:ilvl w:val="0"/>
          <w:numId w:val="1"/>
        </w:numPr>
        <w:spacing w:before="120" w:after="0"/>
        <w:rPr>
          <w:rFonts w:ascii="Arial" w:hAnsi="Arial" w:cs="Arial"/>
        </w:rPr>
      </w:pPr>
      <w:r>
        <w:rPr>
          <w:rFonts w:ascii="Arial" w:hAnsi="Arial" w:cs="Arial"/>
        </w:rPr>
        <w:t>Analyse visuelle</w:t>
      </w:r>
      <w:r w:rsidR="00131EA7">
        <w:rPr>
          <w:rFonts w:ascii="Arial" w:hAnsi="Arial" w:cs="Arial"/>
        </w:rPr>
        <w:t xml:space="preserve"> des liens et du réseau</w:t>
      </w:r>
      <w:r>
        <w:rPr>
          <w:rFonts w:ascii="Arial" w:hAnsi="Arial" w:cs="Arial"/>
        </w:rPr>
        <w:t>.</w:t>
      </w:r>
    </w:p>
    <w:p w14:paraId="2B858C28" w14:textId="257CE03F" w:rsidR="00463DC2" w:rsidRDefault="00463DC2" w:rsidP="00C90851">
      <w:pPr>
        <w:spacing w:before="120" w:after="0"/>
        <w:ind w:left="1416"/>
        <w:rPr>
          <w:rFonts w:ascii="Arial" w:hAnsi="Arial" w:cs="Arial"/>
          <w:sz w:val="20"/>
          <w:szCs w:val="20"/>
        </w:rPr>
      </w:pPr>
      <w:r w:rsidRPr="00463DC2">
        <w:rPr>
          <w:rFonts w:ascii="Arial" w:hAnsi="Arial" w:cs="Arial"/>
          <w:sz w:val="20"/>
          <w:szCs w:val="20"/>
        </w:rPr>
        <w:t xml:space="preserve">Relevez les débits des liens </w:t>
      </w:r>
      <w:r w:rsidR="00003264">
        <w:rPr>
          <w:rFonts w:ascii="Arial" w:hAnsi="Arial" w:cs="Arial"/>
          <w:sz w:val="20"/>
          <w:szCs w:val="20"/>
        </w:rPr>
        <w:t xml:space="preserve">inter-routeurs </w:t>
      </w:r>
      <w:r w:rsidRPr="00463DC2">
        <w:rPr>
          <w:rFonts w:ascii="Arial" w:hAnsi="Arial" w:cs="Arial"/>
          <w:sz w:val="20"/>
          <w:szCs w:val="20"/>
        </w:rPr>
        <w:t>du réseau</w:t>
      </w:r>
      <w:r w:rsidR="00003264">
        <w:rPr>
          <w:rFonts w:ascii="Arial" w:hAnsi="Arial" w:cs="Arial"/>
          <w:sz w:val="20"/>
          <w:szCs w:val="20"/>
        </w:rPr>
        <w:t xml:space="preserve"> et les routeurs actifs (HSRP).</w:t>
      </w:r>
    </w:p>
    <w:p w14:paraId="2BB243D0" w14:textId="77777777" w:rsidR="002D0064" w:rsidRDefault="002D0064" w:rsidP="002D0064">
      <w:pPr>
        <w:spacing w:after="0"/>
        <w:rPr>
          <w:rFonts w:ascii="Arial" w:hAnsi="Arial" w:cs="Arial"/>
          <w:sz w:val="20"/>
          <w:szCs w:val="20"/>
        </w:rPr>
      </w:pPr>
    </w:p>
    <w:p w14:paraId="37137D15" w14:textId="588D82B4" w:rsidR="007D62BB" w:rsidRDefault="002A5A89" w:rsidP="00EE4D5C">
      <w:pPr>
        <w:spacing w:after="0"/>
        <w:ind w:left="705"/>
        <w:rPr>
          <w:rFonts w:ascii="Arial" w:hAnsi="Arial" w:cs="Arial"/>
          <w:sz w:val="20"/>
          <w:szCs w:val="20"/>
        </w:rPr>
      </w:pPr>
      <w:r>
        <w:rPr>
          <w:rFonts w:ascii="Arial" w:hAnsi="Arial" w:cs="Arial"/>
          <w:sz w:val="20"/>
          <w:szCs w:val="20"/>
        </w:rPr>
        <w:t>Router1 est actif pour le réseau 1.0.0.0/24 et le RouterB pour le réseau 2.0.0.0/24</w:t>
      </w:r>
      <w:r w:rsidR="007679E9">
        <w:rPr>
          <w:rFonts w:ascii="Arial" w:hAnsi="Arial" w:cs="Arial"/>
          <w:sz w:val="20"/>
          <w:szCs w:val="20"/>
        </w:rPr>
        <w:t>.</w:t>
      </w:r>
      <w:r w:rsidR="00EE4D5C">
        <w:rPr>
          <w:rFonts w:ascii="Arial" w:hAnsi="Arial" w:cs="Arial"/>
          <w:sz w:val="20"/>
          <w:szCs w:val="20"/>
        </w:rPr>
        <w:t xml:space="preserve"> </w:t>
      </w:r>
      <w:r w:rsidR="00EE4D5C" w:rsidRPr="00EE4D5C">
        <w:rPr>
          <w:rFonts w:ascii="Arial" w:hAnsi="Arial" w:cs="Arial"/>
          <w:sz w:val="20"/>
          <w:szCs w:val="20"/>
        </w:rPr>
        <w:t>Tous les liens sont à 1 Gb/s, mais ceux entre routeurs standby ont un delay supérieur, donc EIGRP leur attribue une métrique plus haute</w:t>
      </w:r>
      <w:r w:rsidR="00EE4D5C">
        <w:rPr>
          <w:rFonts w:ascii="Arial" w:hAnsi="Arial" w:cs="Arial"/>
          <w:sz w:val="20"/>
          <w:szCs w:val="20"/>
        </w:rPr>
        <w:t>.</w:t>
      </w:r>
    </w:p>
    <w:p w14:paraId="52DFB9D2" w14:textId="77777777" w:rsidR="00EE4D5C" w:rsidRDefault="00EE4D5C" w:rsidP="00C90851">
      <w:pPr>
        <w:pStyle w:val="ListParagraph"/>
        <w:spacing w:before="120" w:after="0"/>
        <w:rPr>
          <w:rFonts w:ascii="Arial" w:hAnsi="Arial" w:cs="Arial"/>
        </w:rPr>
      </w:pPr>
    </w:p>
    <w:p w14:paraId="4449DBEB" w14:textId="0A094904" w:rsidR="00463DC2" w:rsidRDefault="00463DC2" w:rsidP="00C90851">
      <w:pPr>
        <w:pStyle w:val="ListParagraph"/>
        <w:numPr>
          <w:ilvl w:val="0"/>
          <w:numId w:val="1"/>
        </w:numPr>
        <w:spacing w:before="120"/>
        <w:rPr>
          <w:rFonts w:ascii="Arial" w:hAnsi="Arial" w:cs="Arial"/>
        </w:rPr>
      </w:pPr>
      <w:r w:rsidRPr="006B0275">
        <w:rPr>
          <w:rFonts w:ascii="Arial" w:hAnsi="Arial" w:cs="Arial"/>
        </w:rPr>
        <w:t xml:space="preserve">Affichez et commentez les tables de routage des </w:t>
      </w:r>
      <w:r>
        <w:rPr>
          <w:rFonts w:ascii="Arial" w:hAnsi="Arial" w:cs="Arial"/>
        </w:rPr>
        <w:t xml:space="preserve">4 </w:t>
      </w:r>
      <w:r w:rsidRPr="006B0275">
        <w:rPr>
          <w:rFonts w:ascii="Arial" w:hAnsi="Arial" w:cs="Arial"/>
        </w:rPr>
        <w:t xml:space="preserve">routeurs </w:t>
      </w:r>
      <w:r>
        <w:rPr>
          <w:rFonts w:ascii="Arial" w:hAnsi="Arial" w:cs="Arial"/>
        </w:rPr>
        <w:t>et établissez les chemins suivis par les paquets entre le PC200 et le serveur200 et inversement.</w:t>
      </w:r>
    </w:p>
    <w:p w14:paraId="5B42FE9F" w14:textId="5853D935" w:rsidR="00463DC2" w:rsidRDefault="00463DC2" w:rsidP="00C90851">
      <w:pPr>
        <w:spacing w:before="120"/>
        <w:ind w:left="1416"/>
        <w:rPr>
          <w:rFonts w:ascii="Arial" w:hAnsi="Arial" w:cs="Arial"/>
          <w:sz w:val="20"/>
          <w:szCs w:val="20"/>
        </w:rPr>
      </w:pPr>
      <w:r w:rsidRPr="00463DC2">
        <w:rPr>
          <w:rFonts w:ascii="Arial" w:hAnsi="Arial" w:cs="Arial"/>
          <w:sz w:val="20"/>
          <w:szCs w:val="20"/>
        </w:rPr>
        <w:t xml:space="preserve">La commande </w:t>
      </w:r>
      <w:r w:rsidRPr="00463DC2">
        <w:rPr>
          <w:rFonts w:ascii="Courier New" w:hAnsi="Courier New" w:cs="Courier New"/>
          <w:sz w:val="20"/>
          <w:szCs w:val="20"/>
        </w:rPr>
        <w:t>sh ip eigrp topo</w:t>
      </w:r>
      <w:r w:rsidRPr="00463DC2">
        <w:rPr>
          <w:rFonts w:ascii="Arial" w:hAnsi="Arial" w:cs="Arial"/>
          <w:sz w:val="20"/>
          <w:szCs w:val="20"/>
        </w:rPr>
        <w:t xml:space="preserve"> </w:t>
      </w:r>
      <w:r>
        <w:rPr>
          <w:rFonts w:ascii="Arial" w:hAnsi="Arial" w:cs="Arial"/>
          <w:sz w:val="20"/>
          <w:szCs w:val="20"/>
        </w:rPr>
        <w:t xml:space="preserve"> </w:t>
      </w:r>
      <w:r w:rsidRPr="00463DC2">
        <w:rPr>
          <w:rFonts w:ascii="Arial" w:hAnsi="Arial" w:cs="Arial"/>
          <w:sz w:val="20"/>
          <w:szCs w:val="20"/>
        </w:rPr>
        <w:t>montre les informations eigrp permettant e construire la table de routage</w:t>
      </w:r>
    </w:p>
    <w:p w14:paraId="3E06776F" w14:textId="46D7C0E8" w:rsidR="00AC1DC7" w:rsidRPr="00AC1DC7" w:rsidRDefault="0075346C" w:rsidP="00AC1DC7">
      <w:pPr>
        <w:spacing w:before="120"/>
        <w:rPr>
          <w:rFonts w:ascii="Arial" w:hAnsi="Arial" w:cs="Arial"/>
          <w:sz w:val="20"/>
          <w:szCs w:val="20"/>
        </w:rPr>
      </w:pPr>
      <w:r>
        <w:rPr>
          <w:rFonts w:ascii="Arial" w:hAnsi="Arial" w:cs="Arial"/>
          <w:sz w:val="20"/>
          <w:szCs w:val="20"/>
        </w:rPr>
        <w:tab/>
      </w:r>
      <w:r w:rsidR="00AC1DC7" w:rsidRPr="00AC1DC7">
        <w:rPr>
          <w:rFonts w:ascii="Arial" w:hAnsi="Arial" w:cs="Arial"/>
          <w:noProof/>
          <w:sz w:val="20"/>
          <w:szCs w:val="20"/>
        </w:rPr>
        <w:drawing>
          <wp:inline distT="0" distB="0" distL="0" distR="0" wp14:anchorId="3808A09D" wp14:editId="585E052B">
            <wp:extent cx="3865574" cy="3295650"/>
            <wp:effectExtent l="0" t="0" r="0" b="0"/>
            <wp:docPr id="13589767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99178" cy="3324299"/>
                    </a:xfrm>
                    <a:prstGeom prst="rect">
                      <a:avLst/>
                    </a:prstGeom>
                    <a:noFill/>
                    <a:ln>
                      <a:noFill/>
                    </a:ln>
                  </pic:spPr>
                </pic:pic>
              </a:graphicData>
            </a:graphic>
          </wp:inline>
        </w:drawing>
      </w:r>
    </w:p>
    <w:p w14:paraId="3C39BECD" w14:textId="1920B358" w:rsidR="0075346C" w:rsidRDefault="0075346C" w:rsidP="0075346C">
      <w:pPr>
        <w:spacing w:before="120"/>
        <w:rPr>
          <w:rFonts w:ascii="Arial" w:hAnsi="Arial" w:cs="Arial"/>
          <w:sz w:val="20"/>
          <w:szCs w:val="20"/>
        </w:rPr>
      </w:pPr>
    </w:p>
    <w:p w14:paraId="26093BBC" w14:textId="2916E2BD" w:rsidR="003C751B" w:rsidRDefault="003C751B" w:rsidP="003C751B">
      <w:pPr>
        <w:spacing w:before="120"/>
        <w:rPr>
          <w:rFonts w:ascii="Arial" w:hAnsi="Arial" w:cs="Arial"/>
          <w:sz w:val="20"/>
          <w:szCs w:val="20"/>
        </w:rPr>
      </w:pPr>
      <w:r w:rsidRPr="003C751B">
        <w:rPr>
          <w:rFonts w:ascii="Arial" w:hAnsi="Arial" w:cs="Arial"/>
          <w:sz w:val="20"/>
          <w:szCs w:val="20"/>
        </w:rPr>
        <w:t xml:space="preserve">Les tables EIGRP montrent que R1 et R2 ont un </w:t>
      </w:r>
      <w:r w:rsidRPr="003C751B">
        <w:rPr>
          <w:rFonts w:ascii="Arial" w:hAnsi="Arial" w:cs="Arial"/>
          <w:sz w:val="20"/>
          <w:szCs w:val="20"/>
        </w:rPr>
        <w:t>successeur</w:t>
      </w:r>
      <w:r w:rsidRPr="003C751B">
        <w:rPr>
          <w:rFonts w:ascii="Arial" w:hAnsi="Arial" w:cs="Arial"/>
          <w:sz w:val="20"/>
          <w:szCs w:val="20"/>
        </w:rPr>
        <w:t xml:space="preserve"> unique vers 2.0.0.0/24, donc le chemin aller </w:t>
      </w:r>
      <w:r>
        <w:rPr>
          <w:rFonts w:ascii="Arial" w:hAnsi="Arial" w:cs="Arial"/>
          <w:sz w:val="20"/>
          <w:szCs w:val="20"/>
        </w:rPr>
        <w:t>passe</w:t>
      </w:r>
      <w:r w:rsidRPr="003C751B">
        <w:rPr>
          <w:rFonts w:ascii="Arial" w:hAnsi="Arial" w:cs="Arial"/>
          <w:sz w:val="20"/>
          <w:szCs w:val="20"/>
        </w:rPr>
        <w:t xml:space="preserve"> via R1 → RB → Server200 pour PC200.</w:t>
      </w:r>
    </w:p>
    <w:p w14:paraId="1D4215C0" w14:textId="647C03DB" w:rsidR="00310288" w:rsidRDefault="003C751B" w:rsidP="003C751B">
      <w:pPr>
        <w:spacing w:before="120"/>
        <w:rPr>
          <w:rFonts w:ascii="Arial" w:hAnsi="Arial" w:cs="Arial"/>
          <w:sz w:val="20"/>
          <w:szCs w:val="20"/>
        </w:rPr>
      </w:pPr>
      <w:r w:rsidRPr="003C751B">
        <w:rPr>
          <w:rFonts w:ascii="Arial" w:hAnsi="Arial" w:cs="Arial"/>
          <w:sz w:val="20"/>
          <w:szCs w:val="20"/>
        </w:rPr>
        <w:t>RB</w:t>
      </w:r>
      <w:r>
        <w:rPr>
          <w:rFonts w:ascii="Arial" w:hAnsi="Arial" w:cs="Arial"/>
          <w:sz w:val="20"/>
          <w:szCs w:val="20"/>
        </w:rPr>
        <w:t xml:space="preserve"> et </w:t>
      </w:r>
      <w:r w:rsidRPr="003C751B">
        <w:rPr>
          <w:rFonts w:ascii="Arial" w:hAnsi="Arial" w:cs="Arial"/>
          <w:sz w:val="20"/>
          <w:szCs w:val="20"/>
        </w:rPr>
        <w:t xml:space="preserve">RA ont deux </w:t>
      </w:r>
      <w:r w:rsidRPr="003C751B">
        <w:rPr>
          <w:rFonts w:ascii="Arial" w:hAnsi="Arial" w:cs="Arial"/>
          <w:sz w:val="20"/>
          <w:szCs w:val="20"/>
        </w:rPr>
        <w:t>successeurs</w:t>
      </w:r>
      <w:r w:rsidRPr="003C751B">
        <w:rPr>
          <w:rFonts w:ascii="Arial" w:hAnsi="Arial" w:cs="Arial"/>
          <w:sz w:val="20"/>
          <w:szCs w:val="20"/>
        </w:rPr>
        <w:t xml:space="preserve"> vers 1.0.0.0/24</w:t>
      </w:r>
      <w:r>
        <w:rPr>
          <w:rFonts w:ascii="Arial" w:hAnsi="Arial" w:cs="Arial"/>
          <w:sz w:val="20"/>
          <w:szCs w:val="20"/>
        </w:rPr>
        <w:t>,</w:t>
      </w:r>
      <w:r w:rsidRPr="003C751B">
        <w:rPr>
          <w:rFonts w:ascii="Arial" w:hAnsi="Arial" w:cs="Arial"/>
          <w:sz w:val="20"/>
          <w:szCs w:val="20"/>
        </w:rPr>
        <w:t xml:space="preserve"> le chemin retour peut donc varier entre R1 et R2</w:t>
      </w:r>
      <w:r>
        <w:rPr>
          <w:rFonts w:ascii="Arial" w:hAnsi="Arial" w:cs="Arial"/>
          <w:sz w:val="20"/>
          <w:szCs w:val="20"/>
        </w:rPr>
        <w:t>.</w:t>
      </w:r>
      <w:r w:rsidR="00310288">
        <w:rPr>
          <w:rFonts w:ascii="Arial" w:hAnsi="Arial" w:cs="Arial"/>
          <w:sz w:val="20"/>
          <w:szCs w:val="20"/>
        </w:rPr>
        <w:br w:type="page"/>
      </w:r>
    </w:p>
    <w:p w14:paraId="1B383D0E" w14:textId="67203B40" w:rsidR="007E05AF" w:rsidRPr="006B0275" w:rsidRDefault="00CC3EE6" w:rsidP="007E05AF">
      <w:pPr>
        <w:pStyle w:val="ListParagraph"/>
        <w:numPr>
          <w:ilvl w:val="0"/>
          <w:numId w:val="1"/>
        </w:numPr>
        <w:spacing w:after="0"/>
        <w:rPr>
          <w:rFonts w:ascii="Arial" w:hAnsi="Arial" w:cs="Arial"/>
        </w:rPr>
      </w:pPr>
      <w:r w:rsidRPr="006B0275">
        <w:rPr>
          <w:rFonts w:ascii="Arial" w:hAnsi="Arial" w:cs="Arial"/>
        </w:rPr>
        <w:lastRenderedPageBreak/>
        <w:t xml:space="preserve">A l’aide de la commande </w:t>
      </w:r>
      <w:r w:rsidRPr="006B0275">
        <w:rPr>
          <w:rFonts w:ascii="Courier New" w:hAnsi="Courier New" w:cs="Courier New"/>
        </w:rPr>
        <w:t>traceroute</w:t>
      </w:r>
      <w:r w:rsidRPr="006B0275">
        <w:rPr>
          <w:rFonts w:ascii="Arial" w:hAnsi="Arial" w:cs="Arial"/>
        </w:rPr>
        <w:t xml:space="preserve">, déterminez </w:t>
      </w:r>
      <w:r w:rsidR="00291A6D" w:rsidRPr="006B0275">
        <w:rPr>
          <w:rFonts w:ascii="Arial" w:hAnsi="Arial" w:cs="Arial"/>
        </w:rPr>
        <w:t xml:space="preserve">le chemin </w:t>
      </w:r>
      <w:r w:rsidRPr="006B0275">
        <w:rPr>
          <w:rFonts w:ascii="Arial" w:hAnsi="Arial" w:cs="Arial"/>
        </w:rPr>
        <w:t>actif entre le PC200 et le server200 et le PC201 et le server200.</w:t>
      </w:r>
    </w:p>
    <w:p w14:paraId="578AF137" w14:textId="606355A4" w:rsidR="00CC3EE6" w:rsidRDefault="007E05AF" w:rsidP="00C13521">
      <w:pPr>
        <w:spacing w:after="0"/>
        <w:ind w:firstLine="708"/>
        <w:rPr>
          <w:rFonts w:ascii="Arial" w:hAnsi="Arial" w:cs="Arial"/>
        </w:rPr>
      </w:pPr>
      <w:r w:rsidRPr="006B0275">
        <w:rPr>
          <w:rFonts w:ascii="Arial" w:hAnsi="Arial" w:cs="Arial"/>
        </w:rPr>
        <w:t xml:space="preserve">Répétez la commande </w:t>
      </w:r>
      <w:r w:rsidR="00C13521">
        <w:rPr>
          <w:rFonts w:ascii="Arial" w:hAnsi="Arial" w:cs="Arial"/>
        </w:rPr>
        <w:t>10</w:t>
      </w:r>
      <w:r w:rsidRPr="006B0275">
        <w:rPr>
          <w:rFonts w:ascii="Arial" w:hAnsi="Arial" w:cs="Arial"/>
        </w:rPr>
        <w:t xml:space="preserve"> fois</w:t>
      </w:r>
      <w:r w:rsidR="00C13521">
        <w:rPr>
          <w:rFonts w:ascii="Arial" w:hAnsi="Arial" w:cs="Arial"/>
        </w:rPr>
        <w:t>.</w:t>
      </w:r>
    </w:p>
    <w:p w14:paraId="1DFA800B" w14:textId="77777777" w:rsidR="00310288" w:rsidRDefault="00310288" w:rsidP="00C13521">
      <w:pPr>
        <w:spacing w:after="0"/>
        <w:ind w:firstLine="708"/>
        <w:rPr>
          <w:rFonts w:ascii="Arial" w:hAnsi="Arial" w:cs="Arial"/>
        </w:rPr>
      </w:pPr>
    </w:p>
    <w:p w14:paraId="2D7B906E" w14:textId="30B06EE4" w:rsidR="00310288" w:rsidRPr="00310288" w:rsidRDefault="00310288" w:rsidP="00C13521">
      <w:pPr>
        <w:spacing w:after="0"/>
        <w:ind w:firstLine="708"/>
        <w:rPr>
          <w:rFonts w:ascii="Arial" w:hAnsi="Arial" w:cs="Arial"/>
          <w:b/>
          <w:bCs/>
        </w:rPr>
      </w:pPr>
      <w:r w:rsidRPr="00310288">
        <w:rPr>
          <w:rFonts w:ascii="Arial" w:hAnsi="Arial" w:cs="Arial"/>
          <w:b/>
          <w:bCs/>
        </w:rPr>
        <w:t>Entre PC200 et server200</w:t>
      </w:r>
    </w:p>
    <w:p w14:paraId="3F6CD266" w14:textId="77777777" w:rsidR="00310288" w:rsidRPr="00310288" w:rsidRDefault="00310288" w:rsidP="00310288">
      <w:pPr>
        <w:spacing w:after="0"/>
        <w:ind w:firstLine="708"/>
        <w:rPr>
          <w:rFonts w:ascii="Arial" w:hAnsi="Arial" w:cs="Arial"/>
          <w:lang w:val="en-GB"/>
        </w:rPr>
      </w:pPr>
      <w:r w:rsidRPr="00310288">
        <w:rPr>
          <w:rFonts w:ascii="Arial" w:hAnsi="Arial" w:cs="Arial"/>
          <w:lang w:val="en-GB"/>
        </w:rPr>
        <w:t>C:\&gt;tracert 2.0.0.200</w:t>
      </w:r>
    </w:p>
    <w:p w14:paraId="4CD074E9" w14:textId="77777777" w:rsidR="00310288" w:rsidRPr="00310288" w:rsidRDefault="00310288" w:rsidP="00310288">
      <w:pPr>
        <w:spacing w:after="0"/>
        <w:ind w:firstLine="708"/>
        <w:rPr>
          <w:rFonts w:ascii="Arial" w:hAnsi="Arial" w:cs="Arial"/>
          <w:lang w:val="en-GB"/>
        </w:rPr>
      </w:pPr>
    </w:p>
    <w:p w14:paraId="7421F106" w14:textId="77777777" w:rsidR="00310288" w:rsidRPr="00310288" w:rsidRDefault="00310288" w:rsidP="00310288">
      <w:pPr>
        <w:spacing w:after="0"/>
        <w:ind w:firstLine="708"/>
        <w:rPr>
          <w:rFonts w:ascii="Arial" w:hAnsi="Arial" w:cs="Arial"/>
          <w:lang w:val="en-GB"/>
        </w:rPr>
      </w:pPr>
      <w:r w:rsidRPr="00310288">
        <w:rPr>
          <w:rFonts w:ascii="Arial" w:hAnsi="Arial" w:cs="Arial"/>
          <w:lang w:val="en-GB"/>
        </w:rPr>
        <w:t xml:space="preserve">Tracing route to 2.0.0.200 over a maximum of 30 hops: </w:t>
      </w:r>
    </w:p>
    <w:p w14:paraId="55285FF9" w14:textId="77777777" w:rsidR="00310288" w:rsidRPr="00310288" w:rsidRDefault="00310288" w:rsidP="00310288">
      <w:pPr>
        <w:spacing w:after="0"/>
        <w:ind w:firstLine="708"/>
        <w:rPr>
          <w:rFonts w:ascii="Arial" w:hAnsi="Arial" w:cs="Arial"/>
          <w:lang w:val="en-GB"/>
        </w:rPr>
      </w:pPr>
    </w:p>
    <w:p w14:paraId="08F6C9C6" w14:textId="77777777" w:rsidR="00310288" w:rsidRPr="00310288" w:rsidRDefault="00310288" w:rsidP="00310288">
      <w:pPr>
        <w:spacing w:after="0"/>
        <w:ind w:firstLine="708"/>
        <w:rPr>
          <w:rFonts w:ascii="Arial" w:hAnsi="Arial" w:cs="Arial"/>
          <w:lang w:val="en-GB"/>
        </w:rPr>
      </w:pPr>
      <w:r w:rsidRPr="00310288">
        <w:rPr>
          <w:rFonts w:ascii="Arial" w:hAnsi="Arial" w:cs="Arial"/>
          <w:lang w:val="en-GB"/>
        </w:rPr>
        <w:t>1 0 ms 0 ms 0 ms 1.0.0.10</w:t>
      </w:r>
    </w:p>
    <w:p w14:paraId="7EA75D22" w14:textId="77777777" w:rsidR="00310288" w:rsidRPr="00310288" w:rsidRDefault="00310288" w:rsidP="00310288">
      <w:pPr>
        <w:spacing w:after="0"/>
        <w:ind w:firstLine="708"/>
        <w:rPr>
          <w:rFonts w:ascii="Arial" w:hAnsi="Arial" w:cs="Arial"/>
          <w:lang w:val="en-GB"/>
        </w:rPr>
      </w:pPr>
      <w:r w:rsidRPr="00310288">
        <w:rPr>
          <w:rFonts w:ascii="Arial" w:hAnsi="Arial" w:cs="Arial"/>
          <w:lang w:val="en-GB"/>
        </w:rPr>
        <w:t>2 0 ms 0 ms 0 ms 192.168.0.14</w:t>
      </w:r>
    </w:p>
    <w:p w14:paraId="75ACE7FF" w14:textId="77777777" w:rsidR="00310288" w:rsidRPr="00310288" w:rsidRDefault="00310288" w:rsidP="00310288">
      <w:pPr>
        <w:spacing w:after="0"/>
        <w:ind w:firstLine="708"/>
        <w:rPr>
          <w:rFonts w:ascii="Arial" w:hAnsi="Arial" w:cs="Arial"/>
          <w:lang w:val="en-GB"/>
        </w:rPr>
      </w:pPr>
      <w:r w:rsidRPr="00310288">
        <w:rPr>
          <w:rFonts w:ascii="Arial" w:hAnsi="Arial" w:cs="Arial"/>
          <w:lang w:val="en-GB"/>
        </w:rPr>
        <w:t>3 0 ms 0 ms 0 ms 2.0.0.200</w:t>
      </w:r>
    </w:p>
    <w:p w14:paraId="054D0B37" w14:textId="77777777" w:rsidR="00310288" w:rsidRPr="00310288" w:rsidRDefault="00310288" w:rsidP="00310288">
      <w:pPr>
        <w:spacing w:after="0"/>
        <w:ind w:firstLine="708"/>
        <w:rPr>
          <w:rFonts w:ascii="Arial" w:hAnsi="Arial" w:cs="Arial"/>
          <w:lang w:val="en-GB"/>
        </w:rPr>
      </w:pPr>
    </w:p>
    <w:p w14:paraId="01DC1956" w14:textId="77B3EDE8" w:rsidR="00310288" w:rsidRPr="00310288" w:rsidRDefault="00310288" w:rsidP="00310288">
      <w:pPr>
        <w:spacing w:after="0"/>
        <w:ind w:firstLine="708"/>
        <w:rPr>
          <w:rFonts w:ascii="Arial" w:hAnsi="Arial" w:cs="Arial"/>
          <w:lang w:val="en-GB"/>
        </w:rPr>
      </w:pPr>
      <w:r w:rsidRPr="00310288">
        <w:rPr>
          <w:rFonts w:ascii="Arial" w:hAnsi="Arial" w:cs="Arial"/>
          <w:lang w:val="en-GB"/>
        </w:rPr>
        <w:t>Trace complete.</w:t>
      </w:r>
    </w:p>
    <w:p w14:paraId="0F17F653" w14:textId="20C2F879" w:rsidR="00310288" w:rsidRPr="006B0275" w:rsidRDefault="00310288" w:rsidP="00C13521">
      <w:pPr>
        <w:spacing w:after="0"/>
        <w:ind w:firstLine="708"/>
        <w:rPr>
          <w:rFonts w:ascii="Arial" w:hAnsi="Arial" w:cs="Arial"/>
        </w:rPr>
      </w:pPr>
      <w:r w:rsidRPr="00AC1DC7">
        <w:rPr>
          <w:rFonts w:ascii="Arial" w:hAnsi="Arial" w:cs="Arial"/>
          <w:noProof/>
          <w:sz w:val="20"/>
          <w:szCs w:val="20"/>
        </w:rPr>
        <w:drawing>
          <wp:inline distT="0" distB="0" distL="0" distR="0" wp14:anchorId="72C307A8" wp14:editId="3F099FBB">
            <wp:extent cx="3865574" cy="3295650"/>
            <wp:effectExtent l="0" t="0" r="0" b="0"/>
            <wp:docPr id="13650206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99178" cy="3324299"/>
                    </a:xfrm>
                    <a:prstGeom prst="rect">
                      <a:avLst/>
                    </a:prstGeom>
                    <a:noFill/>
                    <a:ln>
                      <a:noFill/>
                    </a:ln>
                  </pic:spPr>
                </pic:pic>
              </a:graphicData>
            </a:graphic>
          </wp:inline>
        </w:drawing>
      </w:r>
    </w:p>
    <w:p w14:paraId="7DFA5B5C" w14:textId="77777777" w:rsidR="006B0275" w:rsidRDefault="006B0275" w:rsidP="007E05AF">
      <w:pPr>
        <w:pStyle w:val="ListParagraph"/>
        <w:rPr>
          <w:rFonts w:ascii="Arial" w:hAnsi="Arial" w:cs="Arial"/>
        </w:rPr>
      </w:pPr>
    </w:p>
    <w:p w14:paraId="6501437E" w14:textId="77777777" w:rsidR="00310288" w:rsidRDefault="00310288">
      <w:pPr>
        <w:rPr>
          <w:rFonts w:ascii="Arial" w:hAnsi="Arial" w:cs="Arial"/>
        </w:rPr>
      </w:pPr>
      <w:r>
        <w:rPr>
          <w:rFonts w:ascii="Arial" w:hAnsi="Arial" w:cs="Arial"/>
        </w:rPr>
        <w:br w:type="page"/>
      </w:r>
    </w:p>
    <w:p w14:paraId="004DA94D" w14:textId="35A062F6" w:rsidR="00310288" w:rsidRPr="00310288" w:rsidRDefault="00310288" w:rsidP="007E05AF">
      <w:pPr>
        <w:pStyle w:val="ListParagraph"/>
        <w:rPr>
          <w:rFonts w:ascii="Arial" w:hAnsi="Arial" w:cs="Arial"/>
          <w:b/>
          <w:bCs/>
        </w:rPr>
      </w:pPr>
      <w:r w:rsidRPr="00310288">
        <w:rPr>
          <w:rFonts w:ascii="Arial" w:hAnsi="Arial" w:cs="Arial"/>
          <w:b/>
          <w:bCs/>
        </w:rPr>
        <w:lastRenderedPageBreak/>
        <w:t>Entre PC201 et server200</w:t>
      </w:r>
    </w:p>
    <w:p w14:paraId="43508EF7" w14:textId="77777777" w:rsidR="00310288" w:rsidRPr="00F25E47" w:rsidRDefault="00310288" w:rsidP="00310288">
      <w:pPr>
        <w:pStyle w:val="ListParagraph"/>
        <w:rPr>
          <w:rFonts w:ascii="Arial" w:hAnsi="Arial" w:cs="Arial"/>
        </w:rPr>
      </w:pPr>
      <w:r w:rsidRPr="00F25E47">
        <w:rPr>
          <w:rFonts w:ascii="Arial" w:hAnsi="Arial" w:cs="Arial"/>
        </w:rPr>
        <w:t>C:\&gt;tracert 2.0.0.200</w:t>
      </w:r>
    </w:p>
    <w:p w14:paraId="0489699C" w14:textId="77777777" w:rsidR="00310288" w:rsidRPr="00F25E47" w:rsidRDefault="00310288" w:rsidP="00310288">
      <w:pPr>
        <w:pStyle w:val="ListParagraph"/>
        <w:rPr>
          <w:rFonts w:ascii="Arial" w:hAnsi="Arial" w:cs="Arial"/>
        </w:rPr>
      </w:pPr>
    </w:p>
    <w:p w14:paraId="26A52AEA" w14:textId="77777777" w:rsidR="00310288" w:rsidRPr="00310288" w:rsidRDefault="00310288" w:rsidP="00310288">
      <w:pPr>
        <w:pStyle w:val="ListParagraph"/>
        <w:rPr>
          <w:rFonts w:ascii="Arial" w:hAnsi="Arial" w:cs="Arial"/>
          <w:lang w:val="en-GB"/>
        </w:rPr>
      </w:pPr>
      <w:r w:rsidRPr="00310288">
        <w:rPr>
          <w:rFonts w:ascii="Arial" w:hAnsi="Arial" w:cs="Arial"/>
          <w:lang w:val="en-GB"/>
        </w:rPr>
        <w:t xml:space="preserve">Tracing route to 2.0.0.200 over a maximum of 30 hops: </w:t>
      </w:r>
    </w:p>
    <w:p w14:paraId="296C110D" w14:textId="77777777" w:rsidR="00310288" w:rsidRPr="00310288" w:rsidRDefault="00310288" w:rsidP="00310288">
      <w:pPr>
        <w:pStyle w:val="ListParagraph"/>
        <w:rPr>
          <w:rFonts w:ascii="Arial" w:hAnsi="Arial" w:cs="Arial"/>
          <w:lang w:val="en-GB"/>
        </w:rPr>
      </w:pPr>
    </w:p>
    <w:p w14:paraId="31D6E27C" w14:textId="77777777" w:rsidR="00310288" w:rsidRPr="00310288" w:rsidRDefault="00310288" w:rsidP="00310288">
      <w:pPr>
        <w:pStyle w:val="ListParagraph"/>
        <w:rPr>
          <w:rFonts w:ascii="Arial" w:hAnsi="Arial" w:cs="Arial"/>
          <w:lang w:val="en-GB"/>
        </w:rPr>
      </w:pPr>
      <w:r w:rsidRPr="00310288">
        <w:rPr>
          <w:rFonts w:ascii="Arial" w:hAnsi="Arial" w:cs="Arial"/>
          <w:lang w:val="en-GB"/>
        </w:rPr>
        <w:t>1 0 ms 0 ms 0 ms 1.0.0.30</w:t>
      </w:r>
    </w:p>
    <w:p w14:paraId="1BBB82D2" w14:textId="77777777" w:rsidR="00310288" w:rsidRPr="00310288" w:rsidRDefault="00310288" w:rsidP="00310288">
      <w:pPr>
        <w:pStyle w:val="ListParagraph"/>
        <w:rPr>
          <w:rFonts w:ascii="Arial" w:hAnsi="Arial" w:cs="Arial"/>
          <w:lang w:val="en-GB"/>
        </w:rPr>
      </w:pPr>
      <w:r w:rsidRPr="00310288">
        <w:rPr>
          <w:rFonts w:ascii="Arial" w:hAnsi="Arial" w:cs="Arial"/>
          <w:lang w:val="en-GB"/>
        </w:rPr>
        <w:t>2 0 ms 0 ms 0 ms 1.0.0.10</w:t>
      </w:r>
    </w:p>
    <w:p w14:paraId="0396689E" w14:textId="77777777" w:rsidR="00310288" w:rsidRPr="00310288" w:rsidRDefault="00310288" w:rsidP="00310288">
      <w:pPr>
        <w:pStyle w:val="ListParagraph"/>
        <w:rPr>
          <w:rFonts w:ascii="Arial" w:hAnsi="Arial" w:cs="Arial"/>
          <w:lang w:val="en-GB"/>
        </w:rPr>
      </w:pPr>
      <w:r w:rsidRPr="00310288">
        <w:rPr>
          <w:rFonts w:ascii="Arial" w:hAnsi="Arial" w:cs="Arial"/>
          <w:lang w:val="en-GB"/>
        </w:rPr>
        <w:t>3 0 ms 0 ms 0 ms 192.168.0.14</w:t>
      </w:r>
    </w:p>
    <w:p w14:paraId="3C381CF6" w14:textId="77777777" w:rsidR="00310288" w:rsidRPr="00310288" w:rsidRDefault="00310288" w:rsidP="00310288">
      <w:pPr>
        <w:pStyle w:val="ListParagraph"/>
        <w:rPr>
          <w:rFonts w:ascii="Arial" w:hAnsi="Arial" w:cs="Arial"/>
          <w:lang w:val="en-GB"/>
        </w:rPr>
      </w:pPr>
      <w:r w:rsidRPr="00310288">
        <w:rPr>
          <w:rFonts w:ascii="Arial" w:hAnsi="Arial" w:cs="Arial"/>
          <w:lang w:val="en-GB"/>
        </w:rPr>
        <w:t>4 0 ms 1 ms 0 ms 2.0.0.200</w:t>
      </w:r>
    </w:p>
    <w:p w14:paraId="4FBBDF9C" w14:textId="77777777" w:rsidR="00310288" w:rsidRPr="00310288" w:rsidRDefault="00310288" w:rsidP="00310288">
      <w:pPr>
        <w:pStyle w:val="ListParagraph"/>
        <w:rPr>
          <w:rFonts w:ascii="Arial" w:hAnsi="Arial" w:cs="Arial"/>
          <w:lang w:val="en-GB"/>
        </w:rPr>
      </w:pPr>
    </w:p>
    <w:p w14:paraId="69F78A99" w14:textId="757E4021" w:rsidR="00310288" w:rsidRDefault="00310288" w:rsidP="00310288">
      <w:pPr>
        <w:pStyle w:val="ListParagraph"/>
        <w:rPr>
          <w:rFonts w:ascii="Arial" w:hAnsi="Arial" w:cs="Arial"/>
        </w:rPr>
      </w:pPr>
      <w:r w:rsidRPr="00310288">
        <w:rPr>
          <w:rFonts w:ascii="Arial" w:hAnsi="Arial" w:cs="Arial"/>
        </w:rPr>
        <w:t>Trace complete.</w:t>
      </w:r>
    </w:p>
    <w:p w14:paraId="06623E03" w14:textId="43F0900C" w:rsidR="00310288" w:rsidRPr="00310288" w:rsidRDefault="00310288" w:rsidP="00310288">
      <w:pPr>
        <w:pStyle w:val="ListParagraph"/>
        <w:rPr>
          <w:rFonts w:ascii="Arial" w:hAnsi="Arial" w:cs="Arial"/>
        </w:rPr>
      </w:pPr>
      <w:r w:rsidRPr="00310288">
        <w:rPr>
          <w:rFonts w:ascii="Arial" w:hAnsi="Arial" w:cs="Arial"/>
          <w:noProof/>
        </w:rPr>
        <w:drawing>
          <wp:inline distT="0" distB="0" distL="0" distR="0" wp14:anchorId="3C864718" wp14:editId="6F2C0E83">
            <wp:extent cx="4143375" cy="4343461"/>
            <wp:effectExtent l="0" t="0" r="0" b="0"/>
            <wp:docPr id="4696890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56761" cy="4357493"/>
                    </a:xfrm>
                    <a:prstGeom prst="rect">
                      <a:avLst/>
                    </a:prstGeom>
                    <a:noFill/>
                    <a:ln>
                      <a:noFill/>
                    </a:ln>
                  </pic:spPr>
                </pic:pic>
              </a:graphicData>
            </a:graphic>
          </wp:inline>
        </w:drawing>
      </w:r>
    </w:p>
    <w:p w14:paraId="3FAE44D8" w14:textId="19B9B260" w:rsidR="00310288" w:rsidRDefault="00310288" w:rsidP="007E05AF">
      <w:pPr>
        <w:pStyle w:val="ListParagraph"/>
        <w:rPr>
          <w:rFonts w:ascii="Arial" w:hAnsi="Arial" w:cs="Arial"/>
        </w:rPr>
      </w:pPr>
    </w:p>
    <w:p w14:paraId="09BBE751" w14:textId="77777777" w:rsidR="00463DC2" w:rsidRPr="006B0275" w:rsidRDefault="00463DC2" w:rsidP="007E05AF">
      <w:pPr>
        <w:pStyle w:val="ListParagraph"/>
        <w:rPr>
          <w:rFonts w:ascii="Arial" w:hAnsi="Arial" w:cs="Arial"/>
        </w:rPr>
      </w:pPr>
    </w:p>
    <w:p w14:paraId="02225BA8" w14:textId="6996243C" w:rsidR="007E05AF" w:rsidRPr="006B0275" w:rsidRDefault="007055F9" w:rsidP="007E05AF">
      <w:pPr>
        <w:pStyle w:val="ListParagraph"/>
        <w:numPr>
          <w:ilvl w:val="0"/>
          <w:numId w:val="1"/>
        </w:numPr>
        <w:rPr>
          <w:rFonts w:ascii="Arial" w:hAnsi="Arial" w:cs="Arial"/>
        </w:rPr>
      </w:pPr>
      <w:r w:rsidRPr="006B0275">
        <w:rPr>
          <w:rFonts w:ascii="Arial" w:hAnsi="Arial" w:cs="Arial"/>
        </w:rPr>
        <w:t xml:space="preserve">En </w:t>
      </w:r>
      <w:r w:rsidR="00291A6D" w:rsidRPr="006B0275">
        <w:rPr>
          <w:rFonts w:ascii="Arial" w:hAnsi="Arial" w:cs="Arial"/>
        </w:rPr>
        <w:t xml:space="preserve">mode simulation de Packet Tracer, déterminez </w:t>
      </w:r>
      <w:r w:rsidRPr="006B0275">
        <w:rPr>
          <w:rFonts w:ascii="Arial" w:hAnsi="Arial" w:cs="Arial"/>
        </w:rPr>
        <w:t xml:space="preserve">à l’aide de la commande </w:t>
      </w:r>
      <w:r w:rsidRPr="006B0275">
        <w:rPr>
          <w:rFonts w:ascii="Courier New" w:hAnsi="Courier New" w:cs="Courier New"/>
        </w:rPr>
        <w:t>ping 2.0.0.200</w:t>
      </w:r>
      <w:r w:rsidRPr="006B0275">
        <w:rPr>
          <w:rFonts w:ascii="Arial" w:hAnsi="Arial" w:cs="Arial"/>
        </w:rPr>
        <w:t xml:space="preserve"> </w:t>
      </w:r>
      <w:r w:rsidR="00291A6D" w:rsidRPr="006B0275">
        <w:rPr>
          <w:rFonts w:ascii="Arial" w:hAnsi="Arial" w:cs="Arial"/>
        </w:rPr>
        <w:t>le chemin actif entre le PC200 et le server200 et le PC201 et le server200. Observez le trafic aller/retour.</w:t>
      </w:r>
    </w:p>
    <w:p w14:paraId="7B22EDDB" w14:textId="07BF0559" w:rsidR="007E05AF" w:rsidRDefault="007E05AF" w:rsidP="007E05AF">
      <w:pPr>
        <w:pStyle w:val="ListParagraph"/>
        <w:rPr>
          <w:rFonts w:ascii="Arial" w:hAnsi="Arial" w:cs="Arial"/>
        </w:rPr>
      </w:pPr>
      <w:r w:rsidRPr="006B0275">
        <w:rPr>
          <w:rFonts w:ascii="Arial" w:hAnsi="Arial" w:cs="Arial"/>
        </w:rPr>
        <w:t xml:space="preserve">Répétez la commande </w:t>
      </w:r>
      <w:r w:rsidR="00C13521">
        <w:rPr>
          <w:rFonts w:ascii="Arial" w:hAnsi="Arial" w:cs="Arial"/>
        </w:rPr>
        <w:t>2</w:t>
      </w:r>
      <w:r w:rsidRPr="006B0275">
        <w:rPr>
          <w:rFonts w:ascii="Arial" w:hAnsi="Arial" w:cs="Arial"/>
        </w:rPr>
        <w:t xml:space="preserve"> fois</w:t>
      </w:r>
      <w:r w:rsidR="00C13521">
        <w:rPr>
          <w:rFonts w:ascii="Arial" w:hAnsi="Arial" w:cs="Arial"/>
        </w:rPr>
        <w:t xml:space="preserve"> (8 messages ICMP)</w:t>
      </w:r>
    </w:p>
    <w:p w14:paraId="18A70260" w14:textId="77777777" w:rsidR="006B0275" w:rsidRPr="006B0275" w:rsidRDefault="006B0275" w:rsidP="007E05AF">
      <w:pPr>
        <w:pStyle w:val="ListParagraph"/>
        <w:rPr>
          <w:rFonts w:ascii="Arial" w:hAnsi="Arial" w:cs="Arial"/>
        </w:rPr>
      </w:pPr>
    </w:p>
    <w:p w14:paraId="1777384A" w14:textId="4B112B71" w:rsidR="007055F9" w:rsidRPr="006B0275" w:rsidRDefault="007055F9" w:rsidP="007E05AF">
      <w:pPr>
        <w:pStyle w:val="ListParagraph"/>
        <w:rPr>
          <w:rFonts w:ascii="Arial" w:hAnsi="Arial" w:cs="Arial"/>
          <w:sz w:val="20"/>
          <w:szCs w:val="20"/>
        </w:rPr>
      </w:pPr>
      <w:r w:rsidRPr="006B0275">
        <w:rPr>
          <w:rFonts w:ascii="Arial" w:hAnsi="Arial" w:cs="Arial"/>
          <w:sz w:val="20"/>
          <w:szCs w:val="20"/>
        </w:rPr>
        <w:tab/>
        <w:t>Filtrer le trafic en n’affichant que le protocole ICMP.</w:t>
      </w:r>
    </w:p>
    <w:p w14:paraId="4E3793B6" w14:textId="77777777" w:rsidR="007055F9" w:rsidRDefault="007055F9" w:rsidP="007E05AF">
      <w:pPr>
        <w:pStyle w:val="ListParagraph"/>
        <w:rPr>
          <w:rFonts w:ascii="Arial" w:hAnsi="Arial" w:cs="Arial"/>
        </w:rPr>
      </w:pPr>
    </w:p>
    <w:p w14:paraId="0029ED74" w14:textId="6A00D307" w:rsidR="00310288" w:rsidRDefault="00310288" w:rsidP="007E05AF">
      <w:pPr>
        <w:pStyle w:val="ListParagraph"/>
        <w:rPr>
          <w:rFonts w:ascii="Arial" w:hAnsi="Arial" w:cs="Arial"/>
        </w:rPr>
      </w:pPr>
      <w:r>
        <w:rPr>
          <w:rFonts w:ascii="Arial" w:hAnsi="Arial" w:cs="Arial"/>
        </w:rPr>
        <w:t>Pour PC200 à server200, le echo ICMP passe toujours par le router1 puis routerB mais pour le ICMP reply</w:t>
      </w:r>
      <w:r w:rsidR="001C76E6">
        <w:rPr>
          <w:rFonts w:ascii="Arial" w:hAnsi="Arial" w:cs="Arial"/>
        </w:rPr>
        <w:t>, il passe une fois par routerB puis router2 et le prochain reply passera par routerB puis router1. Le chemin alterne entre chaque reply.</w:t>
      </w:r>
    </w:p>
    <w:p w14:paraId="44A72408" w14:textId="77777777" w:rsidR="001C76E6" w:rsidRDefault="001C76E6" w:rsidP="007E05AF">
      <w:pPr>
        <w:pStyle w:val="ListParagraph"/>
        <w:rPr>
          <w:rFonts w:ascii="Arial" w:hAnsi="Arial" w:cs="Arial"/>
        </w:rPr>
      </w:pPr>
    </w:p>
    <w:p w14:paraId="060BE2C0" w14:textId="4BD1BD5D" w:rsidR="00DE6CA7" w:rsidRPr="001C76E6" w:rsidRDefault="001C76E6" w:rsidP="001C76E6">
      <w:pPr>
        <w:pStyle w:val="ListParagraph"/>
        <w:rPr>
          <w:rFonts w:ascii="Arial" w:hAnsi="Arial" w:cs="Arial"/>
        </w:rPr>
      </w:pPr>
      <w:r>
        <w:rPr>
          <w:rFonts w:ascii="Arial" w:hAnsi="Arial" w:cs="Arial"/>
        </w:rPr>
        <w:lastRenderedPageBreak/>
        <w:t>Pour PC201 à server200, le echo ICMP passe toujours par le router2 puis router1 puis routerB mais pour le ICMP reply, il passe une fois par routerB puis router2 et le prochain reply passera par routerB puis router1. Le chemin alterne entre chaque reply.</w:t>
      </w:r>
    </w:p>
    <w:p w14:paraId="4405ECD9" w14:textId="77777777" w:rsidR="00DE6CA7" w:rsidRPr="006B0275" w:rsidRDefault="00DE6CA7" w:rsidP="007E05AF">
      <w:pPr>
        <w:pStyle w:val="ListParagraph"/>
        <w:rPr>
          <w:rFonts w:ascii="Arial" w:hAnsi="Arial" w:cs="Arial"/>
        </w:rPr>
      </w:pPr>
    </w:p>
    <w:p w14:paraId="1DA51C35" w14:textId="77777777" w:rsidR="006B0275" w:rsidRPr="006B0275" w:rsidRDefault="006B0275" w:rsidP="007E05AF">
      <w:pPr>
        <w:pStyle w:val="ListParagraph"/>
        <w:rPr>
          <w:rFonts w:ascii="Arial" w:hAnsi="Arial" w:cs="Arial"/>
        </w:rPr>
      </w:pPr>
    </w:p>
    <w:p w14:paraId="206242E1" w14:textId="7EA7627F" w:rsidR="006B0275" w:rsidRPr="006B0275" w:rsidRDefault="006B0275" w:rsidP="006B0275">
      <w:pPr>
        <w:pStyle w:val="ListParagraph"/>
        <w:numPr>
          <w:ilvl w:val="0"/>
          <w:numId w:val="1"/>
        </w:numPr>
        <w:rPr>
          <w:rFonts w:ascii="Arial" w:hAnsi="Arial" w:cs="Arial"/>
        </w:rPr>
      </w:pPr>
      <w:r w:rsidRPr="006B0275">
        <w:rPr>
          <w:rFonts w:ascii="Arial" w:hAnsi="Arial" w:cs="Arial"/>
        </w:rPr>
        <w:t xml:space="preserve">A l’aide de la commande </w:t>
      </w:r>
      <w:r w:rsidRPr="006B0275">
        <w:rPr>
          <w:rFonts w:ascii="Courier New" w:hAnsi="Courier New" w:cs="Courier New"/>
        </w:rPr>
        <w:t>ping -t 2.0.0.200</w:t>
      </w:r>
      <w:r w:rsidRPr="006B0275">
        <w:rPr>
          <w:rFonts w:ascii="Arial" w:hAnsi="Arial" w:cs="Arial"/>
        </w:rPr>
        <w:t xml:space="preserve"> depuis le PC 200, vérifiez le comportement « round-robin » du routeur RouterB avec la commande </w:t>
      </w:r>
      <w:r w:rsidRPr="006B0275">
        <w:rPr>
          <w:rFonts w:ascii="Courier New" w:hAnsi="Courier New" w:cs="Courier New"/>
        </w:rPr>
        <w:t xml:space="preserve">debug ip packet </w:t>
      </w:r>
      <w:r w:rsidRPr="006B0275">
        <w:rPr>
          <w:rFonts w:ascii="Arial" w:hAnsi="Arial" w:cs="Arial"/>
        </w:rPr>
        <w:t>(</w:t>
      </w:r>
      <w:r w:rsidRPr="006B0275">
        <w:rPr>
          <w:rFonts w:ascii="Courier New" w:hAnsi="Courier New" w:cs="Courier New"/>
        </w:rPr>
        <w:t>undebug all</w:t>
      </w:r>
      <w:r w:rsidRPr="006B0275">
        <w:rPr>
          <w:rFonts w:ascii="Arial" w:hAnsi="Arial" w:cs="Arial"/>
        </w:rPr>
        <w:t xml:space="preserve"> pour arrêter le mode debug) </w:t>
      </w:r>
    </w:p>
    <w:p w14:paraId="74AC7ED6" w14:textId="77777777" w:rsidR="006B0275" w:rsidRPr="006B0275" w:rsidRDefault="006B0275" w:rsidP="006B0275">
      <w:pPr>
        <w:pStyle w:val="ListParagraph"/>
        <w:rPr>
          <w:rFonts w:ascii="Arial" w:hAnsi="Arial" w:cs="Arial"/>
        </w:rPr>
      </w:pPr>
    </w:p>
    <w:p w14:paraId="188AD46D" w14:textId="77777777" w:rsidR="006B0275" w:rsidRDefault="006B0275" w:rsidP="006B0275">
      <w:pPr>
        <w:pStyle w:val="ListParagraph"/>
        <w:ind w:left="1416"/>
        <w:rPr>
          <w:rFonts w:ascii="Arial" w:hAnsi="Arial" w:cs="Arial"/>
          <w:sz w:val="20"/>
          <w:szCs w:val="20"/>
        </w:rPr>
      </w:pPr>
      <w:r w:rsidRPr="006B0275">
        <w:rPr>
          <w:rFonts w:ascii="Arial" w:hAnsi="Arial" w:cs="Arial"/>
          <w:sz w:val="20"/>
          <w:szCs w:val="20"/>
        </w:rPr>
        <w:t>Le trafic HSRP / EIGRP est verbeux. Copiez/coller les messages dans un éditeur de texte pour mettre en évidence le trafic.</w:t>
      </w:r>
    </w:p>
    <w:p w14:paraId="1FCCDD2B" w14:textId="77777777" w:rsidR="003C751B" w:rsidRPr="006B0275" w:rsidRDefault="003C751B" w:rsidP="006B0275">
      <w:pPr>
        <w:pStyle w:val="ListParagraph"/>
        <w:ind w:left="1416"/>
        <w:rPr>
          <w:rFonts w:ascii="Arial" w:hAnsi="Arial" w:cs="Arial"/>
          <w:sz w:val="20"/>
          <w:szCs w:val="20"/>
        </w:rPr>
      </w:pPr>
    </w:p>
    <w:p w14:paraId="3CDD2CA4" w14:textId="77777777" w:rsidR="003C751B" w:rsidRPr="003C751B" w:rsidRDefault="003C751B" w:rsidP="003C751B">
      <w:pPr>
        <w:pStyle w:val="NoSpacing"/>
        <w:rPr>
          <w:lang w:val="en-GB"/>
        </w:rPr>
      </w:pPr>
      <w:r w:rsidRPr="003C751B">
        <w:rPr>
          <w:lang w:val="en-GB"/>
        </w:rPr>
        <w:t>IP: tableid=0, s=1.0.0.200 (GigabitEthernet0/0), d=2.0.0.200 (GigabitEthernet2/0), routed via RIB</w:t>
      </w:r>
    </w:p>
    <w:p w14:paraId="0C066779" w14:textId="77777777" w:rsidR="003C751B" w:rsidRPr="003C751B" w:rsidRDefault="003C751B" w:rsidP="003C751B">
      <w:pPr>
        <w:pStyle w:val="NoSpacing"/>
        <w:rPr>
          <w:lang w:val="en-GB"/>
        </w:rPr>
      </w:pPr>
    </w:p>
    <w:p w14:paraId="6CBC42E7" w14:textId="77777777" w:rsidR="003C751B" w:rsidRPr="003C751B" w:rsidRDefault="003C751B" w:rsidP="003C751B">
      <w:pPr>
        <w:pStyle w:val="NoSpacing"/>
        <w:rPr>
          <w:lang w:val="en-GB"/>
        </w:rPr>
      </w:pPr>
      <w:r w:rsidRPr="003C751B">
        <w:rPr>
          <w:lang w:val="en-GB"/>
        </w:rPr>
        <w:t>IP: s=1.0.0.200 (GigabitEthernet0/0), d=2.0.0.200 (GigabitEthernet2/0), g=2.0.0.200, len 128, forward</w:t>
      </w:r>
    </w:p>
    <w:p w14:paraId="0D5F8FBB" w14:textId="77777777" w:rsidR="003C751B" w:rsidRPr="003C751B" w:rsidRDefault="003C751B" w:rsidP="003C751B">
      <w:pPr>
        <w:pStyle w:val="NoSpacing"/>
        <w:rPr>
          <w:lang w:val="en-GB"/>
        </w:rPr>
      </w:pPr>
    </w:p>
    <w:p w14:paraId="2619BD7F" w14:textId="77777777" w:rsidR="003C751B" w:rsidRPr="003C751B" w:rsidRDefault="003C751B" w:rsidP="003C751B">
      <w:pPr>
        <w:pStyle w:val="NoSpacing"/>
        <w:rPr>
          <w:lang w:val="en-GB"/>
        </w:rPr>
      </w:pPr>
      <w:r w:rsidRPr="003C751B">
        <w:rPr>
          <w:lang w:val="en-GB"/>
        </w:rPr>
        <w:t>IP: tableid=0, s=2.0.0.200 (GigabitEthernet2/0), d=1.0.0.200 (GigabitEthernet0/0), routed via RIB</w:t>
      </w:r>
    </w:p>
    <w:p w14:paraId="44876C55" w14:textId="77777777" w:rsidR="003C751B" w:rsidRPr="003C751B" w:rsidRDefault="003C751B" w:rsidP="003C751B">
      <w:pPr>
        <w:pStyle w:val="NoSpacing"/>
        <w:rPr>
          <w:lang w:val="en-GB"/>
        </w:rPr>
      </w:pPr>
    </w:p>
    <w:p w14:paraId="1A53BF64" w14:textId="77777777" w:rsidR="003C751B" w:rsidRPr="003C751B" w:rsidRDefault="003C751B" w:rsidP="003C751B">
      <w:pPr>
        <w:pStyle w:val="NoSpacing"/>
        <w:rPr>
          <w:lang w:val="en-GB"/>
        </w:rPr>
      </w:pPr>
      <w:r w:rsidRPr="003C751B">
        <w:rPr>
          <w:lang w:val="en-GB"/>
        </w:rPr>
        <w:t>IP: s=2.0.0.200 (GigabitEthernet2/0), d=1.0.0.200 (GigabitEthernet0/0), g=192.168.0.5, len 128, forward</w:t>
      </w:r>
    </w:p>
    <w:p w14:paraId="19E20FE2" w14:textId="77777777" w:rsidR="003C751B" w:rsidRPr="003C751B" w:rsidRDefault="003C751B" w:rsidP="003C751B">
      <w:pPr>
        <w:pStyle w:val="NoSpacing"/>
        <w:rPr>
          <w:lang w:val="en-GB"/>
        </w:rPr>
      </w:pPr>
    </w:p>
    <w:p w14:paraId="10881F8E" w14:textId="77777777" w:rsidR="003C751B" w:rsidRPr="003C751B" w:rsidRDefault="003C751B" w:rsidP="003C751B">
      <w:pPr>
        <w:pStyle w:val="NoSpacing"/>
        <w:rPr>
          <w:lang w:val="en-GB"/>
        </w:rPr>
      </w:pPr>
      <w:r w:rsidRPr="003C751B">
        <w:rPr>
          <w:lang w:val="en-GB"/>
        </w:rPr>
        <w:t>IP: s=2.0.0.20 (local), d=224.0.0.2 (GigabitEthernet2/0), len 29, sending broad/multicast</w:t>
      </w:r>
    </w:p>
    <w:p w14:paraId="512F44E1" w14:textId="77777777" w:rsidR="003C751B" w:rsidRPr="003C751B" w:rsidRDefault="003C751B" w:rsidP="003C751B">
      <w:pPr>
        <w:pStyle w:val="NoSpacing"/>
        <w:rPr>
          <w:lang w:val="en-GB"/>
        </w:rPr>
      </w:pPr>
    </w:p>
    <w:p w14:paraId="1D7251B8" w14:textId="77777777" w:rsidR="003C751B" w:rsidRPr="003C751B" w:rsidRDefault="003C751B" w:rsidP="003C751B">
      <w:pPr>
        <w:pStyle w:val="NoSpacing"/>
        <w:rPr>
          <w:lang w:val="en-GB"/>
        </w:rPr>
      </w:pPr>
      <w:r w:rsidRPr="003C751B">
        <w:rPr>
          <w:lang w:val="en-GB"/>
        </w:rPr>
        <w:t>IP: tableid=0, s=1.0.0.200 (GigabitEthernet0/0), d=2.0.0.200 (GigabitEthernet2/0), routed via RIB</w:t>
      </w:r>
    </w:p>
    <w:p w14:paraId="45B5BB7D" w14:textId="77777777" w:rsidR="003C751B" w:rsidRPr="003C751B" w:rsidRDefault="003C751B" w:rsidP="003C751B">
      <w:pPr>
        <w:pStyle w:val="NoSpacing"/>
        <w:rPr>
          <w:lang w:val="en-GB"/>
        </w:rPr>
      </w:pPr>
    </w:p>
    <w:p w14:paraId="67E6745D" w14:textId="77777777" w:rsidR="003C751B" w:rsidRPr="003C751B" w:rsidRDefault="003C751B" w:rsidP="003C751B">
      <w:pPr>
        <w:pStyle w:val="NoSpacing"/>
        <w:rPr>
          <w:lang w:val="en-GB"/>
        </w:rPr>
      </w:pPr>
      <w:r w:rsidRPr="003C751B">
        <w:rPr>
          <w:lang w:val="en-GB"/>
        </w:rPr>
        <w:t>IP: s=1.0.0.200 (GigabitEthernet0/0), d=2.0.0.200 (GigabitEthernet2/0), g=2.0.0.200, len 128, forward</w:t>
      </w:r>
    </w:p>
    <w:p w14:paraId="0F0AF858" w14:textId="77777777" w:rsidR="003C751B" w:rsidRPr="003C751B" w:rsidRDefault="003C751B" w:rsidP="003C751B">
      <w:pPr>
        <w:pStyle w:val="NoSpacing"/>
        <w:rPr>
          <w:lang w:val="en-GB"/>
        </w:rPr>
      </w:pPr>
    </w:p>
    <w:p w14:paraId="32E5F24E" w14:textId="77777777" w:rsidR="003C751B" w:rsidRPr="003C751B" w:rsidRDefault="003C751B" w:rsidP="003C751B">
      <w:pPr>
        <w:pStyle w:val="NoSpacing"/>
        <w:rPr>
          <w:lang w:val="en-GB"/>
        </w:rPr>
      </w:pPr>
      <w:r w:rsidRPr="003C751B">
        <w:rPr>
          <w:lang w:val="en-GB"/>
        </w:rPr>
        <w:t>IP: tableid=0, s=2.0.0.200 (GigabitEthernet2/0), d=1.0.0.200 (GigabitEthernet1/0), routed via RIB</w:t>
      </w:r>
    </w:p>
    <w:p w14:paraId="3A8D65DD" w14:textId="77777777" w:rsidR="003C751B" w:rsidRPr="003C751B" w:rsidRDefault="003C751B" w:rsidP="003C751B">
      <w:pPr>
        <w:pStyle w:val="NoSpacing"/>
        <w:rPr>
          <w:lang w:val="en-GB"/>
        </w:rPr>
      </w:pPr>
    </w:p>
    <w:p w14:paraId="5D89ACB8" w14:textId="77777777" w:rsidR="003C751B" w:rsidRPr="003C751B" w:rsidRDefault="003C751B" w:rsidP="003C751B">
      <w:pPr>
        <w:pStyle w:val="NoSpacing"/>
        <w:rPr>
          <w:lang w:val="en-GB"/>
        </w:rPr>
      </w:pPr>
      <w:r w:rsidRPr="003C751B">
        <w:rPr>
          <w:lang w:val="en-GB"/>
        </w:rPr>
        <w:t>IP: s=2.0.0.200 (GigabitEthernet2/0), d=1.0.0.200 (GigabitEthernet1/0), g=192.168.0.13, len 128, forward</w:t>
      </w:r>
    </w:p>
    <w:p w14:paraId="05B3FC18" w14:textId="77777777" w:rsidR="003C751B" w:rsidRPr="003C751B" w:rsidRDefault="003C751B" w:rsidP="003C751B">
      <w:pPr>
        <w:pStyle w:val="NoSpacing"/>
        <w:rPr>
          <w:lang w:val="en-GB"/>
        </w:rPr>
      </w:pPr>
    </w:p>
    <w:p w14:paraId="64DAD1C0" w14:textId="77777777" w:rsidR="003C751B" w:rsidRPr="003C751B" w:rsidRDefault="003C751B" w:rsidP="003C751B">
      <w:pPr>
        <w:pStyle w:val="NoSpacing"/>
        <w:rPr>
          <w:lang w:val="en-GB"/>
        </w:rPr>
      </w:pPr>
      <w:r w:rsidRPr="003C751B">
        <w:rPr>
          <w:lang w:val="en-GB"/>
        </w:rPr>
        <w:t>IP: s=192.168.0.6 (local), d=224.0.0.10 (GigabitEthernet0/0), len 20, sending broad/multicast</w:t>
      </w:r>
    </w:p>
    <w:p w14:paraId="39AD92F5" w14:textId="77777777" w:rsidR="003C751B" w:rsidRPr="003C751B" w:rsidRDefault="003C751B" w:rsidP="003C751B">
      <w:pPr>
        <w:pStyle w:val="NoSpacing"/>
        <w:rPr>
          <w:lang w:val="en-GB"/>
        </w:rPr>
      </w:pPr>
    </w:p>
    <w:p w14:paraId="52EBA389" w14:textId="77777777" w:rsidR="003C751B" w:rsidRPr="003C751B" w:rsidRDefault="003C751B" w:rsidP="003C751B">
      <w:pPr>
        <w:pStyle w:val="NoSpacing"/>
        <w:rPr>
          <w:lang w:val="en-GB"/>
        </w:rPr>
      </w:pPr>
      <w:r w:rsidRPr="003C751B">
        <w:rPr>
          <w:lang w:val="en-GB"/>
        </w:rPr>
        <w:t>IP: s=192.168.0.13 (GigabitEthernet1/0), d=224.0.0.10 len 20, rcvd 2</w:t>
      </w:r>
    </w:p>
    <w:p w14:paraId="34ED9324" w14:textId="77777777" w:rsidR="003C751B" w:rsidRPr="003C751B" w:rsidRDefault="003C751B" w:rsidP="003C751B">
      <w:pPr>
        <w:pStyle w:val="NoSpacing"/>
        <w:rPr>
          <w:lang w:val="en-GB"/>
        </w:rPr>
      </w:pPr>
    </w:p>
    <w:p w14:paraId="193293CA" w14:textId="77777777" w:rsidR="003C751B" w:rsidRPr="003C751B" w:rsidRDefault="003C751B" w:rsidP="003C751B">
      <w:pPr>
        <w:pStyle w:val="NoSpacing"/>
        <w:rPr>
          <w:lang w:val="en-GB"/>
        </w:rPr>
      </w:pPr>
      <w:r w:rsidRPr="003C751B">
        <w:rPr>
          <w:lang w:val="en-GB"/>
        </w:rPr>
        <w:t>IP: s=192.168.0.5 (GigabitEthernet0/0), d=224.0.0.10 len 20, rcvd 2</w:t>
      </w:r>
    </w:p>
    <w:p w14:paraId="445C5957" w14:textId="77777777" w:rsidR="003C751B" w:rsidRPr="003C751B" w:rsidRDefault="003C751B" w:rsidP="003C751B">
      <w:pPr>
        <w:pStyle w:val="NoSpacing"/>
        <w:rPr>
          <w:lang w:val="en-GB"/>
        </w:rPr>
      </w:pPr>
    </w:p>
    <w:p w14:paraId="25DC37D9" w14:textId="77777777" w:rsidR="003C751B" w:rsidRPr="003C751B" w:rsidRDefault="003C751B" w:rsidP="003C751B">
      <w:pPr>
        <w:pStyle w:val="NoSpacing"/>
        <w:rPr>
          <w:lang w:val="en-GB"/>
        </w:rPr>
      </w:pPr>
      <w:r w:rsidRPr="003C751B">
        <w:rPr>
          <w:lang w:val="en-GB"/>
        </w:rPr>
        <w:t>IP: s=2.0.0.10 (GigabitEthernet2/0), d=224.0.0.10 len 20, rcvd 2</w:t>
      </w:r>
    </w:p>
    <w:p w14:paraId="0C574020" w14:textId="77777777" w:rsidR="003C751B" w:rsidRPr="003C751B" w:rsidRDefault="003C751B" w:rsidP="003C751B">
      <w:pPr>
        <w:pStyle w:val="NoSpacing"/>
        <w:rPr>
          <w:lang w:val="en-GB"/>
        </w:rPr>
      </w:pPr>
    </w:p>
    <w:p w14:paraId="0A43B943" w14:textId="77777777" w:rsidR="003C751B" w:rsidRPr="003C751B" w:rsidRDefault="003C751B" w:rsidP="003C751B">
      <w:pPr>
        <w:pStyle w:val="NoSpacing"/>
        <w:rPr>
          <w:lang w:val="en-GB"/>
        </w:rPr>
      </w:pPr>
      <w:r w:rsidRPr="003C751B">
        <w:rPr>
          <w:lang w:val="en-GB"/>
        </w:rPr>
        <w:t>IP: s=2.0.0.20 (local), d=224.0.0.10 (GigabitEthernet2/0), len 20, sending broad/multicast</w:t>
      </w:r>
    </w:p>
    <w:p w14:paraId="6326E434" w14:textId="77777777" w:rsidR="003C751B" w:rsidRPr="003C751B" w:rsidRDefault="003C751B" w:rsidP="003C751B">
      <w:pPr>
        <w:pStyle w:val="NoSpacing"/>
        <w:rPr>
          <w:lang w:val="en-GB"/>
        </w:rPr>
      </w:pPr>
    </w:p>
    <w:p w14:paraId="777A9DE7" w14:textId="6C195B66" w:rsidR="00862CB9" w:rsidRDefault="00862CB9">
      <w:pPr>
        <w:rPr>
          <w:rFonts w:ascii="Arial" w:hAnsi="Arial" w:cs="Arial"/>
          <w:lang w:val="en-GB"/>
        </w:rPr>
      </w:pPr>
      <w:r>
        <w:rPr>
          <w:rFonts w:ascii="Arial" w:hAnsi="Arial" w:cs="Arial"/>
          <w:lang w:val="en-GB"/>
        </w:rPr>
        <w:br w:type="page"/>
      </w:r>
    </w:p>
    <w:p w14:paraId="2EC050EB" w14:textId="5F10AE4D" w:rsidR="001537D5" w:rsidRDefault="001537D5" w:rsidP="00DE6CA7">
      <w:pPr>
        <w:pStyle w:val="ListParagraph"/>
        <w:numPr>
          <w:ilvl w:val="0"/>
          <w:numId w:val="1"/>
        </w:numPr>
        <w:rPr>
          <w:rFonts w:ascii="Arial" w:hAnsi="Arial" w:cs="Arial"/>
        </w:rPr>
      </w:pPr>
      <w:r>
        <w:rPr>
          <w:rFonts w:ascii="Arial" w:hAnsi="Arial" w:cs="Arial"/>
        </w:rPr>
        <w:lastRenderedPageBreak/>
        <w:t>Quelle commande (configuration) permet au routeur RouterB d’effectuer du load balancing entre deux chemins de métrique différents ?</w:t>
      </w:r>
      <w:r w:rsidR="007D6AE7">
        <w:rPr>
          <w:rFonts w:ascii="Arial" w:hAnsi="Arial" w:cs="Arial"/>
        </w:rPr>
        <w:t xml:space="preserve"> </w:t>
      </w:r>
    </w:p>
    <w:p w14:paraId="551FEBDC" w14:textId="77777777" w:rsidR="00862CB9" w:rsidRPr="00862CB9" w:rsidRDefault="00862CB9" w:rsidP="00862CB9">
      <w:pPr>
        <w:ind w:left="708"/>
        <w:rPr>
          <w:rFonts w:ascii="Courier New" w:hAnsi="Courier New" w:cs="Courier New"/>
        </w:rPr>
      </w:pPr>
      <w:r w:rsidRPr="00862CB9">
        <w:rPr>
          <w:rFonts w:ascii="Courier New" w:hAnsi="Courier New" w:cs="Courier New"/>
        </w:rPr>
        <w:t>router eigrp 10</w:t>
      </w:r>
    </w:p>
    <w:p w14:paraId="44A8358E" w14:textId="77777777" w:rsidR="00862CB9" w:rsidRPr="00862CB9" w:rsidRDefault="00862CB9" w:rsidP="00862CB9">
      <w:pPr>
        <w:ind w:left="708"/>
        <w:rPr>
          <w:rFonts w:ascii="Courier New" w:hAnsi="Courier New" w:cs="Courier New"/>
        </w:rPr>
      </w:pPr>
      <w:r w:rsidRPr="00862CB9">
        <w:rPr>
          <w:rFonts w:ascii="Courier New" w:hAnsi="Courier New" w:cs="Courier New"/>
        </w:rPr>
        <w:t xml:space="preserve"> variance 2</w:t>
      </w:r>
    </w:p>
    <w:p w14:paraId="54326934" w14:textId="28BAB241" w:rsidR="001537D5" w:rsidRPr="00862CB9" w:rsidRDefault="00862CB9" w:rsidP="0088300C">
      <w:pPr>
        <w:ind w:left="708"/>
        <w:rPr>
          <w:rFonts w:ascii="Arial" w:hAnsi="Arial" w:cs="Arial"/>
        </w:rPr>
      </w:pPr>
      <w:r w:rsidRPr="00862CB9">
        <w:rPr>
          <w:rFonts w:ascii="Arial" w:hAnsi="Arial" w:cs="Arial"/>
        </w:rPr>
        <w:t xml:space="preserve">variance 2 : </w:t>
      </w:r>
      <w:r w:rsidR="0088300C">
        <w:rPr>
          <w:rFonts w:ascii="Arial" w:hAnsi="Arial" w:cs="Arial"/>
        </w:rPr>
        <w:t xml:space="preserve">Cela </w:t>
      </w:r>
      <w:r w:rsidR="0088300C" w:rsidRPr="0088300C">
        <w:rPr>
          <w:rFonts w:ascii="Arial" w:hAnsi="Arial" w:cs="Arial"/>
        </w:rPr>
        <w:t>permet un équilibrage de charge à coût inégal en autorisant EIGRP à utiliser des chemins dont la métrique peut atteindre jusqu'à deux fois celle du meilleur chemin.</w:t>
      </w:r>
    </w:p>
    <w:p w14:paraId="325C0A0A" w14:textId="283FB2EF" w:rsidR="00DE6CA7" w:rsidRDefault="006B0275" w:rsidP="00DE6CA7">
      <w:pPr>
        <w:pStyle w:val="ListParagraph"/>
        <w:numPr>
          <w:ilvl w:val="0"/>
          <w:numId w:val="1"/>
        </w:numPr>
        <w:rPr>
          <w:rFonts w:ascii="Arial" w:hAnsi="Arial" w:cs="Arial"/>
        </w:rPr>
      </w:pPr>
      <w:r w:rsidRPr="006B0275">
        <w:rPr>
          <w:rFonts w:ascii="Arial" w:hAnsi="Arial" w:cs="Arial"/>
        </w:rPr>
        <w:t xml:space="preserve">A l’aide de la commande </w:t>
      </w:r>
      <w:r w:rsidRPr="006B0275">
        <w:rPr>
          <w:rFonts w:ascii="Courier New" w:hAnsi="Courier New" w:cs="Courier New"/>
        </w:rPr>
        <w:t>ping -t 2.0.0.200</w:t>
      </w:r>
      <w:r w:rsidRPr="006B0275">
        <w:rPr>
          <w:rFonts w:ascii="Arial" w:hAnsi="Arial" w:cs="Arial"/>
        </w:rPr>
        <w:t xml:space="preserve"> depuis le PC</w:t>
      </w:r>
      <w:r>
        <w:rPr>
          <w:rFonts w:ascii="Arial" w:hAnsi="Arial" w:cs="Arial"/>
        </w:rPr>
        <w:t xml:space="preserve"> 200</w:t>
      </w:r>
      <w:r w:rsidR="00DE6CA7" w:rsidRPr="006B0275">
        <w:rPr>
          <w:rFonts w:ascii="Arial" w:hAnsi="Arial" w:cs="Arial"/>
        </w:rPr>
        <w:t xml:space="preserve">, mesurez la latence lors de l’arrêt du </w:t>
      </w:r>
      <w:r>
        <w:rPr>
          <w:rFonts w:ascii="Arial" w:hAnsi="Arial" w:cs="Arial"/>
        </w:rPr>
        <w:t xml:space="preserve">routeur </w:t>
      </w:r>
      <w:r w:rsidR="00DE6CA7" w:rsidRPr="006B0275">
        <w:rPr>
          <w:rFonts w:ascii="Arial" w:hAnsi="Arial" w:cs="Arial"/>
        </w:rPr>
        <w:t>router1 (power off) et déterminez le chemin entre le PC200 et le server200.</w:t>
      </w:r>
    </w:p>
    <w:p w14:paraId="7980081B" w14:textId="5BBFA579" w:rsidR="0088300C" w:rsidRDefault="0088300C" w:rsidP="0088300C">
      <w:pPr>
        <w:ind w:left="708"/>
        <w:rPr>
          <w:rFonts w:ascii="Arial" w:hAnsi="Arial" w:cs="Arial"/>
        </w:rPr>
      </w:pPr>
      <w:r>
        <w:rPr>
          <w:rFonts w:ascii="Arial" w:hAnsi="Arial" w:cs="Arial"/>
        </w:rPr>
        <w:t>La latence est de 13.56 secondes.</w:t>
      </w:r>
    </w:p>
    <w:p w14:paraId="0FF9E6DF" w14:textId="61BE18CD" w:rsidR="00DE6CA7" w:rsidRDefault="0088300C" w:rsidP="00CC45E9">
      <w:pPr>
        <w:ind w:left="708"/>
        <w:rPr>
          <w:rFonts w:ascii="Arial" w:hAnsi="Arial" w:cs="Arial"/>
        </w:rPr>
      </w:pPr>
      <w:r w:rsidRPr="0088300C">
        <w:rPr>
          <w:rFonts w:ascii="Arial" w:hAnsi="Arial" w:cs="Arial"/>
        </w:rPr>
        <w:t>Router2 devient HSRP actif pour 1.0.0.1.</w:t>
      </w:r>
      <w:r>
        <w:rPr>
          <w:rFonts w:ascii="Arial" w:hAnsi="Arial" w:cs="Arial"/>
        </w:rPr>
        <w:t xml:space="preserve"> </w:t>
      </w:r>
      <w:r w:rsidRPr="0088300C">
        <w:rPr>
          <w:rFonts w:ascii="Arial" w:hAnsi="Arial" w:cs="Arial"/>
        </w:rPr>
        <w:t>Le chemin devient : PC200 → Router2 → RouterB → Server200</w:t>
      </w:r>
      <w:r>
        <w:rPr>
          <w:rFonts w:ascii="Arial" w:hAnsi="Arial" w:cs="Arial"/>
        </w:rPr>
        <w:t xml:space="preserve"> et alterne par le RouterA ce pendant</w:t>
      </w:r>
      <w:r w:rsidR="00CC45E9">
        <w:rPr>
          <w:rFonts w:ascii="Arial" w:hAnsi="Arial" w:cs="Arial"/>
        </w:rPr>
        <w:t xml:space="preserve"> le retour passe toujours par le RouterB.</w:t>
      </w:r>
    </w:p>
    <w:p w14:paraId="203DE962" w14:textId="77777777" w:rsidR="00C90851" w:rsidRPr="006B0275" w:rsidRDefault="00C90851" w:rsidP="00DE6CA7">
      <w:pPr>
        <w:pStyle w:val="ListParagraph"/>
        <w:rPr>
          <w:rFonts w:ascii="Arial" w:hAnsi="Arial" w:cs="Arial"/>
        </w:rPr>
      </w:pPr>
    </w:p>
    <w:p w14:paraId="011AA633" w14:textId="40991107" w:rsidR="003A16DA" w:rsidRPr="006B0275" w:rsidRDefault="006B0275" w:rsidP="003A16DA">
      <w:pPr>
        <w:pStyle w:val="ListParagraph"/>
        <w:numPr>
          <w:ilvl w:val="0"/>
          <w:numId w:val="1"/>
        </w:numPr>
        <w:rPr>
          <w:rFonts w:ascii="Arial" w:hAnsi="Arial" w:cs="Arial"/>
        </w:rPr>
      </w:pPr>
      <w:r w:rsidRPr="006B0275">
        <w:rPr>
          <w:rFonts w:ascii="Arial" w:hAnsi="Arial" w:cs="Arial"/>
        </w:rPr>
        <w:t xml:space="preserve">A l’aide de la commande </w:t>
      </w:r>
      <w:r w:rsidRPr="006B0275">
        <w:rPr>
          <w:rFonts w:ascii="Courier New" w:hAnsi="Courier New" w:cs="Courier New"/>
        </w:rPr>
        <w:t>ping -t 2.0.0.200</w:t>
      </w:r>
      <w:r w:rsidRPr="006B0275">
        <w:rPr>
          <w:rFonts w:ascii="Arial" w:hAnsi="Arial" w:cs="Arial"/>
        </w:rPr>
        <w:t xml:space="preserve"> depuis le PC</w:t>
      </w:r>
      <w:r>
        <w:rPr>
          <w:rFonts w:ascii="Arial" w:hAnsi="Arial" w:cs="Arial"/>
        </w:rPr>
        <w:t xml:space="preserve"> 200</w:t>
      </w:r>
      <w:r w:rsidRPr="006B0275">
        <w:rPr>
          <w:rFonts w:ascii="Arial" w:hAnsi="Arial" w:cs="Arial"/>
        </w:rPr>
        <w:t>,</w:t>
      </w:r>
      <w:r w:rsidR="00DE6CA7" w:rsidRPr="006B0275">
        <w:rPr>
          <w:rFonts w:ascii="Arial" w:hAnsi="Arial" w:cs="Arial"/>
        </w:rPr>
        <w:t xml:space="preserve"> mesurez la latence lors de l’arrêt du</w:t>
      </w:r>
      <w:r>
        <w:rPr>
          <w:rFonts w:ascii="Arial" w:hAnsi="Arial" w:cs="Arial"/>
        </w:rPr>
        <w:t xml:space="preserve"> routeur</w:t>
      </w:r>
      <w:r w:rsidR="00DE6CA7" w:rsidRPr="006B0275">
        <w:rPr>
          <w:rFonts w:ascii="Arial" w:hAnsi="Arial" w:cs="Arial"/>
        </w:rPr>
        <w:t xml:space="preserve"> </w:t>
      </w:r>
      <w:r>
        <w:rPr>
          <w:rFonts w:ascii="Arial" w:hAnsi="Arial" w:cs="Arial"/>
        </w:rPr>
        <w:t>R</w:t>
      </w:r>
      <w:r w:rsidR="00DE6CA7" w:rsidRPr="006B0275">
        <w:rPr>
          <w:rFonts w:ascii="Arial" w:hAnsi="Arial" w:cs="Arial"/>
        </w:rPr>
        <w:t>outerB (power off, router1 hors service) et déterminez le chemin entre le PC200 et le server200.</w:t>
      </w:r>
    </w:p>
    <w:p w14:paraId="766693F1" w14:textId="77777777" w:rsidR="003A16DA" w:rsidRDefault="003A16DA" w:rsidP="003A16DA">
      <w:pPr>
        <w:pStyle w:val="ListParagraph"/>
        <w:rPr>
          <w:rFonts w:ascii="Arial" w:hAnsi="Arial" w:cs="Arial"/>
        </w:rPr>
      </w:pPr>
    </w:p>
    <w:p w14:paraId="71497CF2" w14:textId="7C03C539" w:rsidR="00CC45E9" w:rsidRDefault="00CC45E9" w:rsidP="003A16DA">
      <w:pPr>
        <w:pStyle w:val="ListParagraph"/>
        <w:rPr>
          <w:rFonts w:ascii="Arial" w:hAnsi="Arial" w:cs="Arial"/>
        </w:rPr>
      </w:pPr>
      <w:r>
        <w:rPr>
          <w:rFonts w:ascii="Arial" w:hAnsi="Arial" w:cs="Arial"/>
        </w:rPr>
        <w:t>La latence est de 7.61 secondes.</w:t>
      </w:r>
    </w:p>
    <w:p w14:paraId="47BA41D2" w14:textId="77777777" w:rsidR="00CC45E9" w:rsidRDefault="00CC45E9" w:rsidP="003A16DA">
      <w:pPr>
        <w:pStyle w:val="ListParagraph"/>
        <w:rPr>
          <w:rFonts w:ascii="Arial" w:hAnsi="Arial" w:cs="Arial"/>
        </w:rPr>
      </w:pPr>
    </w:p>
    <w:p w14:paraId="00BB1E57" w14:textId="08B384C0" w:rsidR="00CC45E9" w:rsidRDefault="00CC45E9" w:rsidP="003A16DA">
      <w:pPr>
        <w:pStyle w:val="ListParagraph"/>
        <w:rPr>
          <w:rFonts w:ascii="Arial" w:hAnsi="Arial" w:cs="Arial"/>
        </w:rPr>
      </w:pPr>
      <w:r w:rsidRPr="00CC45E9">
        <w:rPr>
          <w:rFonts w:ascii="Arial" w:hAnsi="Arial" w:cs="Arial"/>
        </w:rPr>
        <w:t>Le trafic se réachemine via RouterA</w:t>
      </w:r>
      <w:r>
        <w:rPr>
          <w:rFonts w:ascii="Arial" w:hAnsi="Arial" w:cs="Arial"/>
        </w:rPr>
        <w:t>.</w:t>
      </w:r>
    </w:p>
    <w:p w14:paraId="61921638" w14:textId="77777777" w:rsidR="00C90851" w:rsidRPr="006B0275" w:rsidRDefault="00C90851" w:rsidP="003A16DA">
      <w:pPr>
        <w:pStyle w:val="ListParagraph"/>
        <w:rPr>
          <w:rFonts w:ascii="Arial" w:hAnsi="Arial" w:cs="Arial"/>
        </w:rPr>
      </w:pPr>
    </w:p>
    <w:p w14:paraId="58468534" w14:textId="784C1EBB" w:rsidR="00DE6CA7" w:rsidRPr="006B0275" w:rsidRDefault="003A16DA" w:rsidP="00DE6CA7">
      <w:pPr>
        <w:pStyle w:val="ListParagraph"/>
        <w:numPr>
          <w:ilvl w:val="0"/>
          <w:numId w:val="1"/>
        </w:numPr>
        <w:rPr>
          <w:rFonts w:ascii="Arial" w:hAnsi="Arial" w:cs="Arial"/>
        </w:rPr>
      </w:pPr>
      <w:r w:rsidRPr="006B0275">
        <w:rPr>
          <w:rFonts w:ascii="Arial" w:hAnsi="Arial" w:cs="Arial"/>
        </w:rPr>
        <w:t xml:space="preserve">Mesurez la latence de rétablissement (remise en marche des </w:t>
      </w:r>
      <w:r w:rsidR="006B0275">
        <w:rPr>
          <w:rFonts w:ascii="Arial" w:hAnsi="Arial" w:cs="Arial"/>
        </w:rPr>
        <w:t>routeurs R</w:t>
      </w:r>
      <w:r w:rsidRPr="006B0275">
        <w:rPr>
          <w:rFonts w:ascii="Arial" w:hAnsi="Arial" w:cs="Arial"/>
        </w:rPr>
        <w:t xml:space="preserve">outer1 et </w:t>
      </w:r>
      <w:r w:rsidR="006B0275">
        <w:rPr>
          <w:rFonts w:ascii="Arial" w:hAnsi="Arial" w:cs="Arial"/>
        </w:rPr>
        <w:t>R</w:t>
      </w:r>
      <w:r w:rsidRPr="006B0275">
        <w:rPr>
          <w:rFonts w:ascii="Arial" w:hAnsi="Arial" w:cs="Arial"/>
        </w:rPr>
        <w:t>outerB (Power on))</w:t>
      </w:r>
    </w:p>
    <w:p w14:paraId="2470FCA0" w14:textId="77777777" w:rsidR="007E05AF" w:rsidRPr="006B0275" w:rsidRDefault="007E05AF" w:rsidP="007E05AF">
      <w:pPr>
        <w:pStyle w:val="ListParagraph"/>
        <w:rPr>
          <w:rFonts w:ascii="Arial" w:hAnsi="Arial" w:cs="Arial"/>
        </w:rPr>
      </w:pPr>
    </w:p>
    <w:p w14:paraId="1D984CB6" w14:textId="01A75575" w:rsidR="00CC3EE6" w:rsidRPr="006B0275" w:rsidRDefault="00CC45E9" w:rsidP="00CC45E9">
      <w:pPr>
        <w:ind w:left="708"/>
        <w:rPr>
          <w:rFonts w:ascii="Arial" w:hAnsi="Arial" w:cs="Arial"/>
        </w:rPr>
      </w:pPr>
      <w:r>
        <w:rPr>
          <w:rFonts w:ascii="Arial" w:hAnsi="Arial" w:cs="Arial"/>
        </w:rPr>
        <w:t>La latence de rétablissement est de 38.65 secondes.</w:t>
      </w:r>
    </w:p>
    <w:sectPr w:rsidR="00CC3EE6" w:rsidRPr="006B0275">
      <w:head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2E091" w14:textId="77777777" w:rsidR="00D1201D" w:rsidRDefault="00D1201D" w:rsidP="004C34C5">
      <w:pPr>
        <w:spacing w:after="0" w:line="240" w:lineRule="auto"/>
      </w:pPr>
      <w:r>
        <w:separator/>
      </w:r>
    </w:p>
  </w:endnote>
  <w:endnote w:type="continuationSeparator" w:id="0">
    <w:p w14:paraId="229447F9" w14:textId="77777777" w:rsidR="00D1201D" w:rsidRDefault="00D1201D" w:rsidP="004C34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FD5FC" w14:textId="77777777" w:rsidR="00D1201D" w:rsidRDefault="00D1201D" w:rsidP="004C34C5">
      <w:pPr>
        <w:spacing w:after="0" w:line="240" w:lineRule="auto"/>
      </w:pPr>
      <w:r>
        <w:separator/>
      </w:r>
    </w:p>
  </w:footnote>
  <w:footnote w:type="continuationSeparator" w:id="0">
    <w:p w14:paraId="7AFD9ED5" w14:textId="77777777" w:rsidR="00D1201D" w:rsidRDefault="00D1201D" w:rsidP="004C34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54E79" w14:textId="77777777" w:rsidR="004C34C5" w:rsidRPr="0030592F" w:rsidRDefault="004C34C5" w:rsidP="004C34C5">
    <w:pPr>
      <w:pStyle w:val="Header"/>
      <w:rPr>
        <w:sz w:val="18"/>
      </w:rPr>
    </w:pPr>
    <w:r w:rsidRPr="0030592F">
      <w:rPr>
        <w:sz w:val="18"/>
      </w:rPr>
      <w:t>HEIG-VD/ AIT</w:t>
    </w:r>
    <w:r>
      <w:rPr>
        <w:sz w:val="18"/>
      </w:rPr>
      <w:t xml:space="preserve"> (Pr. Graf)</w:t>
    </w:r>
    <w:r w:rsidRPr="0030592F">
      <w:rPr>
        <w:sz w:val="18"/>
      </w:rPr>
      <w:t xml:space="preserve"> /</w:t>
    </w:r>
    <w:r>
      <w:rPr>
        <w:sz w:val="18"/>
      </w:rPr>
      <w:t xml:space="preserve"> </w:t>
    </w:r>
    <w:r w:rsidRPr="0030592F">
      <w:rPr>
        <w:sz w:val="18"/>
      </w:rPr>
      <w:t>Alain Bron</w:t>
    </w:r>
  </w:p>
  <w:p w14:paraId="172072EB" w14:textId="77777777" w:rsidR="004C34C5" w:rsidRDefault="004C34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721D9"/>
    <w:multiLevelType w:val="hybridMultilevel"/>
    <w:tmpl w:val="84DC54D6"/>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 w15:restartNumberingAfterBreak="0">
    <w:nsid w:val="2ABE6A50"/>
    <w:multiLevelType w:val="hybridMultilevel"/>
    <w:tmpl w:val="21F4F3F4"/>
    <w:lvl w:ilvl="0" w:tplc="A60A817A">
      <w:start w:val="1"/>
      <w:numFmt w:val="decimal"/>
      <w:lvlText w:val="%1."/>
      <w:lvlJc w:val="left"/>
      <w:pPr>
        <w:ind w:left="720" w:hanging="360"/>
      </w:pPr>
      <w:rPr>
        <w:b w:val="0"/>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 w15:restartNumberingAfterBreak="0">
    <w:nsid w:val="6F473D0D"/>
    <w:multiLevelType w:val="hybridMultilevel"/>
    <w:tmpl w:val="B78AB2C8"/>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num w:numId="1" w16cid:durableId="1021394211">
    <w:abstractNumId w:val="1"/>
  </w:num>
  <w:num w:numId="2" w16cid:durableId="1283197184">
    <w:abstractNumId w:val="0"/>
  </w:num>
  <w:num w:numId="3" w16cid:durableId="5736620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F65"/>
    <w:rsid w:val="00003264"/>
    <w:rsid w:val="00025DE3"/>
    <w:rsid w:val="000352B3"/>
    <w:rsid w:val="000A0ABC"/>
    <w:rsid w:val="001254E1"/>
    <w:rsid w:val="00131EA7"/>
    <w:rsid w:val="001537D5"/>
    <w:rsid w:val="001B2D0E"/>
    <w:rsid w:val="001C0913"/>
    <w:rsid w:val="001C3EC5"/>
    <w:rsid w:val="001C76E6"/>
    <w:rsid w:val="001D7AB3"/>
    <w:rsid w:val="00236035"/>
    <w:rsid w:val="00291A6D"/>
    <w:rsid w:val="002A5A89"/>
    <w:rsid w:val="002D0064"/>
    <w:rsid w:val="00310288"/>
    <w:rsid w:val="003A16DA"/>
    <w:rsid w:val="003C751B"/>
    <w:rsid w:val="00463DC2"/>
    <w:rsid w:val="004C34C5"/>
    <w:rsid w:val="00554423"/>
    <w:rsid w:val="005F51E1"/>
    <w:rsid w:val="006B0275"/>
    <w:rsid w:val="007055F9"/>
    <w:rsid w:val="0075346C"/>
    <w:rsid w:val="007679E9"/>
    <w:rsid w:val="00774B05"/>
    <w:rsid w:val="007D62BB"/>
    <w:rsid w:val="007D6AE7"/>
    <w:rsid w:val="007E05AF"/>
    <w:rsid w:val="008237A2"/>
    <w:rsid w:val="0084586B"/>
    <w:rsid w:val="00850021"/>
    <w:rsid w:val="00862CB9"/>
    <w:rsid w:val="0088300C"/>
    <w:rsid w:val="009B17EA"/>
    <w:rsid w:val="00A202E0"/>
    <w:rsid w:val="00A27A1D"/>
    <w:rsid w:val="00A527AD"/>
    <w:rsid w:val="00AC1DC7"/>
    <w:rsid w:val="00B0205B"/>
    <w:rsid w:val="00B6733D"/>
    <w:rsid w:val="00BB36E5"/>
    <w:rsid w:val="00C13521"/>
    <w:rsid w:val="00C528D1"/>
    <w:rsid w:val="00C90851"/>
    <w:rsid w:val="00CC3EE6"/>
    <w:rsid w:val="00CC45E9"/>
    <w:rsid w:val="00D1201D"/>
    <w:rsid w:val="00DE6CA7"/>
    <w:rsid w:val="00DF2CE1"/>
    <w:rsid w:val="00EE16F5"/>
    <w:rsid w:val="00EE4D5C"/>
    <w:rsid w:val="00F25E47"/>
    <w:rsid w:val="00FB3F65"/>
    <w:rsid w:val="00FC5267"/>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40358"/>
  <w15:docId w15:val="{7049C80E-54ED-4148-A440-5056D8922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C34C5"/>
    <w:pPr>
      <w:tabs>
        <w:tab w:val="center" w:pos="4536"/>
        <w:tab w:val="right" w:pos="9072"/>
      </w:tabs>
      <w:spacing w:after="0" w:line="240" w:lineRule="auto"/>
    </w:pPr>
  </w:style>
  <w:style w:type="character" w:customStyle="1" w:styleId="HeaderChar">
    <w:name w:val="Header Char"/>
    <w:basedOn w:val="DefaultParagraphFont"/>
    <w:link w:val="Header"/>
    <w:uiPriority w:val="99"/>
    <w:rsid w:val="004C34C5"/>
  </w:style>
  <w:style w:type="paragraph" w:styleId="Footer">
    <w:name w:val="footer"/>
    <w:basedOn w:val="Normal"/>
    <w:link w:val="FooterChar"/>
    <w:uiPriority w:val="99"/>
    <w:unhideWhenUsed/>
    <w:rsid w:val="004C34C5"/>
    <w:pPr>
      <w:tabs>
        <w:tab w:val="center" w:pos="4536"/>
        <w:tab w:val="right" w:pos="9072"/>
      </w:tabs>
      <w:spacing w:after="0" w:line="240" w:lineRule="auto"/>
    </w:pPr>
  </w:style>
  <w:style w:type="character" w:customStyle="1" w:styleId="FooterChar">
    <w:name w:val="Footer Char"/>
    <w:basedOn w:val="DefaultParagraphFont"/>
    <w:link w:val="Footer"/>
    <w:uiPriority w:val="99"/>
    <w:rsid w:val="004C34C5"/>
  </w:style>
  <w:style w:type="paragraph" w:styleId="ListParagraph">
    <w:name w:val="List Paragraph"/>
    <w:basedOn w:val="Normal"/>
    <w:uiPriority w:val="34"/>
    <w:qFormat/>
    <w:rsid w:val="00CC3EE6"/>
    <w:pPr>
      <w:ind w:left="720"/>
      <w:contextualSpacing/>
    </w:pPr>
  </w:style>
  <w:style w:type="paragraph" w:styleId="NoSpacing">
    <w:name w:val="No Spacing"/>
    <w:uiPriority w:val="1"/>
    <w:qFormat/>
    <w:rsid w:val="003C751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533</TotalTime>
  <Pages>6</Pages>
  <Words>992</Words>
  <Characters>4736</Characters>
  <Application>Microsoft Office Word</Application>
  <DocSecurity>0</DocSecurity>
  <Lines>169</Lines>
  <Paragraphs>76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ETML</Company>
  <LinksUpToDate>false</LinksUpToDate>
  <CharactersWithSpaces>5652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Alain Bron</dc:creator>
  <cp:lastModifiedBy>Auberson Kevin</cp:lastModifiedBy>
  <cp:revision>22</cp:revision>
  <dcterms:created xsi:type="dcterms:W3CDTF">2018-09-23T11:31:00Z</dcterms:created>
  <dcterms:modified xsi:type="dcterms:W3CDTF">2025-11-09T12:56:00Z</dcterms:modified>
</cp:coreProperties>
</file>