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9DC8" w14:textId="77777777" w:rsidR="00E92B5D" w:rsidRDefault="00E92B5D" w:rsidP="00E92B5D">
      <w:pPr>
        <w:rPr>
          <w:b/>
          <w:bCs/>
          <w:sz w:val="28"/>
          <w:szCs w:val="28"/>
        </w:rPr>
      </w:pPr>
    </w:p>
    <w:p w14:paraId="5FDC4044" w14:textId="1F9A48F9" w:rsidR="00E92B5D" w:rsidRPr="00E92B5D" w:rsidRDefault="00E92B5D" w:rsidP="00E92B5D">
      <w:pPr>
        <w:jc w:val="center"/>
        <w:rPr>
          <w:b/>
          <w:bCs/>
          <w:sz w:val="28"/>
          <w:szCs w:val="28"/>
          <w:u w:val="single"/>
        </w:rPr>
      </w:pPr>
      <w:r w:rsidRPr="00E92B5D">
        <w:rPr>
          <w:b/>
          <w:bCs/>
          <w:sz w:val="28"/>
          <w:szCs w:val="28"/>
          <w:u w:val="single"/>
        </w:rPr>
        <w:t>POO Labo_3</w:t>
      </w:r>
    </w:p>
    <w:p w14:paraId="6A75C0F8" w14:textId="53294F07" w:rsidR="000576D1" w:rsidRDefault="00E92B5D" w:rsidP="00E92B5D">
      <w:pPr>
        <w:rPr>
          <w:sz w:val="20"/>
          <w:szCs w:val="20"/>
        </w:rPr>
      </w:pPr>
      <w:r w:rsidRPr="002013C4">
        <w:rPr>
          <w:b/>
          <w:bCs/>
          <w:sz w:val="20"/>
          <w:szCs w:val="20"/>
          <w:u w:val="single"/>
        </w:rPr>
        <w:t>Objectif</w:t>
      </w:r>
      <w:r w:rsidRPr="002013C4">
        <w:rPr>
          <w:sz w:val="20"/>
          <w:szCs w:val="20"/>
        </w:rPr>
        <w:t> : faire un schéma UML sur une Fédération Internationale de Gymnastique</w:t>
      </w:r>
      <w:r w:rsidR="009740FF" w:rsidRPr="002013C4">
        <w:rPr>
          <w:sz w:val="20"/>
          <w:szCs w:val="20"/>
        </w:rPr>
        <w:t>, afin d’y représenter le fonctionnement des événements sportifs.</w:t>
      </w:r>
    </w:p>
    <w:p w14:paraId="2F6029B8" w14:textId="316A3969" w:rsidR="000576D1" w:rsidRPr="002013C4" w:rsidRDefault="000576D1" w:rsidP="00E92B5D">
      <w:pPr>
        <w:rPr>
          <w:sz w:val="20"/>
          <w:szCs w:val="20"/>
        </w:rPr>
      </w:pPr>
      <w:r>
        <w:rPr>
          <w:sz w:val="20"/>
          <w:szCs w:val="20"/>
        </w:rPr>
        <w:t>Voici notre schéma UML :</w:t>
      </w:r>
    </w:p>
    <w:p w14:paraId="492F52C3" w14:textId="77777777" w:rsidR="00E92B5D" w:rsidRDefault="00E92B5D" w:rsidP="00E92B5D">
      <w:pPr>
        <w:jc w:val="center"/>
        <w:rPr>
          <w:b/>
          <w:bCs/>
        </w:rPr>
      </w:pPr>
    </w:p>
    <w:p w14:paraId="4EE62D30" w14:textId="2C692FB0" w:rsidR="00E92B5D" w:rsidRDefault="002013C4" w:rsidP="00E92B5D">
      <w:pPr>
        <w:jc w:val="center"/>
        <w:rPr>
          <w:b/>
          <w:bCs/>
          <w:sz w:val="24"/>
          <w:szCs w:val="24"/>
        </w:rPr>
      </w:pPr>
      <w:r w:rsidRPr="002013C4">
        <w:rPr>
          <w:b/>
          <w:bCs/>
          <w:noProof/>
          <w:sz w:val="24"/>
          <w:szCs w:val="24"/>
        </w:rPr>
        <w:drawing>
          <wp:inline distT="0" distB="0" distL="0" distR="0" wp14:anchorId="5A573AB8" wp14:editId="695FD7B5">
            <wp:extent cx="6421137" cy="4653585"/>
            <wp:effectExtent l="0" t="0" r="0" b="0"/>
            <wp:docPr id="470527543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27543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155" cy="46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E93D" w14:textId="4A3B4371" w:rsidR="009740FF" w:rsidRPr="002013C4" w:rsidRDefault="009740FF" w:rsidP="00E92B5D">
      <w:pPr>
        <w:rPr>
          <w:b/>
          <w:bCs/>
          <w:sz w:val="20"/>
          <w:szCs w:val="20"/>
          <w:u w:val="single"/>
        </w:rPr>
      </w:pPr>
      <w:r w:rsidRPr="002013C4">
        <w:rPr>
          <w:b/>
          <w:bCs/>
          <w:sz w:val="20"/>
          <w:szCs w:val="20"/>
          <w:u w:val="single"/>
        </w:rPr>
        <w:t>Documentations de nos choix :</w:t>
      </w:r>
    </w:p>
    <w:p w14:paraId="663F248B" w14:textId="02ACB1FB" w:rsidR="009740FF" w:rsidRPr="002013C4" w:rsidRDefault="009740FF" w:rsidP="009740F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2013C4">
        <w:rPr>
          <w:sz w:val="20"/>
          <w:szCs w:val="20"/>
        </w:rPr>
        <w:t>Nous avons fait une classe Personne, qui nous permet de faire deux classes héritage, Gymnaste et Juge car les deux ont des attributs en commun.</w:t>
      </w:r>
    </w:p>
    <w:p w14:paraId="76F246BA" w14:textId="0D5807C6" w:rsidR="00DF1920" w:rsidRDefault="00DF1920" w:rsidP="009740F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2013C4">
        <w:rPr>
          <w:sz w:val="20"/>
          <w:szCs w:val="20"/>
        </w:rPr>
        <w:t xml:space="preserve">Dans Gymnaste nous avons deux méthodes. Une, nous permettant de retrouver les différentes participations dans </w:t>
      </w:r>
      <w:r w:rsidR="007B3E02" w:rsidRPr="002013C4">
        <w:rPr>
          <w:sz w:val="20"/>
          <w:szCs w:val="20"/>
        </w:rPr>
        <w:t>les différentes catégories</w:t>
      </w:r>
      <w:r w:rsidRPr="002013C4">
        <w:rPr>
          <w:sz w:val="20"/>
          <w:szCs w:val="20"/>
        </w:rPr>
        <w:t xml:space="preserve"> d’un gymnaste. L’autre nous permettant de retrouver </w:t>
      </w:r>
      <w:r w:rsidR="002013C4">
        <w:rPr>
          <w:sz w:val="20"/>
          <w:szCs w:val="20"/>
        </w:rPr>
        <w:t>le nombre de victoire du gymnaste par catégorie.</w:t>
      </w:r>
    </w:p>
    <w:p w14:paraId="181835DD" w14:textId="3E51CF02" w:rsidR="002013C4" w:rsidRDefault="007B3E02" w:rsidP="009740F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Les navigabilités</w:t>
      </w:r>
      <w:r w:rsidR="002013C4">
        <w:rPr>
          <w:sz w:val="20"/>
          <w:szCs w:val="20"/>
        </w:rPr>
        <w:t xml:space="preserve"> des associations de Gymnaste et Juge envers la FederationNationale sont de sorte car nous pouvons ainsi facilement </w:t>
      </w:r>
      <w:r>
        <w:rPr>
          <w:sz w:val="20"/>
          <w:szCs w:val="20"/>
        </w:rPr>
        <w:t>voire</w:t>
      </w:r>
      <w:r w:rsidR="002013C4">
        <w:rPr>
          <w:sz w:val="20"/>
          <w:szCs w:val="20"/>
        </w:rPr>
        <w:t xml:space="preserve"> en prenant un gymnaste ou un juge, dans quelle fédération nationale </w:t>
      </w:r>
      <w:r w:rsidR="004C56FD">
        <w:rPr>
          <w:sz w:val="20"/>
          <w:szCs w:val="20"/>
        </w:rPr>
        <w:t>ils appartiennent</w:t>
      </w:r>
      <w:r w:rsidR="002013C4">
        <w:rPr>
          <w:sz w:val="20"/>
          <w:szCs w:val="20"/>
        </w:rPr>
        <w:t>.</w:t>
      </w:r>
    </w:p>
    <w:p w14:paraId="1655EDC9" w14:textId="7ABAB319" w:rsidR="002013C4" w:rsidRDefault="002013C4" w:rsidP="009740F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Nous avons deux méthodes dans FederationNationale, la première pour obtenir la liste des événements sportifs, la deuxième pour créer une inscription à un événement sportif en prenant en paramètre, une liste des juges et des gymnastes y participant ainsi que l’événement dans lequel ils vont participer.</w:t>
      </w:r>
    </w:p>
    <w:p w14:paraId="4A6E9307" w14:textId="1078F777" w:rsidR="0096537E" w:rsidRDefault="002013C4" w:rsidP="0096537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Nous avons ensuite une classe d’association « Inscription » qui nous permet </w:t>
      </w:r>
      <w:r w:rsidR="0096537E">
        <w:rPr>
          <w:sz w:val="20"/>
          <w:szCs w:val="20"/>
        </w:rPr>
        <w:t xml:space="preserve">d’enregistrer la dernière date de modification de cette inscription. </w:t>
      </w:r>
    </w:p>
    <w:p w14:paraId="048D7F60" w14:textId="77777777" w:rsidR="007B3E02" w:rsidRPr="007B3E02" w:rsidRDefault="007B3E02" w:rsidP="007B3E02">
      <w:pPr>
        <w:rPr>
          <w:sz w:val="20"/>
          <w:szCs w:val="20"/>
        </w:rPr>
      </w:pPr>
    </w:p>
    <w:p w14:paraId="65F425F5" w14:textId="48DCE078" w:rsidR="0096537E" w:rsidRDefault="0096537E" w:rsidP="009740F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 classe EvenementSportif à une méthode lui permettant d’obtenir le podium d’une certaine catégorie en retournant la liste de gymnastes ayant gagnés.</w:t>
      </w:r>
    </w:p>
    <w:p w14:paraId="7427CC68" w14:textId="77777777" w:rsidR="0096537E" w:rsidRPr="0096537E" w:rsidRDefault="0096537E" w:rsidP="0096537E">
      <w:pPr>
        <w:pStyle w:val="Paragraphedeliste"/>
        <w:rPr>
          <w:sz w:val="20"/>
          <w:szCs w:val="20"/>
        </w:rPr>
      </w:pPr>
    </w:p>
    <w:p w14:paraId="7227990F" w14:textId="15A3E71B" w:rsidR="0096537E" w:rsidRDefault="0096537E" w:rsidP="0096537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Discipline et Categorie sont une association de type composition</w:t>
      </w:r>
      <w:r w:rsidRPr="0096537E">
        <w:rPr>
          <w:sz w:val="20"/>
          <w:szCs w:val="20"/>
        </w:rPr>
        <w:t xml:space="preserve">. En effet, car une discipline est composée de plusieurs catégories mais si une discipline ne contient </w:t>
      </w:r>
      <w:r w:rsidR="007B3E02" w:rsidRPr="0096537E">
        <w:rPr>
          <w:sz w:val="20"/>
          <w:szCs w:val="20"/>
        </w:rPr>
        <w:t>aucune catégorie</w:t>
      </w:r>
      <w:r w:rsidRPr="0096537E">
        <w:rPr>
          <w:sz w:val="20"/>
          <w:szCs w:val="20"/>
        </w:rPr>
        <w:t xml:space="preserve"> alors la discipline n’existe pas.</w:t>
      </w:r>
      <w:r w:rsidR="002D1E1A">
        <w:rPr>
          <w:sz w:val="20"/>
          <w:szCs w:val="20"/>
        </w:rPr>
        <w:t xml:space="preserve"> Pour la navigabilité, nous pouvons facilement retrouver toutes les catégories d’une discipline mais nous n’allons pas faire l’inverse.</w:t>
      </w:r>
    </w:p>
    <w:p w14:paraId="5207EF02" w14:textId="77777777" w:rsidR="0096537E" w:rsidRPr="0096537E" w:rsidRDefault="0096537E" w:rsidP="0096537E">
      <w:pPr>
        <w:pStyle w:val="Paragraphedeliste"/>
        <w:rPr>
          <w:sz w:val="20"/>
          <w:szCs w:val="20"/>
        </w:rPr>
      </w:pPr>
    </w:p>
    <w:p w14:paraId="3F653FF1" w14:textId="5B030565" w:rsidR="002013C4" w:rsidRDefault="0096537E" w:rsidP="00E92B5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Finalement, la classe d’association Participation, qui nous permet de faire participer un gymnaste à une catégorie.</w:t>
      </w:r>
    </w:p>
    <w:p w14:paraId="0A12DBA8" w14:textId="77777777" w:rsidR="002D1E1A" w:rsidRPr="002D1E1A" w:rsidRDefault="002D1E1A" w:rsidP="002D1E1A">
      <w:pPr>
        <w:pStyle w:val="Paragraphedeliste"/>
        <w:rPr>
          <w:sz w:val="20"/>
          <w:szCs w:val="20"/>
        </w:rPr>
      </w:pPr>
    </w:p>
    <w:p w14:paraId="060BB45C" w14:textId="77777777" w:rsidR="002D1E1A" w:rsidRPr="002D1E1A" w:rsidRDefault="002D1E1A" w:rsidP="002D1E1A">
      <w:pPr>
        <w:pStyle w:val="Paragraphedeliste"/>
        <w:rPr>
          <w:sz w:val="20"/>
          <w:szCs w:val="20"/>
        </w:rPr>
      </w:pPr>
    </w:p>
    <w:p w14:paraId="096815E1" w14:textId="763753E4" w:rsidR="00E92B5D" w:rsidRPr="002D1E1A" w:rsidRDefault="00E92B5D" w:rsidP="00E92B5D">
      <w:pPr>
        <w:rPr>
          <w:b/>
          <w:bCs/>
          <w:sz w:val="20"/>
          <w:szCs w:val="20"/>
          <w:u w:val="single"/>
        </w:rPr>
      </w:pPr>
      <w:r w:rsidRPr="002D1E1A">
        <w:rPr>
          <w:b/>
          <w:bCs/>
          <w:sz w:val="20"/>
          <w:szCs w:val="20"/>
          <w:u w:val="single"/>
        </w:rPr>
        <w:t>Contrainte</w:t>
      </w:r>
      <w:r w:rsidR="002D1E1A">
        <w:rPr>
          <w:b/>
          <w:bCs/>
          <w:sz w:val="20"/>
          <w:szCs w:val="20"/>
          <w:u w:val="single"/>
        </w:rPr>
        <w:t>s</w:t>
      </w:r>
      <w:r w:rsidRPr="002D1E1A">
        <w:rPr>
          <w:b/>
          <w:bCs/>
          <w:sz w:val="20"/>
          <w:szCs w:val="20"/>
          <w:u w:val="single"/>
        </w:rPr>
        <w:t> :</w:t>
      </w:r>
    </w:p>
    <w:p w14:paraId="4E6F7FBF" w14:textId="5AA00572" w:rsidR="009740FF" w:rsidRPr="002D1E1A" w:rsidRDefault="009740FF" w:rsidP="009740FF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D1E1A">
        <w:rPr>
          <w:sz w:val="20"/>
          <w:szCs w:val="20"/>
        </w:rPr>
        <w:t>Une fédération ne peut pas s’inscrire à plusieurs évènements à la même date, pour autant que ces évènements concours dans la même catégorie.</w:t>
      </w:r>
    </w:p>
    <w:p w14:paraId="7099832F" w14:textId="60D06F8F" w:rsidR="009740FF" w:rsidRPr="002D1E1A" w:rsidRDefault="009740FF" w:rsidP="009740FF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D1E1A">
        <w:rPr>
          <w:sz w:val="20"/>
          <w:szCs w:val="20"/>
        </w:rPr>
        <w:t>Pour chaque discipline présente, toutes les catégories le sont également.</w:t>
      </w:r>
    </w:p>
    <w:p w14:paraId="477A7E3F" w14:textId="449525D6" w:rsidR="009740FF" w:rsidRPr="002D1E1A" w:rsidRDefault="009740FF" w:rsidP="009740FF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D1E1A">
        <w:rPr>
          <w:sz w:val="20"/>
          <w:szCs w:val="20"/>
        </w:rPr>
        <w:t>Il y a maximum 16 gymnastes inscrit par catégories.</w:t>
      </w:r>
    </w:p>
    <w:p w14:paraId="379EBC55" w14:textId="39BE7DCB" w:rsidR="009740FF" w:rsidRPr="002D1E1A" w:rsidRDefault="009740FF" w:rsidP="009740FF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D1E1A">
        <w:rPr>
          <w:sz w:val="20"/>
          <w:szCs w:val="20"/>
        </w:rPr>
        <w:t>La cardinalité de la participation peut être de 0..1 car si par exemple un gymnaste tombe malade ou se blesse il sera tout de même inscrit mais ne participera pas à la compétition.</w:t>
      </w:r>
    </w:p>
    <w:sectPr w:rsidR="009740FF" w:rsidRPr="002D1E1A" w:rsidSect="00E92B5D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6236" w14:textId="77777777" w:rsidR="004377BA" w:rsidRDefault="004377BA" w:rsidP="00E92B5D">
      <w:pPr>
        <w:spacing w:after="0" w:line="240" w:lineRule="auto"/>
      </w:pPr>
      <w:r>
        <w:separator/>
      </w:r>
    </w:p>
  </w:endnote>
  <w:endnote w:type="continuationSeparator" w:id="0">
    <w:p w14:paraId="27BC71A9" w14:textId="77777777" w:rsidR="004377BA" w:rsidRDefault="004377BA" w:rsidP="00E9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449877"/>
      <w:docPartObj>
        <w:docPartGallery w:val="Page Numbers (Bottom of Page)"/>
        <w:docPartUnique/>
      </w:docPartObj>
    </w:sdtPr>
    <w:sdtContent>
      <w:p w14:paraId="20980452" w14:textId="7C3253E2" w:rsidR="00E92B5D" w:rsidRDefault="00E92B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AC5DB4D" w14:textId="77777777" w:rsidR="00E92B5D" w:rsidRDefault="00E92B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062B" w14:textId="77777777" w:rsidR="004377BA" w:rsidRDefault="004377BA" w:rsidP="00E92B5D">
      <w:pPr>
        <w:spacing w:after="0" w:line="240" w:lineRule="auto"/>
      </w:pPr>
      <w:r>
        <w:separator/>
      </w:r>
    </w:p>
  </w:footnote>
  <w:footnote w:type="continuationSeparator" w:id="0">
    <w:p w14:paraId="5ED258A5" w14:textId="77777777" w:rsidR="004377BA" w:rsidRDefault="004377BA" w:rsidP="00E92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C93D" w14:textId="39504477" w:rsidR="00E92B5D" w:rsidRDefault="00E92B5D">
    <w:pPr>
      <w:pStyle w:val="En-tte"/>
    </w:pPr>
    <w:r>
      <w:t>13.10.2023</w:t>
    </w:r>
    <w:r>
      <w:tab/>
    </w:r>
    <w:r>
      <w:tab/>
      <w:t>Kevin Auberson, Leonard Klasen</w:t>
    </w:r>
  </w:p>
  <w:p w14:paraId="2A39E709" w14:textId="77777777" w:rsidR="00E92B5D" w:rsidRDefault="00E92B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D5"/>
    <w:multiLevelType w:val="hybridMultilevel"/>
    <w:tmpl w:val="22AA572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4BEE"/>
    <w:multiLevelType w:val="hybridMultilevel"/>
    <w:tmpl w:val="6AC45756"/>
    <w:lvl w:ilvl="0" w:tplc="DEEA32A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2014"/>
    <w:multiLevelType w:val="hybridMultilevel"/>
    <w:tmpl w:val="D2DCBBD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474445">
    <w:abstractNumId w:val="1"/>
  </w:num>
  <w:num w:numId="2" w16cid:durableId="754085778">
    <w:abstractNumId w:val="0"/>
  </w:num>
  <w:num w:numId="3" w16cid:durableId="57632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5D"/>
    <w:rsid w:val="000576D1"/>
    <w:rsid w:val="001D4E09"/>
    <w:rsid w:val="002013C4"/>
    <w:rsid w:val="002D1E1A"/>
    <w:rsid w:val="004377BA"/>
    <w:rsid w:val="004C56FD"/>
    <w:rsid w:val="00532D5B"/>
    <w:rsid w:val="007B3E02"/>
    <w:rsid w:val="007B3F6A"/>
    <w:rsid w:val="0096537E"/>
    <w:rsid w:val="009740FF"/>
    <w:rsid w:val="00B45824"/>
    <w:rsid w:val="00DF1920"/>
    <w:rsid w:val="00E92B5D"/>
    <w:rsid w:val="00F6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3EC7"/>
  <w15:chartTrackingRefBased/>
  <w15:docId w15:val="{F02AFED6-E053-424C-9C5B-454F4BFA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2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2B5D"/>
  </w:style>
  <w:style w:type="paragraph" w:styleId="Pieddepage">
    <w:name w:val="footer"/>
    <w:basedOn w:val="Normal"/>
    <w:link w:val="PieddepageCar"/>
    <w:uiPriority w:val="99"/>
    <w:unhideWhenUsed/>
    <w:rsid w:val="00E92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2B5D"/>
  </w:style>
  <w:style w:type="paragraph" w:styleId="Paragraphedeliste">
    <w:name w:val="List Paragraph"/>
    <w:basedOn w:val="Normal"/>
    <w:uiPriority w:val="34"/>
    <w:qFormat/>
    <w:rsid w:val="0097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Klasen Leonard</dc:creator>
  <cp:keywords/>
  <dc:description/>
  <cp:lastModifiedBy>Auberson Kevin</cp:lastModifiedBy>
  <cp:revision>3</cp:revision>
  <dcterms:created xsi:type="dcterms:W3CDTF">2023-10-12T15:58:00Z</dcterms:created>
  <dcterms:modified xsi:type="dcterms:W3CDTF">2023-10-12T19:43:00Z</dcterms:modified>
</cp:coreProperties>
</file>