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4B9E7E" w14:textId="77777777" w:rsidR="004C7051" w:rsidRPr="00413F49" w:rsidRDefault="004C7051" w:rsidP="004C7051">
      <w:pPr>
        <w:pStyle w:val="Heading1"/>
        <w:rPr>
          <w:rFonts w:asciiTheme="majorHAnsi" w:hAnsiTheme="majorHAnsi"/>
          <w:b w:val="0"/>
          <w:sz w:val="20"/>
          <w:szCs w:val="20"/>
        </w:rPr>
      </w:pPr>
      <w:r w:rsidRPr="00413F49">
        <w:rPr>
          <w:rFonts w:asciiTheme="majorHAnsi" w:hAnsiTheme="majorHAnsi"/>
          <w:b w:val="0"/>
          <w:sz w:val="20"/>
          <w:szCs w:val="20"/>
        </w:rPr>
        <w:t>1. Answer the following questions:</w:t>
      </w:r>
    </w:p>
    <w:tbl>
      <w:tblPr>
        <w:tblStyle w:val="TableGrid"/>
        <w:tblW w:w="8095" w:type="dxa"/>
        <w:tblInd w:w="355" w:type="dxa"/>
        <w:tblCellMar>
          <w:top w:w="72" w:type="dxa"/>
          <w:left w:w="115" w:type="dxa"/>
          <w:bottom w:w="72" w:type="dxa"/>
          <w:right w:w="115" w:type="dxa"/>
        </w:tblCellMar>
        <w:tblLook w:val="04A0" w:firstRow="1" w:lastRow="0" w:firstColumn="1" w:lastColumn="0" w:noHBand="0" w:noVBand="1"/>
      </w:tblPr>
      <w:tblGrid>
        <w:gridCol w:w="5935"/>
        <w:gridCol w:w="2160"/>
      </w:tblGrid>
      <w:tr w:rsidR="004C7051" w:rsidRPr="00413F49" w14:paraId="7A53386E" w14:textId="77777777" w:rsidTr="00413F49">
        <w:tc>
          <w:tcPr>
            <w:tcW w:w="5935" w:type="dxa"/>
          </w:tcPr>
          <w:p w14:paraId="300C1673" w14:textId="5BA92F14" w:rsidR="004C7051" w:rsidRPr="00413F49" w:rsidRDefault="004C7051" w:rsidP="000F6CAC">
            <w:pPr>
              <w:rPr>
                <w:rFonts w:asciiTheme="majorHAnsi" w:hAnsiTheme="majorHAnsi"/>
                <w:sz w:val="20"/>
                <w:szCs w:val="20"/>
              </w:rPr>
            </w:pPr>
            <w:r w:rsidRPr="00413F49">
              <w:rPr>
                <w:rFonts w:asciiTheme="majorHAnsi" w:hAnsiTheme="majorHAnsi"/>
                <w:sz w:val="20"/>
                <w:szCs w:val="20"/>
              </w:rPr>
              <w:t>Each router has _</w:t>
            </w:r>
            <w:r w:rsidR="006870FF">
              <w:rPr>
                <w:rFonts w:asciiTheme="majorHAnsi" w:hAnsiTheme="majorHAnsi"/>
                <w:sz w:val="20"/>
                <w:szCs w:val="20"/>
              </w:rPr>
              <w:t>2</w:t>
            </w:r>
            <w:r w:rsidRPr="00413F49">
              <w:rPr>
                <w:rFonts w:asciiTheme="majorHAnsi" w:hAnsiTheme="majorHAnsi"/>
                <w:sz w:val="20"/>
                <w:szCs w:val="20"/>
              </w:rPr>
              <w:t xml:space="preserve">_ </w:t>
            </w:r>
            <w:r w:rsidR="000F6CAC">
              <w:rPr>
                <w:rFonts w:asciiTheme="majorHAnsi" w:hAnsiTheme="majorHAnsi"/>
                <w:sz w:val="20"/>
                <w:szCs w:val="20"/>
              </w:rPr>
              <w:t>PVCs.</w:t>
            </w:r>
          </w:p>
        </w:tc>
        <w:tc>
          <w:tcPr>
            <w:tcW w:w="2160" w:type="dxa"/>
          </w:tcPr>
          <w:p w14:paraId="5AC608FA" w14:textId="11F2BE15" w:rsidR="004C7051" w:rsidRPr="00413F49" w:rsidRDefault="00C631A6" w:rsidP="009A1708">
            <w:pPr>
              <w:rPr>
                <w:rFonts w:asciiTheme="majorHAnsi" w:hAnsiTheme="majorHAnsi"/>
                <w:sz w:val="20"/>
                <w:szCs w:val="20"/>
              </w:rPr>
            </w:pPr>
            <w:r>
              <w:rPr>
                <w:rFonts w:asciiTheme="majorHAnsi" w:hAnsiTheme="majorHAnsi"/>
                <w:sz w:val="20"/>
                <w:szCs w:val="20"/>
              </w:rPr>
              <w:t>two</w:t>
            </w:r>
          </w:p>
        </w:tc>
      </w:tr>
    </w:tbl>
    <w:p w14:paraId="65A8DD74" w14:textId="77777777" w:rsidR="004C7051" w:rsidRPr="00413F49" w:rsidRDefault="004C7051" w:rsidP="004C7051">
      <w:pPr>
        <w:pStyle w:val="Heading1"/>
        <w:rPr>
          <w:rFonts w:asciiTheme="majorHAnsi" w:hAnsiTheme="majorHAnsi"/>
          <w:b w:val="0"/>
          <w:sz w:val="20"/>
          <w:szCs w:val="20"/>
        </w:rPr>
      </w:pPr>
      <w:r w:rsidRPr="00413F49">
        <w:rPr>
          <w:rFonts w:asciiTheme="majorHAnsi" w:hAnsiTheme="majorHAnsi"/>
          <w:b w:val="0"/>
          <w:sz w:val="20"/>
          <w:szCs w:val="20"/>
        </w:rPr>
        <w:t xml:space="preserve">2. For each router, show the output of the </w:t>
      </w:r>
      <w:r w:rsidRPr="00413F49">
        <w:rPr>
          <w:rFonts w:asciiTheme="majorHAnsi" w:hAnsiTheme="majorHAnsi"/>
          <w:sz w:val="20"/>
          <w:szCs w:val="20"/>
        </w:rPr>
        <w:t>show ip interface brief</w:t>
      </w:r>
      <w:r w:rsidRPr="00413F49">
        <w:rPr>
          <w:rFonts w:asciiTheme="majorHAnsi" w:hAnsiTheme="majorHAnsi"/>
          <w:b w:val="0"/>
          <w:sz w:val="20"/>
          <w:szCs w:val="20"/>
        </w:rPr>
        <w:t xml:space="preserve"> command:</w:t>
      </w:r>
    </w:p>
    <w:p w14:paraId="1A4490F9" w14:textId="77777777" w:rsidR="009D498B" w:rsidRPr="00413F49" w:rsidRDefault="009D498B" w:rsidP="009D498B">
      <w:pPr>
        <w:rPr>
          <w:rFonts w:asciiTheme="majorHAnsi" w:hAnsiTheme="majorHAnsi"/>
          <w:sz w:val="20"/>
          <w:szCs w:val="20"/>
        </w:rPr>
      </w:pPr>
    </w:p>
    <w:tbl>
      <w:tblPr>
        <w:tblStyle w:val="TableGrid"/>
        <w:tblW w:w="0" w:type="auto"/>
        <w:tblInd w:w="360" w:type="dxa"/>
        <w:tblCellMar>
          <w:top w:w="72" w:type="dxa"/>
          <w:left w:w="115" w:type="dxa"/>
          <w:bottom w:w="72" w:type="dxa"/>
          <w:right w:w="115" w:type="dxa"/>
        </w:tblCellMar>
        <w:tblLook w:val="04A0" w:firstRow="1" w:lastRow="0" w:firstColumn="1" w:lastColumn="0" w:noHBand="0" w:noVBand="1"/>
      </w:tblPr>
      <w:tblGrid>
        <w:gridCol w:w="10255"/>
      </w:tblGrid>
      <w:tr w:rsidR="009D498B" w:rsidRPr="00413F49" w14:paraId="16157375" w14:textId="77777777" w:rsidTr="00573471">
        <w:tc>
          <w:tcPr>
            <w:tcW w:w="10255" w:type="dxa"/>
            <w:shd w:val="clear" w:color="auto" w:fill="FDE9D9" w:themeFill="accent6" w:themeFillTint="33"/>
          </w:tcPr>
          <w:p w14:paraId="537A4E2A" w14:textId="77777777" w:rsidR="009D498B" w:rsidRPr="00413F49" w:rsidRDefault="008959D8" w:rsidP="009A1708">
            <w:pPr>
              <w:rPr>
                <w:rFonts w:asciiTheme="majorHAnsi" w:hAnsiTheme="majorHAnsi"/>
                <w:b/>
                <w:sz w:val="20"/>
                <w:szCs w:val="20"/>
              </w:rPr>
            </w:pPr>
            <w:r w:rsidRPr="00413F49">
              <w:rPr>
                <w:rFonts w:asciiTheme="majorHAnsi" w:hAnsiTheme="majorHAnsi"/>
                <w:b/>
                <w:sz w:val="20"/>
                <w:szCs w:val="20"/>
              </w:rPr>
              <w:t>Output from Router1:</w:t>
            </w:r>
          </w:p>
        </w:tc>
      </w:tr>
      <w:tr w:rsidR="0075138E" w:rsidRPr="00413F49" w14:paraId="6D2C77A7" w14:textId="77777777" w:rsidTr="00573471">
        <w:tc>
          <w:tcPr>
            <w:tcW w:w="10255" w:type="dxa"/>
          </w:tcPr>
          <w:p w14:paraId="4FFB0CF2" w14:textId="7199C7F8" w:rsidR="0075138E" w:rsidRPr="00413F49" w:rsidRDefault="00FF17C7" w:rsidP="0075138E">
            <w:pPr>
              <w:rPr>
                <w:rFonts w:asciiTheme="majorHAnsi" w:hAnsiTheme="majorHAnsi"/>
              </w:rPr>
            </w:pPr>
            <w:r w:rsidRPr="00FF17C7">
              <w:rPr>
                <w:rFonts w:asciiTheme="majorHAnsi" w:hAnsiTheme="majorHAnsi"/>
                <w:noProof/>
              </w:rPr>
              <w:drawing>
                <wp:inline distT="0" distB="0" distL="0" distR="0" wp14:anchorId="33996DF4" wp14:editId="201C0308">
                  <wp:extent cx="5654530" cy="2796782"/>
                  <wp:effectExtent l="0" t="0" r="381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54530" cy="2796782"/>
                          </a:xfrm>
                          <a:prstGeom prst="rect">
                            <a:avLst/>
                          </a:prstGeom>
                        </pic:spPr>
                      </pic:pic>
                    </a:graphicData>
                  </a:graphic>
                </wp:inline>
              </w:drawing>
            </w:r>
          </w:p>
        </w:tc>
      </w:tr>
      <w:tr w:rsidR="008B590B" w:rsidRPr="00413F49" w14:paraId="6FEF0D9E" w14:textId="77777777" w:rsidTr="00573471">
        <w:tc>
          <w:tcPr>
            <w:tcW w:w="10255" w:type="dxa"/>
            <w:shd w:val="clear" w:color="auto" w:fill="FDE9D9" w:themeFill="accent6" w:themeFillTint="33"/>
          </w:tcPr>
          <w:p w14:paraId="5DF73668" w14:textId="77777777" w:rsidR="008B590B" w:rsidRPr="00413F49" w:rsidRDefault="008959D8" w:rsidP="008959D8">
            <w:pPr>
              <w:rPr>
                <w:rFonts w:asciiTheme="majorHAnsi" w:hAnsiTheme="majorHAnsi"/>
                <w:b/>
                <w:sz w:val="20"/>
                <w:szCs w:val="20"/>
              </w:rPr>
            </w:pPr>
            <w:r w:rsidRPr="00413F49">
              <w:rPr>
                <w:rFonts w:asciiTheme="majorHAnsi" w:hAnsiTheme="majorHAnsi"/>
                <w:b/>
                <w:sz w:val="20"/>
                <w:szCs w:val="20"/>
              </w:rPr>
              <w:t>Output from Router2:</w:t>
            </w:r>
          </w:p>
        </w:tc>
      </w:tr>
      <w:tr w:rsidR="0075138E" w:rsidRPr="00413F49" w14:paraId="7A35A1DC" w14:textId="77777777" w:rsidTr="00573471">
        <w:tc>
          <w:tcPr>
            <w:tcW w:w="10255" w:type="dxa"/>
            <w:shd w:val="clear" w:color="auto" w:fill="FFFFFF" w:themeFill="background1"/>
          </w:tcPr>
          <w:p w14:paraId="40EA5E6F" w14:textId="0A7866DB" w:rsidR="0075138E" w:rsidRPr="00413F49" w:rsidRDefault="00361D3C" w:rsidP="0075138E">
            <w:pPr>
              <w:rPr>
                <w:rFonts w:asciiTheme="majorHAnsi" w:hAnsiTheme="majorHAnsi"/>
              </w:rPr>
            </w:pPr>
            <w:r w:rsidRPr="00361D3C">
              <w:rPr>
                <w:rFonts w:asciiTheme="majorHAnsi" w:hAnsiTheme="majorHAnsi"/>
                <w:noProof/>
                <w:sz w:val="20"/>
                <w:szCs w:val="20"/>
              </w:rPr>
              <w:drawing>
                <wp:inline distT="0" distB="0" distL="0" distR="0" wp14:anchorId="480EA6F7" wp14:editId="75282F8A">
                  <wp:extent cx="5654530" cy="2720576"/>
                  <wp:effectExtent l="0" t="0" r="381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54530" cy="2720576"/>
                          </a:xfrm>
                          <a:prstGeom prst="rect">
                            <a:avLst/>
                          </a:prstGeom>
                        </pic:spPr>
                      </pic:pic>
                    </a:graphicData>
                  </a:graphic>
                </wp:inline>
              </w:drawing>
            </w:r>
          </w:p>
        </w:tc>
      </w:tr>
      <w:tr w:rsidR="0075138E" w:rsidRPr="00413F49" w14:paraId="78E63A6F" w14:textId="77777777" w:rsidTr="00573471">
        <w:tc>
          <w:tcPr>
            <w:tcW w:w="10255" w:type="dxa"/>
            <w:shd w:val="clear" w:color="auto" w:fill="FDE9D9" w:themeFill="accent6" w:themeFillTint="33"/>
          </w:tcPr>
          <w:p w14:paraId="768F7772" w14:textId="77777777" w:rsidR="0075138E" w:rsidRPr="00413F49" w:rsidRDefault="0075138E" w:rsidP="0075138E">
            <w:pPr>
              <w:rPr>
                <w:rFonts w:asciiTheme="majorHAnsi" w:hAnsiTheme="majorHAnsi"/>
                <w:b/>
                <w:sz w:val="20"/>
                <w:szCs w:val="20"/>
              </w:rPr>
            </w:pPr>
            <w:r w:rsidRPr="00413F49">
              <w:rPr>
                <w:rFonts w:asciiTheme="majorHAnsi" w:hAnsiTheme="majorHAnsi"/>
                <w:b/>
                <w:sz w:val="20"/>
                <w:szCs w:val="20"/>
              </w:rPr>
              <w:t>Output from Router3:</w:t>
            </w:r>
          </w:p>
        </w:tc>
      </w:tr>
      <w:tr w:rsidR="0075138E" w:rsidRPr="00413F49" w14:paraId="06A8EF3E" w14:textId="77777777" w:rsidTr="00573471">
        <w:tc>
          <w:tcPr>
            <w:tcW w:w="10255" w:type="dxa"/>
            <w:shd w:val="clear" w:color="auto" w:fill="FFFFFF" w:themeFill="background1"/>
          </w:tcPr>
          <w:p w14:paraId="335CB56D" w14:textId="3D0B2337" w:rsidR="0075138E" w:rsidRPr="00413F49" w:rsidRDefault="00B83383" w:rsidP="0075138E">
            <w:pPr>
              <w:rPr>
                <w:rFonts w:asciiTheme="majorHAnsi" w:hAnsiTheme="majorHAnsi"/>
              </w:rPr>
            </w:pPr>
            <w:r w:rsidRPr="00B83383">
              <w:rPr>
                <w:rFonts w:asciiTheme="majorHAnsi" w:hAnsiTheme="majorHAnsi"/>
                <w:noProof/>
                <w:sz w:val="20"/>
                <w:szCs w:val="20"/>
              </w:rPr>
              <w:lastRenderedPageBreak/>
              <w:drawing>
                <wp:inline distT="0" distB="0" distL="0" distR="0" wp14:anchorId="6F52D230" wp14:editId="57567A24">
                  <wp:extent cx="5585944" cy="27663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85944" cy="2766300"/>
                          </a:xfrm>
                          <a:prstGeom prst="rect">
                            <a:avLst/>
                          </a:prstGeom>
                        </pic:spPr>
                      </pic:pic>
                    </a:graphicData>
                  </a:graphic>
                </wp:inline>
              </w:drawing>
            </w:r>
          </w:p>
        </w:tc>
      </w:tr>
    </w:tbl>
    <w:p w14:paraId="19EECC6E" w14:textId="77777777" w:rsidR="00FC7F9B" w:rsidRPr="00413F49" w:rsidRDefault="004C7051" w:rsidP="00FC7F9B">
      <w:pPr>
        <w:pStyle w:val="Heading1"/>
        <w:rPr>
          <w:rFonts w:asciiTheme="majorHAnsi" w:hAnsiTheme="majorHAnsi"/>
          <w:b w:val="0"/>
          <w:sz w:val="20"/>
          <w:szCs w:val="20"/>
        </w:rPr>
      </w:pPr>
      <w:r w:rsidRPr="00413F49">
        <w:rPr>
          <w:rFonts w:asciiTheme="majorHAnsi" w:hAnsiTheme="majorHAnsi"/>
          <w:b w:val="0"/>
          <w:sz w:val="20"/>
          <w:szCs w:val="20"/>
        </w:rPr>
        <w:t>3</w:t>
      </w:r>
      <w:r w:rsidR="00FC7F9B" w:rsidRPr="00413F49">
        <w:rPr>
          <w:rFonts w:asciiTheme="majorHAnsi" w:hAnsiTheme="majorHAnsi"/>
          <w:b w:val="0"/>
          <w:sz w:val="20"/>
          <w:szCs w:val="20"/>
        </w:rPr>
        <w:t xml:space="preserve">. For each router, show the output of the </w:t>
      </w:r>
      <w:r w:rsidR="00FC7F9B" w:rsidRPr="00413F49">
        <w:rPr>
          <w:rFonts w:asciiTheme="majorHAnsi" w:hAnsiTheme="majorHAnsi"/>
          <w:sz w:val="20"/>
          <w:szCs w:val="20"/>
        </w:rPr>
        <w:t>show ip route</w:t>
      </w:r>
      <w:r w:rsidR="00FC7F9B" w:rsidRPr="00413F49">
        <w:rPr>
          <w:rFonts w:asciiTheme="majorHAnsi" w:hAnsiTheme="majorHAnsi"/>
          <w:b w:val="0"/>
          <w:sz w:val="20"/>
          <w:szCs w:val="20"/>
        </w:rPr>
        <w:t xml:space="preserve"> command:</w:t>
      </w:r>
    </w:p>
    <w:p w14:paraId="7925668F" w14:textId="77777777" w:rsidR="00FC7F9B" w:rsidRPr="00413F49" w:rsidRDefault="00FC7F9B" w:rsidP="00FC7F9B">
      <w:pPr>
        <w:rPr>
          <w:rFonts w:asciiTheme="majorHAnsi" w:hAnsiTheme="majorHAnsi"/>
          <w:sz w:val="20"/>
          <w:szCs w:val="20"/>
        </w:rPr>
      </w:pPr>
    </w:p>
    <w:tbl>
      <w:tblPr>
        <w:tblStyle w:val="TableGrid"/>
        <w:tblW w:w="0" w:type="auto"/>
        <w:tblInd w:w="360" w:type="dxa"/>
        <w:tblCellMar>
          <w:top w:w="72" w:type="dxa"/>
          <w:left w:w="115" w:type="dxa"/>
          <w:bottom w:w="72" w:type="dxa"/>
          <w:right w:w="115" w:type="dxa"/>
        </w:tblCellMar>
        <w:tblLook w:val="04A0" w:firstRow="1" w:lastRow="0" w:firstColumn="1" w:lastColumn="0" w:noHBand="0" w:noVBand="1"/>
      </w:tblPr>
      <w:tblGrid>
        <w:gridCol w:w="10255"/>
      </w:tblGrid>
      <w:tr w:rsidR="00573471" w:rsidRPr="00413F49" w14:paraId="64F0343B" w14:textId="77777777" w:rsidTr="009A1708">
        <w:tc>
          <w:tcPr>
            <w:tcW w:w="10255" w:type="dxa"/>
            <w:shd w:val="clear" w:color="auto" w:fill="FDE9D9" w:themeFill="accent6" w:themeFillTint="33"/>
          </w:tcPr>
          <w:p w14:paraId="2ADC6A8C" w14:textId="77777777" w:rsidR="00573471" w:rsidRPr="00413F49" w:rsidRDefault="00573471" w:rsidP="009A1708">
            <w:pPr>
              <w:rPr>
                <w:rFonts w:asciiTheme="majorHAnsi" w:hAnsiTheme="majorHAnsi"/>
                <w:b/>
                <w:sz w:val="20"/>
                <w:szCs w:val="20"/>
              </w:rPr>
            </w:pPr>
            <w:r w:rsidRPr="00413F49">
              <w:rPr>
                <w:rFonts w:asciiTheme="majorHAnsi" w:hAnsiTheme="majorHAnsi"/>
                <w:b/>
                <w:sz w:val="20"/>
                <w:szCs w:val="20"/>
              </w:rPr>
              <w:t>Output from Router1:</w:t>
            </w:r>
          </w:p>
        </w:tc>
      </w:tr>
      <w:tr w:rsidR="00573471" w:rsidRPr="00413F49" w14:paraId="0E9180B7" w14:textId="77777777" w:rsidTr="009A1708">
        <w:tc>
          <w:tcPr>
            <w:tcW w:w="10255" w:type="dxa"/>
          </w:tcPr>
          <w:p w14:paraId="6E109E30" w14:textId="66CA04B0" w:rsidR="00573471" w:rsidRPr="00413F49" w:rsidRDefault="00AE12EF" w:rsidP="009A1708">
            <w:pPr>
              <w:rPr>
                <w:rFonts w:asciiTheme="majorHAnsi" w:hAnsiTheme="majorHAnsi"/>
              </w:rPr>
            </w:pPr>
            <w:r w:rsidRPr="00AE12EF">
              <w:rPr>
                <w:rFonts w:asciiTheme="majorHAnsi" w:hAnsiTheme="majorHAnsi"/>
                <w:noProof/>
              </w:rPr>
              <w:drawing>
                <wp:inline distT="0" distB="0" distL="0" distR="0" wp14:anchorId="6F22AFB9" wp14:editId="20BC399B">
                  <wp:extent cx="5799323" cy="290347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99323" cy="2903472"/>
                          </a:xfrm>
                          <a:prstGeom prst="rect">
                            <a:avLst/>
                          </a:prstGeom>
                        </pic:spPr>
                      </pic:pic>
                    </a:graphicData>
                  </a:graphic>
                </wp:inline>
              </w:drawing>
            </w:r>
          </w:p>
        </w:tc>
      </w:tr>
      <w:tr w:rsidR="00573471" w:rsidRPr="00413F49" w14:paraId="4A4CFDF8" w14:textId="77777777" w:rsidTr="009A1708">
        <w:tc>
          <w:tcPr>
            <w:tcW w:w="10255" w:type="dxa"/>
            <w:shd w:val="clear" w:color="auto" w:fill="FDE9D9" w:themeFill="accent6" w:themeFillTint="33"/>
          </w:tcPr>
          <w:p w14:paraId="7F03A7E5" w14:textId="77777777" w:rsidR="00573471" w:rsidRPr="00413F49" w:rsidRDefault="00573471" w:rsidP="009A1708">
            <w:pPr>
              <w:rPr>
                <w:rFonts w:asciiTheme="majorHAnsi" w:hAnsiTheme="majorHAnsi"/>
                <w:b/>
                <w:sz w:val="20"/>
                <w:szCs w:val="20"/>
              </w:rPr>
            </w:pPr>
            <w:r w:rsidRPr="00413F49">
              <w:rPr>
                <w:rFonts w:asciiTheme="majorHAnsi" w:hAnsiTheme="majorHAnsi"/>
                <w:b/>
                <w:sz w:val="20"/>
                <w:szCs w:val="20"/>
              </w:rPr>
              <w:t>Output from Router2:</w:t>
            </w:r>
          </w:p>
        </w:tc>
      </w:tr>
      <w:tr w:rsidR="00573471" w:rsidRPr="00413F49" w14:paraId="56BEF8E1" w14:textId="77777777" w:rsidTr="009A1708">
        <w:tc>
          <w:tcPr>
            <w:tcW w:w="10255" w:type="dxa"/>
            <w:shd w:val="clear" w:color="auto" w:fill="FFFFFF" w:themeFill="background1"/>
          </w:tcPr>
          <w:p w14:paraId="06B7DDA7" w14:textId="2E464AA4" w:rsidR="00573471" w:rsidRPr="00413F49" w:rsidRDefault="002B63FE" w:rsidP="009A1708">
            <w:pPr>
              <w:rPr>
                <w:rFonts w:asciiTheme="majorHAnsi" w:hAnsiTheme="majorHAnsi"/>
              </w:rPr>
            </w:pPr>
            <w:r w:rsidRPr="002B63FE">
              <w:rPr>
                <w:rFonts w:asciiTheme="majorHAnsi" w:hAnsiTheme="majorHAnsi"/>
                <w:noProof/>
              </w:rPr>
              <w:lastRenderedPageBreak/>
              <w:drawing>
                <wp:inline distT="0" distB="0" distL="0" distR="0" wp14:anchorId="59AA332B" wp14:editId="7179DE4C">
                  <wp:extent cx="5624047" cy="323116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24047" cy="3231160"/>
                          </a:xfrm>
                          <a:prstGeom prst="rect">
                            <a:avLst/>
                          </a:prstGeom>
                        </pic:spPr>
                      </pic:pic>
                    </a:graphicData>
                  </a:graphic>
                </wp:inline>
              </w:drawing>
            </w:r>
          </w:p>
        </w:tc>
      </w:tr>
      <w:tr w:rsidR="00573471" w:rsidRPr="00413F49" w14:paraId="050CAAE8" w14:textId="77777777" w:rsidTr="009A1708">
        <w:tc>
          <w:tcPr>
            <w:tcW w:w="10255" w:type="dxa"/>
            <w:shd w:val="clear" w:color="auto" w:fill="FDE9D9" w:themeFill="accent6" w:themeFillTint="33"/>
          </w:tcPr>
          <w:p w14:paraId="775EA5D4" w14:textId="77777777" w:rsidR="00573471" w:rsidRPr="00413F49" w:rsidRDefault="00573471" w:rsidP="009A1708">
            <w:pPr>
              <w:rPr>
                <w:rFonts w:asciiTheme="majorHAnsi" w:hAnsiTheme="majorHAnsi"/>
                <w:b/>
                <w:sz w:val="20"/>
                <w:szCs w:val="20"/>
              </w:rPr>
            </w:pPr>
            <w:r w:rsidRPr="00413F49">
              <w:rPr>
                <w:rFonts w:asciiTheme="majorHAnsi" w:hAnsiTheme="majorHAnsi"/>
                <w:b/>
                <w:sz w:val="20"/>
                <w:szCs w:val="20"/>
              </w:rPr>
              <w:t>Output from Router3:</w:t>
            </w:r>
          </w:p>
        </w:tc>
      </w:tr>
      <w:tr w:rsidR="00573471" w:rsidRPr="00413F49" w14:paraId="2F96815B" w14:textId="77777777" w:rsidTr="009A1708">
        <w:tc>
          <w:tcPr>
            <w:tcW w:w="10255" w:type="dxa"/>
            <w:shd w:val="clear" w:color="auto" w:fill="FFFFFF" w:themeFill="background1"/>
          </w:tcPr>
          <w:p w14:paraId="5205478B" w14:textId="055968FF" w:rsidR="00573471" w:rsidRPr="00413F49" w:rsidRDefault="008B5D26" w:rsidP="009A1708">
            <w:pPr>
              <w:rPr>
                <w:rFonts w:asciiTheme="majorHAnsi" w:hAnsiTheme="majorHAnsi"/>
              </w:rPr>
            </w:pPr>
            <w:r w:rsidRPr="008B5D26">
              <w:rPr>
                <w:rFonts w:asciiTheme="majorHAnsi" w:hAnsiTheme="majorHAnsi"/>
                <w:noProof/>
                <w:sz w:val="20"/>
                <w:szCs w:val="20"/>
              </w:rPr>
              <w:drawing>
                <wp:inline distT="0" distB="0" distL="0" distR="0" wp14:anchorId="521DB45C" wp14:editId="589D1053">
                  <wp:extent cx="5425910" cy="3086367"/>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25910" cy="3086367"/>
                          </a:xfrm>
                          <a:prstGeom prst="rect">
                            <a:avLst/>
                          </a:prstGeom>
                        </pic:spPr>
                      </pic:pic>
                    </a:graphicData>
                  </a:graphic>
                </wp:inline>
              </w:drawing>
            </w:r>
          </w:p>
        </w:tc>
      </w:tr>
    </w:tbl>
    <w:p w14:paraId="3BED3C14" w14:textId="77777777" w:rsidR="008338EA" w:rsidRPr="00413F49" w:rsidRDefault="004C7051" w:rsidP="008338EA">
      <w:pPr>
        <w:pStyle w:val="Heading1"/>
        <w:rPr>
          <w:rFonts w:asciiTheme="majorHAnsi" w:hAnsiTheme="majorHAnsi"/>
          <w:b w:val="0"/>
          <w:sz w:val="20"/>
          <w:szCs w:val="20"/>
        </w:rPr>
      </w:pPr>
      <w:r w:rsidRPr="00413F49">
        <w:rPr>
          <w:rFonts w:asciiTheme="majorHAnsi" w:hAnsiTheme="majorHAnsi"/>
          <w:b w:val="0"/>
          <w:sz w:val="20"/>
          <w:szCs w:val="20"/>
        </w:rPr>
        <w:t>4</w:t>
      </w:r>
      <w:r w:rsidR="008338EA" w:rsidRPr="00413F49">
        <w:rPr>
          <w:rFonts w:asciiTheme="majorHAnsi" w:hAnsiTheme="majorHAnsi"/>
          <w:b w:val="0"/>
          <w:sz w:val="20"/>
          <w:szCs w:val="20"/>
        </w:rPr>
        <w:t xml:space="preserve">. For each router, run the </w:t>
      </w:r>
      <w:r w:rsidR="008338EA" w:rsidRPr="00413F49">
        <w:rPr>
          <w:rFonts w:asciiTheme="majorHAnsi" w:hAnsiTheme="majorHAnsi"/>
          <w:sz w:val="20"/>
          <w:szCs w:val="20"/>
        </w:rPr>
        <w:t>show run</w:t>
      </w:r>
      <w:r w:rsidR="008338EA" w:rsidRPr="00413F49">
        <w:rPr>
          <w:rFonts w:asciiTheme="majorHAnsi" w:hAnsiTheme="majorHAnsi"/>
          <w:b w:val="0"/>
          <w:sz w:val="20"/>
          <w:szCs w:val="20"/>
        </w:rPr>
        <w:t xml:space="preserve"> command, and take screenshots of the parts showing the</w:t>
      </w:r>
      <w:r w:rsidR="00E30C7C">
        <w:rPr>
          <w:rFonts w:asciiTheme="majorHAnsi" w:hAnsiTheme="majorHAnsi"/>
          <w:b w:val="0"/>
          <w:sz w:val="20"/>
          <w:szCs w:val="20"/>
        </w:rPr>
        <w:t xml:space="preserve"> </w:t>
      </w:r>
      <w:r w:rsidR="008338EA" w:rsidRPr="00413F49">
        <w:rPr>
          <w:rFonts w:asciiTheme="majorHAnsi" w:hAnsiTheme="majorHAnsi"/>
          <w:sz w:val="20"/>
          <w:szCs w:val="20"/>
        </w:rPr>
        <w:t>interface configurations</w:t>
      </w:r>
      <w:r w:rsidR="008338EA" w:rsidRPr="00413F49">
        <w:rPr>
          <w:rFonts w:asciiTheme="majorHAnsi" w:hAnsiTheme="majorHAnsi"/>
          <w:b w:val="0"/>
          <w:sz w:val="20"/>
          <w:szCs w:val="20"/>
        </w:rPr>
        <w:t xml:space="preserve"> and the part showing the </w:t>
      </w:r>
      <w:r w:rsidR="00E27203">
        <w:rPr>
          <w:rFonts w:asciiTheme="majorHAnsi" w:hAnsiTheme="majorHAnsi"/>
          <w:sz w:val="20"/>
          <w:szCs w:val="20"/>
        </w:rPr>
        <w:t>RIP configuration</w:t>
      </w:r>
      <w:r w:rsidR="008338EA" w:rsidRPr="00413F49">
        <w:rPr>
          <w:rFonts w:asciiTheme="majorHAnsi" w:hAnsiTheme="majorHAnsi"/>
          <w:b w:val="0"/>
          <w:sz w:val="20"/>
          <w:szCs w:val="20"/>
        </w:rPr>
        <w:t xml:space="preserve">. Do not include the rest of the config file. </w:t>
      </w:r>
      <w:r w:rsidR="008338EA" w:rsidRPr="00413F49">
        <w:rPr>
          <w:rFonts w:asciiTheme="majorHAnsi" w:hAnsiTheme="majorHAnsi"/>
          <w:color w:val="FF0000"/>
          <w:sz w:val="20"/>
          <w:szCs w:val="20"/>
        </w:rPr>
        <w:t>There will be a 10% penalty if you simply paste a screenshot of the entire config file</w:t>
      </w:r>
      <w:r w:rsidR="008338EA" w:rsidRPr="00413F49">
        <w:rPr>
          <w:rFonts w:asciiTheme="majorHAnsi" w:hAnsiTheme="majorHAnsi"/>
          <w:b w:val="0"/>
          <w:sz w:val="20"/>
          <w:szCs w:val="20"/>
        </w:rPr>
        <w:t>.</w:t>
      </w:r>
    </w:p>
    <w:p w14:paraId="172691B3" w14:textId="77777777" w:rsidR="008338EA" w:rsidRPr="00413F49" w:rsidRDefault="008338EA" w:rsidP="008338EA">
      <w:pPr>
        <w:rPr>
          <w:rFonts w:asciiTheme="majorHAnsi" w:hAnsiTheme="majorHAnsi"/>
          <w:sz w:val="20"/>
          <w:szCs w:val="20"/>
        </w:rPr>
      </w:pPr>
    </w:p>
    <w:tbl>
      <w:tblPr>
        <w:tblStyle w:val="TableGrid"/>
        <w:tblW w:w="0" w:type="auto"/>
        <w:tblInd w:w="360" w:type="dxa"/>
        <w:tblCellMar>
          <w:top w:w="72" w:type="dxa"/>
          <w:left w:w="115" w:type="dxa"/>
          <w:bottom w:w="72" w:type="dxa"/>
          <w:right w:w="115" w:type="dxa"/>
        </w:tblCellMar>
        <w:tblLook w:val="04A0" w:firstRow="1" w:lastRow="0" w:firstColumn="1" w:lastColumn="0" w:noHBand="0" w:noVBand="1"/>
      </w:tblPr>
      <w:tblGrid>
        <w:gridCol w:w="10255"/>
      </w:tblGrid>
      <w:tr w:rsidR="00573471" w:rsidRPr="00413F49" w14:paraId="2FF8FC65" w14:textId="77777777" w:rsidTr="009A1708">
        <w:tc>
          <w:tcPr>
            <w:tcW w:w="10255" w:type="dxa"/>
            <w:shd w:val="clear" w:color="auto" w:fill="FDE9D9" w:themeFill="accent6" w:themeFillTint="33"/>
          </w:tcPr>
          <w:p w14:paraId="3DB04FFA" w14:textId="77777777" w:rsidR="00573471" w:rsidRPr="00413F49" w:rsidRDefault="00573471" w:rsidP="009A1708">
            <w:pPr>
              <w:rPr>
                <w:rFonts w:asciiTheme="majorHAnsi" w:hAnsiTheme="majorHAnsi"/>
                <w:b/>
                <w:sz w:val="20"/>
                <w:szCs w:val="20"/>
              </w:rPr>
            </w:pPr>
            <w:r w:rsidRPr="00413F49">
              <w:rPr>
                <w:rFonts w:asciiTheme="majorHAnsi" w:hAnsiTheme="majorHAnsi"/>
                <w:b/>
                <w:sz w:val="20"/>
                <w:szCs w:val="20"/>
              </w:rPr>
              <w:t>Output from Router1:</w:t>
            </w:r>
          </w:p>
        </w:tc>
      </w:tr>
      <w:tr w:rsidR="00573471" w:rsidRPr="00413F49" w14:paraId="1775122C" w14:textId="77777777" w:rsidTr="009A1708">
        <w:tc>
          <w:tcPr>
            <w:tcW w:w="10255" w:type="dxa"/>
          </w:tcPr>
          <w:p w14:paraId="7DF7689C" w14:textId="4C82F693" w:rsidR="00573471" w:rsidRPr="00413F49" w:rsidRDefault="007F241B" w:rsidP="009A1708">
            <w:pPr>
              <w:rPr>
                <w:rFonts w:asciiTheme="majorHAnsi" w:hAnsiTheme="majorHAnsi"/>
              </w:rPr>
            </w:pPr>
            <w:r w:rsidRPr="007F241B">
              <w:rPr>
                <w:rFonts w:asciiTheme="majorHAnsi" w:hAnsiTheme="majorHAnsi"/>
                <w:noProof/>
              </w:rPr>
              <w:lastRenderedPageBreak/>
              <w:drawing>
                <wp:inline distT="0" distB="0" distL="0" distR="0" wp14:anchorId="573A5412" wp14:editId="73B81B3D">
                  <wp:extent cx="2888230" cy="5486875"/>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88230" cy="5486875"/>
                          </a:xfrm>
                          <a:prstGeom prst="rect">
                            <a:avLst/>
                          </a:prstGeom>
                        </pic:spPr>
                      </pic:pic>
                    </a:graphicData>
                  </a:graphic>
                </wp:inline>
              </w:drawing>
            </w:r>
          </w:p>
        </w:tc>
      </w:tr>
      <w:tr w:rsidR="00573471" w:rsidRPr="00413F49" w14:paraId="19C7AFE1" w14:textId="77777777" w:rsidTr="009A1708">
        <w:tc>
          <w:tcPr>
            <w:tcW w:w="10255" w:type="dxa"/>
            <w:shd w:val="clear" w:color="auto" w:fill="FDE9D9" w:themeFill="accent6" w:themeFillTint="33"/>
          </w:tcPr>
          <w:p w14:paraId="0146F23D" w14:textId="77777777" w:rsidR="00573471" w:rsidRPr="00413F49" w:rsidRDefault="00573471" w:rsidP="009A1708">
            <w:pPr>
              <w:rPr>
                <w:rFonts w:asciiTheme="majorHAnsi" w:hAnsiTheme="majorHAnsi"/>
                <w:b/>
                <w:sz w:val="20"/>
                <w:szCs w:val="20"/>
              </w:rPr>
            </w:pPr>
            <w:r w:rsidRPr="00413F49">
              <w:rPr>
                <w:rFonts w:asciiTheme="majorHAnsi" w:hAnsiTheme="majorHAnsi"/>
                <w:b/>
                <w:sz w:val="20"/>
                <w:szCs w:val="20"/>
              </w:rPr>
              <w:t>Output from Router2:</w:t>
            </w:r>
          </w:p>
        </w:tc>
      </w:tr>
      <w:tr w:rsidR="00573471" w:rsidRPr="00413F49" w14:paraId="1E0DF045" w14:textId="77777777" w:rsidTr="009A1708">
        <w:tc>
          <w:tcPr>
            <w:tcW w:w="10255" w:type="dxa"/>
            <w:shd w:val="clear" w:color="auto" w:fill="FFFFFF" w:themeFill="background1"/>
          </w:tcPr>
          <w:p w14:paraId="1CB31A8A" w14:textId="66ECA4A0" w:rsidR="00573471" w:rsidRPr="00413F49" w:rsidRDefault="00EB62A5" w:rsidP="009A1708">
            <w:pPr>
              <w:rPr>
                <w:rFonts w:asciiTheme="majorHAnsi" w:hAnsiTheme="majorHAnsi"/>
              </w:rPr>
            </w:pPr>
            <w:r w:rsidRPr="00EB62A5">
              <w:rPr>
                <w:rFonts w:asciiTheme="majorHAnsi" w:hAnsiTheme="majorHAnsi"/>
                <w:noProof/>
              </w:rPr>
              <w:lastRenderedPageBreak/>
              <w:drawing>
                <wp:inline distT="0" distB="0" distL="0" distR="0" wp14:anchorId="1F748CD5" wp14:editId="554B80C6">
                  <wp:extent cx="3033023" cy="54868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33023" cy="5486875"/>
                          </a:xfrm>
                          <a:prstGeom prst="rect">
                            <a:avLst/>
                          </a:prstGeom>
                        </pic:spPr>
                      </pic:pic>
                    </a:graphicData>
                  </a:graphic>
                </wp:inline>
              </w:drawing>
            </w:r>
          </w:p>
        </w:tc>
      </w:tr>
      <w:tr w:rsidR="00573471" w:rsidRPr="00413F49" w14:paraId="55831589" w14:textId="77777777" w:rsidTr="009A1708">
        <w:tc>
          <w:tcPr>
            <w:tcW w:w="10255" w:type="dxa"/>
            <w:shd w:val="clear" w:color="auto" w:fill="FDE9D9" w:themeFill="accent6" w:themeFillTint="33"/>
          </w:tcPr>
          <w:p w14:paraId="17C757E1" w14:textId="77777777" w:rsidR="00573471" w:rsidRPr="00413F49" w:rsidRDefault="00573471" w:rsidP="009A1708">
            <w:pPr>
              <w:rPr>
                <w:rFonts w:asciiTheme="majorHAnsi" w:hAnsiTheme="majorHAnsi"/>
                <w:b/>
                <w:sz w:val="20"/>
                <w:szCs w:val="20"/>
              </w:rPr>
            </w:pPr>
            <w:r w:rsidRPr="00413F49">
              <w:rPr>
                <w:rFonts w:asciiTheme="majorHAnsi" w:hAnsiTheme="majorHAnsi"/>
                <w:b/>
                <w:sz w:val="20"/>
                <w:szCs w:val="20"/>
              </w:rPr>
              <w:t>Output from Router3:</w:t>
            </w:r>
          </w:p>
        </w:tc>
      </w:tr>
      <w:tr w:rsidR="00573471" w:rsidRPr="00413F49" w14:paraId="02939FBD" w14:textId="77777777" w:rsidTr="009A1708">
        <w:tc>
          <w:tcPr>
            <w:tcW w:w="10255" w:type="dxa"/>
            <w:shd w:val="clear" w:color="auto" w:fill="FFFFFF" w:themeFill="background1"/>
          </w:tcPr>
          <w:p w14:paraId="20DE1335" w14:textId="0D4F35CB" w:rsidR="00573471" w:rsidRPr="00413F49" w:rsidRDefault="00F634D4" w:rsidP="009A1708">
            <w:pPr>
              <w:rPr>
                <w:rFonts w:asciiTheme="majorHAnsi" w:hAnsiTheme="majorHAnsi"/>
              </w:rPr>
            </w:pPr>
            <w:r w:rsidRPr="00F634D4">
              <w:rPr>
                <w:rFonts w:asciiTheme="majorHAnsi" w:hAnsiTheme="majorHAnsi"/>
                <w:noProof/>
              </w:rPr>
              <w:lastRenderedPageBreak/>
              <w:drawing>
                <wp:inline distT="0" distB="0" distL="0" distR="0" wp14:anchorId="32CF7773" wp14:editId="5C265449">
                  <wp:extent cx="2987299" cy="5479255"/>
                  <wp:effectExtent l="0" t="0" r="381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87299" cy="5479255"/>
                          </a:xfrm>
                          <a:prstGeom prst="rect">
                            <a:avLst/>
                          </a:prstGeom>
                        </pic:spPr>
                      </pic:pic>
                    </a:graphicData>
                  </a:graphic>
                </wp:inline>
              </w:drawing>
            </w:r>
          </w:p>
        </w:tc>
      </w:tr>
    </w:tbl>
    <w:p w14:paraId="7463D413" w14:textId="77777777" w:rsidR="0075138E" w:rsidRPr="00413F49" w:rsidRDefault="004C7051" w:rsidP="0075138E">
      <w:pPr>
        <w:pStyle w:val="Heading1"/>
        <w:rPr>
          <w:rFonts w:asciiTheme="majorHAnsi" w:hAnsiTheme="majorHAnsi"/>
          <w:b w:val="0"/>
          <w:sz w:val="20"/>
          <w:szCs w:val="20"/>
        </w:rPr>
      </w:pPr>
      <w:r w:rsidRPr="00413F49">
        <w:rPr>
          <w:rFonts w:asciiTheme="majorHAnsi" w:hAnsiTheme="majorHAnsi"/>
          <w:b w:val="0"/>
          <w:sz w:val="20"/>
          <w:szCs w:val="20"/>
        </w:rPr>
        <w:t>5</w:t>
      </w:r>
      <w:r w:rsidR="0075138E" w:rsidRPr="00413F49">
        <w:rPr>
          <w:rFonts w:asciiTheme="majorHAnsi" w:hAnsiTheme="majorHAnsi"/>
          <w:b w:val="0"/>
          <w:sz w:val="20"/>
          <w:szCs w:val="20"/>
        </w:rPr>
        <w:t xml:space="preserve">. From each router, ping all the interfaces on networks that are not directly connected to the router. For example, from Router1 you should ping 12.0.0.1, 13.0.0.1, 10.0.0.1 and 10.0.0.2. Take one screenshot showing the 4 ping results. </w:t>
      </w:r>
      <w:r w:rsidR="0075138E" w:rsidRPr="00413F49">
        <w:rPr>
          <w:rFonts w:asciiTheme="majorHAnsi" w:hAnsiTheme="majorHAnsi"/>
          <w:color w:val="FF0000"/>
          <w:sz w:val="20"/>
          <w:szCs w:val="20"/>
        </w:rPr>
        <w:t>There will be a 10% penalty if the screenshot contains irrelevant information</w:t>
      </w:r>
      <w:r w:rsidR="0075138E" w:rsidRPr="00413F49">
        <w:rPr>
          <w:rFonts w:asciiTheme="majorHAnsi" w:hAnsiTheme="majorHAnsi"/>
          <w:b w:val="0"/>
          <w:sz w:val="20"/>
          <w:szCs w:val="20"/>
        </w:rPr>
        <w:t>.</w:t>
      </w:r>
    </w:p>
    <w:p w14:paraId="34CBC282" w14:textId="77777777" w:rsidR="0075138E" w:rsidRPr="00413F49" w:rsidRDefault="0075138E" w:rsidP="0075138E">
      <w:pPr>
        <w:rPr>
          <w:rFonts w:asciiTheme="majorHAnsi" w:hAnsiTheme="majorHAnsi"/>
          <w:sz w:val="20"/>
          <w:szCs w:val="20"/>
        </w:rPr>
      </w:pPr>
    </w:p>
    <w:tbl>
      <w:tblPr>
        <w:tblStyle w:val="TableGrid"/>
        <w:tblW w:w="0" w:type="auto"/>
        <w:tblInd w:w="360" w:type="dxa"/>
        <w:tblCellMar>
          <w:top w:w="72" w:type="dxa"/>
          <w:left w:w="115" w:type="dxa"/>
          <w:bottom w:w="72" w:type="dxa"/>
          <w:right w:w="115" w:type="dxa"/>
        </w:tblCellMar>
        <w:tblLook w:val="04A0" w:firstRow="1" w:lastRow="0" w:firstColumn="1" w:lastColumn="0" w:noHBand="0" w:noVBand="1"/>
      </w:tblPr>
      <w:tblGrid>
        <w:gridCol w:w="10255"/>
      </w:tblGrid>
      <w:tr w:rsidR="00573471" w:rsidRPr="00413F49" w14:paraId="6217970E" w14:textId="77777777" w:rsidTr="009A1708">
        <w:tc>
          <w:tcPr>
            <w:tcW w:w="10255" w:type="dxa"/>
            <w:shd w:val="clear" w:color="auto" w:fill="FDE9D9" w:themeFill="accent6" w:themeFillTint="33"/>
          </w:tcPr>
          <w:p w14:paraId="07F1CB79" w14:textId="77777777" w:rsidR="00573471" w:rsidRPr="00413F49" w:rsidRDefault="00573471" w:rsidP="009A1708">
            <w:pPr>
              <w:rPr>
                <w:rFonts w:asciiTheme="majorHAnsi" w:hAnsiTheme="majorHAnsi"/>
                <w:b/>
                <w:sz w:val="20"/>
                <w:szCs w:val="20"/>
              </w:rPr>
            </w:pPr>
            <w:r w:rsidRPr="00413F49">
              <w:rPr>
                <w:rFonts w:asciiTheme="majorHAnsi" w:hAnsiTheme="majorHAnsi"/>
                <w:b/>
                <w:sz w:val="20"/>
                <w:szCs w:val="20"/>
              </w:rPr>
              <w:t>Output from Router1:</w:t>
            </w:r>
          </w:p>
        </w:tc>
      </w:tr>
      <w:tr w:rsidR="00573471" w:rsidRPr="00413F49" w14:paraId="405F8533" w14:textId="77777777" w:rsidTr="009A1708">
        <w:tc>
          <w:tcPr>
            <w:tcW w:w="10255" w:type="dxa"/>
          </w:tcPr>
          <w:p w14:paraId="3E0AD378" w14:textId="57845EF1" w:rsidR="00573471" w:rsidRPr="00413F49" w:rsidRDefault="00F634D4" w:rsidP="009A1708">
            <w:pPr>
              <w:rPr>
                <w:rFonts w:asciiTheme="majorHAnsi" w:hAnsiTheme="majorHAnsi"/>
              </w:rPr>
            </w:pPr>
            <w:r w:rsidRPr="00F634D4">
              <w:rPr>
                <w:rFonts w:asciiTheme="majorHAnsi" w:hAnsiTheme="majorHAnsi"/>
                <w:noProof/>
              </w:rPr>
              <w:lastRenderedPageBreak/>
              <w:drawing>
                <wp:inline distT="0" distB="0" distL="0" distR="0" wp14:anchorId="0C3B24BC" wp14:editId="53FD0A53">
                  <wp:extent cx="5547841" cy="3939881"/>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47841" cy="3939881"/>
                          </a:xfrm>
                          <a:prstGeom prst="rect">
                            <a:avLst/>
                          </a:prstGeom>
                        </pic:spPr>
                      </pic:pic>
                    </a:graphicData>
                  </a:graphic>
                </wp:inline>
              </w:drawing>
            </w:r>
          </w:p>
        </w:tc>
      </w:tr>
      <w:tr w:rsidR="00573471" w:rsidRPr="00413F49" w14:paraId="47AA983C" w14:textId="77777777" w:rsidTr="009A1708">
        <w:tc>
          <w:tcPr>
            <w:tcW w:w="10255" w:type="dxa"/>
            <w:shd w:val="clear" w:color="auto" w:fill="FDE9D9" w:themeFill="accent6" w:themeFillTint="33"/>
          </w:tcPr>
          <w:p w14:paraId="2B85D0DE" w14:textId="77777777" w:rsidR="00573471" w:rsidRPr="00413F49" w:rsidRDefault="00573471" w:rsidP="009A1708">
            <w:pPr>
              <w:rPr>
                <w:rFonts w:asciiTheme="majorHAnsi" w:hAnsiTheme="majorHAnsi"/>
                <w:b/>
                <w:sz w:val="20"/>
                <w:szCs w:val="20"/>
              </w:rPr>
            </w:pPr>
            <w:r w:rsidRPr="00413F49">
              <w:rPr>
                <w:rFonts w:asciiTheme="majorHAnsi" w:hAnsiTheme="majorHAnsi"/>
                <w:b/>
                <w:sz w:val="20"/>
                <w:szCs w:val="20"/>
              </w:rPr>
              <w:t>Output from Router2:</w:t>
            </w:r>
          </w:p>
        </w:tc>
      </w:tr>
      <w:tr w:rsidR="00573471" w:rsidRPr="00413F49" w14:paraId="4E3BFC7E" w14:textId="77777777" w:rsidTr="009A1708">
        <w:tc>
          <w:tcPr>
            <w:tcW w:w="10255" w:type="dxa"/>
            <w:shd w:val="clear" w:color="auto" w:fill="FFFFFF" w:themeFill="background1"/>
          </w:tcPr>
          <w:p w14:paraId="769F097D" w14:textId="365F5A25" w:rsidR="00573471" w:rsidRPr="00413F49" w:rsidRDefault="00F634D4" w:rsidP="009A1708">
            <w:pPr>
              <w:rPr>
                <w:rFonts w:asciiTheme="majorHAnsi" w:hAnsiTheme="majorHAnsi"/>
              </w:rPr>
            </w:pPr>
            <w:r w:rsidRPr="00F634D4">
              <w:rPr>
                <w:rFonts w:asciiTheme="majorHAnsi" w:hAnsiTheme="majorHAnsi"/>
                <w:noProof/>
              </w:rPr>
              <w:drawing>
                <wp:inline distT="0" distB="0" distL="0" distR="0" wp14:anchorId="031211F7" wp14:editId="6747E002">
                  <wp:extent cx="6149873" cy="3939881"/>
                  <wp:effectExtent l="0" t="0" r="381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49873" cy="3939881"/>
                          </a:xfrm>
                          <a:prstGeom prst="rect">
                            <a:avLst/>
                          </a:prstGeom>
                        </pic:spPr>
                      </pic:pic>
                    </a:graphicData>
                  </a:graphic>
                </wp:inline>
              </w:drawing>
            </w:r>
          </w:p>
        </w:tc>
      </w:tr>
      <w:tr w:rsidR="00573471" w:rsidRPr="00413F49" w14:paraId="64673128" w14:textId="77777777" w:rsidTr="009A1708">
        <w:tc>
          <w:tcPr>
            <w:tcW w:w="10255" w:type="dxa"/>
            <w:shd w:val="clear" w:color="auto" w:fill="FDE9D9" w:themeFill="accent6" w:themeFillTint="33"/>
          </w:tcPr>
          <w:p w14:paraId="6E523FD1" w14:textId="77777777" w:rsidR="00573471" w:rsidRPr="00413F49" w:rsidRDefault="00573471" w:rsidP="009A1708">
            <w:pPr>
              <w:rPr>
                <w:rFonts w:asciiTheme="majorHAnsi" w:hAnsiTheme="majorHAnsi"/>
                <w:b/>
                <w:sz w:val="20"/>
                <w:szCs w:val="20"/>
              </w:rPr>
            </w:pPr>
            <w:r w:rsidRPr="00413F49">
              <w:rPr>
                <w:rFonts w:asciiTheme="majorHAnsi" w:hAnsiTheme="majorHAnsi"/>
                <w:b/>
                <w:sz w:val="20"/>
                <w:szCs w:val="20"/>
              </w:rPr>
              <w:t>Output from Router3:</w:t>
            </w:r>
          </w:p>
        </w:tc>
      </w:tr>
      <w:tr w:rsidR="00573471" w:rsidRPr="00413F49" w14:paraId="51277452" w14:textId="77777777" w:rsidTr="009A1708">
        <w:tc>
          <w:tcPr>
            <w:tcW w:w="10255" w:type="dxa"/>
            <w:shd w:val="clear" w:color="auto" w:fill="FFFFFF" w:themeFill="background1"/>
          </w:tcPr>
          <w:p w14:paraId="65D5ABAA" w14:textId="542AF066" w:rsidR="00573471" w:rsidRPr="00413F49" w:rsidRDefault="00C10E5A" w:rsidP="009A1708">
            <w:pPr>
              <w:rPr>
                <w:rFonts w:asciiTheme="majorHAnsi" w:hAnsiTheme="majorHAnsi"/>
              </w:rPr>
            </w:pPr>
            <w:r w:rsidRPr="00C10E5A">
              <w:rPr>
                <w:rFonts w:asciiTheme="majorHAnsi" w:hAnsiTheme="majorHAnsi"/>
                <w:noProof/>
              </w:rPr>
              <w:lastRenderedPageBreak/>
              <w:drawing>
                <wp:inline distT="0" distB="0" distL="0" distR="0" wp14:anchorId="0E555D03" wp14:editId="7BDDFB67">
                  <wp:extent cx="5616427" cy="3848433"/>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16427" cy="3848433"/>
                          </a:xfrm>
                          <a:prstGeom prst="rect">
                            <a:avLst/>
                          </a:prstGeom>
                        </pic:spPr>
                      </pic:pic>
                    </a:graphicData>
                  </a:graphic>
                </wp:inline>
              </w:drawing>
            </w:r>
          </w:p>
        </w:tc>
      </w:tr>
    </w:tbl>
    <w:p w14:paraId="71A64647" w14:textId="77777777" w:rsidR="001B456C" w:rsidRPr="00413F49" w:rsidRDefault="004C7051" w:rsidP="001B456C">
      <w:pPr>
        <w:pStyle w:val="Heading1"/>
        <w:rPr>
          <w:rFonts w:asciiTheme="majorHAnsi" w:hAnsiTheme="majorHAnsi"/>
          <w:b w:val="0"/>
          <w:sz w:val="20"/>
          <w:szCs w:val="20"/>
        </w:rPr>
      </w:pPr>
      <w:r w:rsidRPr="00413F49">
        <w:rPr>
          <w:rFonts w:asciiTheme="majorHAnsi" w:hAnsiTheme="majorHAnsi"/>
          <w:b w:val="0"/>
          <w:sz w:val="20"/>
          <w:szCs w:val="20"/>
        </w:rPr>
        <w:t>6</w:t>
      </w:r>
      <w:r w:rsidR="001B456C" w:rsidRPr="00413F49">
        <w:rPr>
          <w:rFonts w:asciiTheme="majorHAnsi" w:hAnsiTheme="majorHAnsi"/>
          <w:b w:val="0"/>
          <w:sz w:val="20"/>
          <w:szCs w:val="20"/>
        </w:rPr>
        <w:t xml:space="preserve">. Take a screenshot of your </w:t>
      </w:r>
      <w:r w:rsidR="00ED7916">
        <w:rPr>
          <w:rFonts w:asciiTheme="majorHAnsi" w:hAnsiTheme="majorHAnsi"/>
          <w:b w:val="0"/>
          <w:sz w:val="20"/>
          <w:szCs w:val="20"/>
        </w:rPr>
        <w:t xml:space="preserve">frame relay switch mapping table and the </w:t>
      </w:r>
      <w:r w:rsidR="001B456C" w:rsidRPr="00413F49">
        <w:rPr>
          <w:rFonts w:asciiTheme="majorHAnsi" w:hAnsiTheme="majorHAnsi"/>
          <w:b w:val="0"/>
          <w:sz w:val="20"/>
          <w:szCs w:val="20"/>
        </w:rPr>
        <w:t>GNS3 network topology. Use the screenshot feature in GNS3 (click File, Take a screenshot).</w:t>
      </w:r>
    </w:p>
    <w:p w14:paraId="12E2FF7E" w14:textId="77777777" w:rsidR="001B456C" w:rsidRPr="00413F49" w:rsidRDefault="001B456C" w:rsidP="001B456C">
      <w:pPr>
        <w:rPr>
          <w:rFonts w:asciiTheme="majorHAnsi" w:hAnsiTheme="majorHAnsi"/>
          <w:sz w:val="20"/>
          <w:szCs w:val="20"/>
        </w:rPr>
      </w:pPr>
    </w:p>
    <w:tbl>
      <w:tblPr>
        <w:tblStyle w:val="TableGrid"/>
        <w:tblW w:w="0" w:type="auto"/>
        <w:tblInd w:w="360" w:type="dxa"/>
        <w:tblCellMar>
          <w:top w:w="72" w:type="dxa"/>
          <w:left w:w="115" w:type="dxa"/>
          <w:bottom w:w="72" w:type="dxa"/>
          <w:right w:w="115" w:type="dxa"/>
        </w:tblCellMar>
        <w:tblLook w:val="04A0" w:firstRow="1" w:lastRow="0" w:firstColumn="1" w:lastColumn="0" w:noHBand="0" w:noVBand="1"/>
      </w:tblPr>
      <w:tblGrid>
        <w:gridCol w:w="10255"/>
      </w:tblGrid>
      <w:tr w:rsidR="00ED7916" w:rsidRPr="00413F49" w14:paraId="50B7C618" w14:textId="77777777" w:rsidTr="000154AE">
        <w:tc>
          <w:tcPr>
            <w:tcW w:w="10255" w:type="dxa"/>
            <w:shd w:val="clear" w:color="auto" w:fill="FDE9D9" w:themeFill="accent6" w:themeFillTint="33"/>
          </w:tcPr>
          <w:p w14:paraId="29703541" w14:textId="77777777" w:rsidR="00ED7916" w:rsidRPr="00413F49" w:rsidRDefault="00ED7916" w:rsidP="000154AE">
            <w:pPr>
              <w:rPr>
                <w:rFonts w:asciiTheme="majorHAnsi" w:hAnsiTheme="majorHAnsi"/>
                <w:b/>
                <w:sz w:val="20"/>
                <w:szCs w:val="20"/>
              </w:rPr>
            </w:pPr>
            <w:r>
              <w:rPr>
                <w:rFonts w:asciiTheme="majorHAnsi" w:hAnsiTheme="majorHAnsi"/>
                <w:b/>
                <w:sz w:val="20"/>
                <w:szCs w:val="20"/>
              </w:rPr>
              <w:t>Frame relay switch mapping table</w:t>
            </w:r>
            <w:r w:rsidRPr="00413F49">
              <w:rPr>
                <w:rFonts w:asciiTheme="majorHAnsi" w:hAnsiTheme="majorHAnsi"/>
                <w:b/>
                <w:sz w:val="20"/>
                <w:szCs w:val="20"/>
              </w:rPr>
              <w:t>:</w:t>
            </w:r>
          </w:p>
        </w:tc>
      </w:tr>
      <w:tr w:rsidR="00ED7916" w:rsidRPr="00413F49" w14:paraId="2A23CCBE" w14:textId="77777777" w:rsidTr="000154AE">
        <w:tc>
          <w:tcPr>
            <w:tcW w:w="10255" w:type="dxa"/>
          </w:tcPr>
          <w:p w14:paraId="35376B80" w14:textId="12622A1D" w:rsidR="00ED7916" w:rsidRPr="00413F49" w:rsidRDefault="0042681E" w:rsidP="000154AE">
            <w:pPr>
              <w:tabs>
                <w:tab w:val="left" w:pos="2224"/>
              </w:tabs>
              <w:rPr>
                <w:rFonts w:asciiTheme="majorHAnsi" w:hAnsiTheme="majorHAnsi"/>
                <w:sz w:val="20"/>
                <w:szCs w:val="20"/>
              </w:rPr>
            </w:pPr>
            <w:r w:rsidRPr="0042681E">
              <w:rPr>
                <w:rFonts w:asciiTheme="majorHAnsi" w:hAnsiTheme="majorHAnsi"/>
                <w:noProof/>
                <w:sz w:val="20"/>
                <w:szCs w:val="20"/>
              </w:rPr>
              <w:drawing>
                <wp:inline distT="0" distB="0" distL="0" distR="0" wp14:anchorId="5AF653A1" wp14:editId="36F33110">
                  <wp:extent cx="5143946" cy="371888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143946" cy="3718882"/>
                          </a:xfrm>
                          <a:prstGeom prst="rect">
                            <a:avLst/>
                          </a:prstGeom>
                        </pic:spPr>
                      </pic:pic>
                    </a:graphicData>
                  </a:graphic>
                </wp:inline>
              </w:drawing>
            </w:r>
          </w:p>
        </w:tc>
      </w:tr>
      <w:tr w:rsidR="001B456C" w:rsidRPr="00413F49" w14:paraId="4F1493FF" w14:textId="77777777" w:rsidTr="00573471">
        <w:tc>
          <w:tcPr>
            <w:tcW w:w="10255" w:type="dxa"/>
            <w:shd w:val="clear" w:color="auto" w:fill="FDE9D9" w:themeFill="accent6" w:themeFillTint="33"/>
          </w:tcPr>
          <w:p w14:paraId="3A725430" w14:textId="77777777" w:rsidR="001B456C" w:rsidRPr="00413F49" w:rsidRDefault="001B456C" w:rsidP="001B456C">
            <w:pPr>
              <w:rPr>
                <w:rFonts w:asciiTheme="majorHAnsi" w:hAnsiTheme="majorHAnsi"/>
                <w:b/>
                <w:sz w:val="20"/>
                <w:szCs w:val="20"/>
              </w:rPr>
            </w:pPr>
            <w:r w:rsidRPr="00413F49">
              <w:rPr>
                <w:rFonts w:asciiTheme="majorHAnsi" w:hAnsiTheme="majorHAnsi"/>
                <w:b/>
                <w:sz w:val="20"/>
                <w:szCs w:val="20"/>
              </w:rPr>
              <w:t>GNS3 Network</w:t>
            </w:r>
            <w:r w:rsidR="00ED7916">
              <w:rPr>
                <w:rFonts w:asciiTheme="majorHAnsi" w:hAnsiTheme="majorHAnsi"/>
                <w:b/>
                <w:sz w:val="20"/>
                <w:szCs w:val="20"/>
              </w:rPr>
              <w:t xml:space="preserve"> Topology</w:t>
            </w:r>
            <w:r w:rsidRPr="00413F49">
              <w:rPr>
                <w:rFonts w:asciiTheme="majorHAnsi" w:hAnsiTheme="majorHAnsi"/>
                <w:b/>
                <w:sz w:val="20"/>
                <w:szCs w:val="20"/>
              </w:rPr>
              <w:t>:</w:t>
            </w:r>
          </w:p>
        </w:tc>
      </w:tr>
      <w:tr w:rsidR="001B456C" w:rsidRPr="00413F49" w14:paraId="070D85BC" w14:textId="77777777" w:rsidTr="00573471">
        <w:tc>
          <w:tcPr>
            <w:tcW w:w="10255" w:type="dxa"/>
          </w:tcPr>
          <w:p w14:paraId="637E8051" w14:textId="2C558C22" w:rsidR="001B456C" w:rsidRPr="00413F49" w:rsidRDefault="00CB5B04" w:rsidP="009A1708">
            <w:pPr>
              <w:tabs>
                <w:tab w:val="left" w:pos="2224"/>
              </w:tabs>
              <w:rPr>
                <w:rFonts w:asciiTheme="majorHAnsi" w:hAnsiTheme="majorHAnsi"/>
                <w:sz w:val="20"/>
                <w:szCs w:val="20"/>
              </w:rPr>
            </w:pPr>
            <w:r>
              <w:rPr>
                <w:rFonts w:asciiTheme="majorHAnsi" w:hAnsiTheme="majorHAnsi"/>
                <w:noProof/>
                <w:sz w:val="20"/>
                <w:szCs w:val="20"/>
              </w:rPr>
              <w:lastRenderedPageBreak/>
              <w:drawing>
                <wp:inline distT="0" distB="0" distL="0" distR="0" wp14:anchorId="68EDCC64" wp14:editId="7690DFAB">
                  <wp:extent cx="5684520" cy="3822840"/>
                  <wp:effectExtent l="0" t="0" r="0" b="6350"/>
                  <wp:docPr id="14" name="Picture 1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688389" cy="3825442"/>
                          </a:xfrm>
                          <a:prstGeom prst="rect">
                            <a:avLst/>
                          </a:prstGeom>
                        </pic:spPr>
                      </pic:pic>
                    </a:graphicData>
                  </a:graphic>
                </wp:inline>
              </w:drawing>
            </w:r>
          </w:p>
        </w:tc>
      </w:tr>
    </w:tbl>
    <w:p w14:paraId="2CD03CC3" w14:textId="77777777" w:rsidR="00272700" w:rsidRPr="00413F49" w:rsidRDefault="00272700" w:rsidP="00FC7F9B">
      <w:pPr>
        <w:pStyle w:val="Heading1"/>
        <w:rPr>
          <w:rFonts w:asciiTheme="majorHAnsi" w:hAnsiTheme="majorHAnsi"/>
          <w:strike/>
          <w:sz w:val="20"/>
          <w:szCs w:val="20"/>
        </w:rPr>
      </w:pPr>
    </w:p>
    <w:sectPr w:rsidR="00272700" w:rsidRPr="00413F49" w:rsidSect="00573471">
      <w:footerReference w:type="default" r:id="rId2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407B83" w14:textId="77777777" w:rsidR="00855CF9" w:rsidRDefault="00855CF9" w:rsidP="006B33BA">
      <w:r>
        <w:separator/>
      </w:r>
    </w:p>
  </w:endnote>
  <w:endnote w:type="continuationSeparator" w:id="0">
    <w:p w14:paraId="76884A16" w14:textId="77777777" w:rsidR="00855CF9" w:rsidRDefault="00855CF9" w:rsidP="006B33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1D816C" w14:textId="77777777" w:rsidR="009A1708" w:rsidRPr="006B33BA" w:rsidRDefault="009A1708">
    <w:pPr>
      <w:pStyle w:val="Footer"/>
      <w:rPr>
        <w:sz w:val="16"/>
        <w:szCs w:val="16"/>
      </w:rPr>
    </w:pPr>
    <w:r w:rsidRPr="006B33BA">
      <w:rPr>
        <w:sz w:val="16"/>
        <w:szCs w:val="16"/>
      </w:rPr>
      <w:tab/>
    </w:r>
    <w:r w:rsidRPr="006B33BA">
      <w:rPr>
        <w:sz w:val="16"/>
        <w:szCs w:val="16"/>
      </w:rPr>
      <w:tab/>
      <w:t xml:space="preserve">Page </w:t>
    </w:r>
    <w:r w:rsidRPr="006B33BA">
      <w:rPr>
        <w:sz w:val="16"/>
        <w:szCs w:val="16"/>
      </w:rPr>
      <w:fldChar w:fldCharType="begin"/>
    </w:r>
    <w:r w:rsidRPr="006B33BA">
      <w:rPr>
        <w:sz w:val="16"/>
        <w:szCs w:val="16"/>
      </w:rPr>
      <w:instrText xml:space="preserve"> PAGE   \* MERGEFORMAT </w:instrText>
    </w:r>
    <w:r w:rsidRPr="006B33BA">
      <w:rPr>
        <w:sz w:val="16"/>
        <w:szCs w:val="16"/>
      </w:rPr>
      <w:fldChar w:fldCharType="separate"/>
    </w:r>
    <w:r w:rsidR="00ED7916">
      <w:rPr>
        <w:noProof/>
        <w:sz w:val="16"/>
        <w:szCs w:val="16"/>
      </w:rPr>
      <w:t>1</w:t>
    </w:r>
    <w:r w:rsidRPr="006B33BA">
      <w:rP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20B660" w14:textId="77777777" w:rsidR="00855CF9" w:rsidRDefault="00855CF9" w:rsidP="006B33BA">
      <w:r>
        <w:separator/>
      </w:r>
    </w:p>
  </w:footnote>
  <w:footnote w:type="continuationSeparator" w:id="0">
    <w:p w14:paraId="6BAD6368" w14:textId="77777777" w:rsidR="00855CF9" w:rsidRDefault="00855CF9" w:rsidP="006B33B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9F7AA8"/>
    <w:multiLevelType w:val="hybridMultilevel"/>
    <w:tmpl w:val="B0508D6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15:restartNumberingAfterBreak="0">
    <w:nsid w:val="475E131D"/>
    <w:multiLevelType w:val="hybridMultilevel"/>
    <w:tmpl w:val="010CA9A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47B94CBA"/>
    <w:multiLevelType w:val="hybridMultilevel"/>
    <w:tmpl w:val="9BA6A24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5B005F64"/>
    <w:multiLevelType w:val="hybridMultilevel"/>
    <w:tmpl w:val="89A88706"/>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4" w15:restartNumberingAfterBreak="0">
    <w:nsid w:val="779E34C5"/>
    <w:multiLevelType w:val="hybridMultilevel"/>
    <w:tmpl w:val="684EE2D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1016420136">
    <w:abstractNumId w:val="0"/>
  </w:num>
  <w:num w:numId="2" w16cid:durableId="2025088304">
    <w:abstractNumId w:val="2"/>
  </w:num>
  <w:num w:numId="3" w16cid:durableId="610169571">
    <w:abstractNumId w:val="1"/>
  </w:num>
  <w:num w:numId="4" w16cid:durableId="1141846676">
    <w:abstractNumId w:val="4"/>
  </w:num>
  <w:num w:numId="5" w16cid:durableId="58591749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6F32"/>
    <w:rsid w:val="000E6F32"/>
    <w:rsid w:val="000F6CAC"/>
    <w:rsid w:val="001053A4"/>
    <w:rsid w:val="00106DFF"/>
    <w:rsid w:val="00112212"/>
    <w:rsid w:val="00133BE7"/>
    <w:rsid w:val="00176A8F"/>
    <w:rsid w:val="001B456C"/>
    <w:rsid w:val="001F3914"/>
    <w:rsid w:val="00272700"/>
    <w:rsid w:val="002A6891"/>
    <w:rsid w:val="002B63FE"/>
    <w:rsid w:val="002E3F0E"/>
    <w:rsid w:val="0031172C"/>
    <w:rsid w:val="003517AF"/>
    <w:rsid w:val="00361D3C"/>
    <w:rsid w:val="003C6AA2"/>
    <w:rsid w:val="003E56B8"/>
    <w:rsid w:val="00413F49"/>
    <w:rsid w:val="0042681E"/>
    <w:rsid w:val="00437484"/>
    <w:rsid w:val="00497E13"/>
    <w:rsid w:val="004A2947"/>
    <w:rsid w:val="004C7051"/>
    <w:rsid w:val="00521038"/>
    <w:rsid w:val="00556C65"/>
    <w:rsid w:val="005668A4"/>
    <w:rsid w:val="00573471"/>
    <w:rsid w:val="00573652"/>
    <w:rsid w:val="005763AD"/>
    <w:rsid w:val="00580926"/>
    <w:rsid w:val="005A6C70"/>
    <w:rsid w:val="006870FF"/>
    <w:rsid w:val="006A016E"/>
    <w:rsid w:val="006B33BA"/>
    <w:rsid w:val="006E004F"/>
    <w:rsid w:val="006E2062"/>
    <w:rsid w:val="0070303F"/>
    <w:rsid w:val="007063C4"/>
    <w:rsid w:val="007308FE"/>
    <w:rsid w:val="0075138E"/>
    <w:rsid w:val="0078778A"/>
    <w:rsid w:val="00797BE8"/>
    <w:rsid w:val="007B0696"/>
    <w:rsid w:val="007F241B"/>
    <w:rsid w:val="008338EA"/>
    <w:rsid w:val="00846543"/>
    <w:rsid w:val="00855CF9"/>
    <w:rsid w:val="00862F6A"/>
    <w:rsid w:val="008959D8"/>
    <w:rsid w:val="008B590B"/>
    <w:rsid w:val="008B5D26"/>
    <w:rsid w:val="008C1AA4"/>
    <w:rsid w:val="008D2636"/>
    <w:rsid w:val="008E1458"/>
    <w:rsid w:val="00907EA9"/>
    <w:rsid w:val="009648E8"/>
    <w:rsid w:val="00970864"/>
    <w:rsid w:val="009A1708"/>
    <w:rsid w:val="009D498B"/>
    <w:rsid w:val="00A000F3"/>
    <w:rsid w:val="00A12B27"/>
    <w:rsid w:val="00A3012A"/>
    <w:rsid w:val="00AA630A"/>
    <w:rsid w:val="00AB27B8"/>
    <w:rsid w:val="00AD079A"/>
    <w:rsid w:val="00AE12EF"/>
    <w:rsid w:val="00B63DAD"/>
    <w:rsid w:val="00B83383"/>
    <w:rsid w:val="00B97347"/>
    <w:rsid w:val="00BA0E5B"/>
    <w:rsid w:val="00C10E5A"/>
    <w:rsid w:val="00C154B8"/>
    <w:rsid w:val="00C200F1"/>
    <w:rsid w:val="00C44685"/>
    <w:rsid w:val="00C631A6"/>
    <w:rsid w:val="00C73CAA"/>
    <w:rsid w:val="00C82AFA"/>
    <w:rsid w:val="00CA6D30"/>
    <w:rsid w:val="00CB5B04"/>
    <w:rsid w:val="00CD0020"/>
    <w:rsid w:val="00CD36C5"/>
    <w:rsid w:val="00CD4096"/>
    <w:rsid w:val="00D976D8"/>
    <w:rsid w:val="00DB15B8"/>
    <w:rsid w:val="00DC5B18"/>
    <w:rsid w:val="00DF4988"/>
    <w:rsid w:val="00E24294"/>
    <w:rsid w:val="00E27203"/>
    <w:rsid w:val="00E30C7C"/>
    <w:rsid w:val="00E75F0F"/>
    <w:rsid w:val="00EB62A5"/>
    <w:rsid w:val="00EC368E"/>
    <w:rsid w:val="00ED7916"/>
    <w:rsid w:val="00F634D4"/>
    <w:rsid w:val="00F65D0C"/>
    <w:rsid w:val="00F8140E"/>
    <w:rsid w:val="00F84911"/>
    <w:rsid w:val="00FB14B6"/>
    <w:rsid w:val="00FC7F9B"/>
    <w:rsid w:val="00FF17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C0EBF50"/>
  <w15:docId w15:val="{B75DF5BF-BF72-450E-9E9C-6539B87346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rsid w:val="00272700"/>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272700"/>
    <w:pPr>
      <w:keepNext/>
      <w:spacing w:before="240" w:after="60"/>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6B33BA"/>
    <w:pPr>
      <w:tabs>
        <w:tab w:val="center" w:pos="4680"/>
        <w:tab w:val="right" w:pos="9360"/>
      </w:tabs>
    </w:pPr>
  </w:style>
  <w:style w:type="character" w:customStyle="1" w:styleId="HeaderChar">
    <w:name w:val="Header Char"/>
    <w:link w:val="Header"/>
    <w:uiPriority w:val="99"/>
    <w:rsid w:val="006B33BA"/>
    <w:rPr>
      <w:sz w:val="24"/>
      <w:szCs w:val="24"/>
    </w:rPr>
  </w:style>
  <w:style w:type="paragraph" w:styleId="Footer">
    <w:name w:val="footer"/>
    <w:basedOn w:val="Normal"/>
    <w:link w:val="FooterChar"/>
    <w:uiPriority w:val="99"/>
    <w:rsid w:val="006B33BA"/>
    <w:pPr>
      <w:tabs>
        <w:tab w:val="center" w:pos="4680"/>
        <w:tab w:val="right" w:pos="9360"/>
      </w:tabs>
    </w:pPr>
  </w:style>
  <w:style w:type="character" w:customStyle="1" w:styleId="FooterChar">
    <w:name w:val="Footer Char"/>
    <w:link w:val="Footer"/>
    <w:uiPriority w:val="99"/>
    <w:rsid w:val="006B33BA"/>
    <w:rPr>
      <w:sz w:val="24"/>
      <w:szCs w:val="24"/>
    </w:rPr>
  </w:style>
  <w:style w:type="paragraph" w:styleId="BalloonText">
    <w:name w:val="Balloon Text"/>
    <w:basedOn w:val="Normal"/>
    <w:link w:val="BalloonTextChar"/>
    <w:rsid w:val="006B33BA"/>
    <w:rPr>
      <w:rFonts w:ascii="Tahoma" w:hAnsi="Tahoma" w:cs="Tahoma"/>
      <w:sz w:val="16"/>
      <w:szCs w:val="16"/>
    </w:rPr>
  </w:style>
  <w:style w:type="character" w:customStyle="1" w:styleId="BalloonTextChar">
    <w:name w:val="Balloon Text Char"/>
    <w:link w:val="BalloonText"/>
    <w:rsid w:val="006B33BA"/>
    <w:rPr>
      <w:rFonts w:ascii="Tahoma" w:hAnsi="Tahoma" w:cs="Tahoma"/>
      <w:sz w:val="16"/>
      <w:szCs w:val="16"/>
    </w:rPr>
  </w:style>
  <w:style w:type="table" w:styleId="TableGrid">
    <w:name w:val="Table Grid"/>
    <w:basedOn w:val="TableNormal"/>
    <w:rsid w:val="00F8491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849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201</Words>
  <Characters>1148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Assignment 1</vt:lpstr>
    </vt:vector>
  </TitlesOfParts>
  <Company>Sheridan</Company>
  <LinksUpToDate>false</LinksUpToDate>
  <CharactersWithSpaces>1347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1</dc:title>
  <dc:creator>Sheridan</dc:creator>
  <cp:lastModifiedBy>Kevin Hariatno</cp:lastModifiedBy>
  <cp:revision>2</cp:revision>
  <cp:lastPrinted>2015-10-05T18:18:00Z</cp:lastPrinted>
  <dcterms:created xsi:type="dcterms:W3CDTF">2023-03-21T13:42:00Z</dcterms:created>
  <dcterms:modified xsi:type="dcterms:W3CDTF">2023-03-21T13:42:00Z</dcterms:modified>
</cp:coreProperties>
</file>