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7B" w:rsidRDefault="002B397B">
      <w:pPr>
        <w:pStyle w:val="Title"/>
      </w:pPr>
      <w:r w:rsidRPr="002B397B">
        <w:rPr>
          <w:rFonts w:hint="eastAsia"/>
        </w:rPr>
        <w:t>成品转账程序</w:t>
      </w:r>
    </w:p>
    <w:p w:rsidR="001C4CC9" w:rsidRDefault="0064022D" w:rsidP="0064022D">
      <w:pPr>
        <w:pStyle w:val="ListParagraph"/>
        <w:ind w:left="720" w:firstLineChars="0" w:firstLine="0"/>
      </w:pPr>
      <w:r>
        <w:rPr>
          <w:rFonts w:hint="eastAsia"/>
        </w:rPr>
        <w:t>1.</w:t>
      </w:r>
      <w:r w:rsidR="001C4CC9">
        <w:rPr>
          <w:rFonts w:hint="eastAsia"/>
        </w:rPr>
        <w:t>栏位说明</w:t>
      </w:r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Part/CN </w:t>
      </w:r>
      <w:r w:rsidR="00CC1220" w:rsidRPr="00CC1220">
        <w:rPr>
          <w:rFonts w:ascii="Arial" w:hAnsi="Arial" w:cs="Arial"/>
          <w:sz w:val="20"/>
          <w:szCs w:val="20"/>
        </w:rPr>
        <w:t>：料号或者箱号</w:t>
      </w:r>
      <w:r w:rsidRPr="00CC1220">
        <w:rPr>
          <w:rFonts w:ascii="Arial" w:hAnsi="Arial" w:cs="Arial"/>
          <w:sz w:val="20"/>
          <w:szCs w:val="20"/>
        </w:rPr>
        <w:t xml:space="preserve">       </w:t>
      </w:r>
      <w:r w:rsidR="00CC1220" w:rsidRPr="00CC1220">
        <w:rPr>
          <w:rFonts w:ascii="Arial" w:hAnsi="Arial" w:cs="Arial"/>
          <w:sz w:val="20"/>
          <w:szCs w:val="20"/>
        </w:rPr>
        <w:t xml:space="preserve"> 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partid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>/</w:t>
      </w:r>
      <w:r w:rsidRPr="00CC1220">
        <w:rPr>
          <w:rFonts w:ascii="Arial" w:hAnsi="Arial" w:cs="Arial"/>
          <w:kern w:val="0"/>
          <w:sz w:val="20"/>
          <w:szCs w:val="20"/>
          <w:highlight w:val="white"/>
        </w:rPr>
        <w:t xml:space="preserve"> CARTON_ID</w:t>
      </w:r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kern w:val="0"/>
          <w:sz w:val="20"/>
          <w:szCs w:val="20"/>
        </w:rPr>
        <w:t xml:space="preserve">QTY  </w:t>
      </w:r>
      <w:r w:rsidR="00CC1220" w:rsidRPr="00CC1220">
        <w:rPr>
          <w:rFonts w:ascii="Arial" w:hAnsi="Arial" w:cs="Arial"/>
          <w:kern w:val="0"/>
          <w:sz w:val="20"/>
          <w:szCs w:val="20"/>
        </w:rPr>
        <w:t>：数量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    </w:t>
      </w:r>
      <w:r w:rsidRPr="00CC1220">
        <w:rPr>
          <w:rFonts w:ascii="Arial" w:hAnsi="Arial" w:cs="Arial"/>
          <w:kern w:val="0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actual_qty</w:t>
      </w:r>
      <w:proofErr w:type="spellEnd"/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loc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 xml:space="preserve"> </w:t>
      </w:r>
      <w:r w:rsidR="00CC1220" w:rsidRPr="00CC1220">
        <w:rPr>
          <w:rFonts w:ascii="Arial" w:hAnsi="Arial" w:cs="Arial"/>
          <w:kern w:val="0"/>
          <w:sz w:val="20"/>
          <w:szCs w:val="20"/>
        </w:rPr>
        <w:t>：库位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    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  <w:highlight w:val="white"/>
        </w:rPr>
        <w:t>to_loc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 xml:space="preserve">  </w:t>
      </w:r>
    </w:p>
    <w:p w:rsidR="001C4CC9" w:rsidRPr="00CC1220" w:rsidRDefault="001C4CC9" w:rsidP="001C4CC9">
      <w:pPr>
        <w:pStyle w:val="ListParagraph"/>
        <w:ind w:left="720" w:firstLineChars="0" w:firstLine="0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kern w:val="0"/>
          <w:sz w:val="20"/>
          <w:szCs w:val="20"/>
        </w:rPr>
        <w:t xml:space="preserve">san </w:t>
      </w:r>
      <w:proofErr w:type="spellStart"/>
      <w:r w:rsidRPr="00CC1220">
        <w:rPr>
          <w:rFonts w:ascii="Arial" w:hAnsi="Arial" w:cs="Arial"/>
          <w:kern w:val="0"/>
          <w:sz w:val="20"/>
          <w:szCs w:val="20"/>
        </w:rPr>
        <w:t>obj</w:t>
      </w:r>
      <w:proofErr w:type="spellEnd"/>
      <w:r w:rsidR="00CC1220" w:rsidRPr="00CC1220">
        <w:rPr>
          <w:rFonts w:ascii="Arial" w:hAnsi="Arial" w:cs="Arial"/>
          <w:kern w:val="0"/>
          <w:sz w:val="20"/>
          <w:szCs w:val="20"/>
        </w:rPr>
        <w:t>（扫描）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</w:t>
      </w:r>
      <w:r w:rsidRPr="00CC1220">
        <w:rPr>
          <w:rFonts w:ascii="Arial" w:hAnsi="Arial" w:cs="Arial"/>
          <w:kern w:val="0"/>
          <w:sz w:val="20"/>
          <w:szCs w:val="20"/>
        </w:rPr>
        <w:t>（扫描栏位</w:t>
      </w:r>
      <w:r w:rsidRPr="00CC1220">
        <w:rPr>
          <w:rFonts w:ascii="Arial" w:hAnsi="Arial" w:cs="Arial"/>
          <w:kern w:val="0"/>
          <w:sz w:val="20"/>
          <w:szCs w:val="20"/>
        </w:rPr>
        <w:t>Part/CN</w:t>
      </w:r>
      <w:r w:rsidRPr="00CC1220">
        <w:rPr>
          <w:rFonts w:ascii="Arial" w:hAnsi="Arial" w:cs="Arial"/>
          <w:kern w:val="0"/>
          <w:sz w:val="20"/>
          <w:szCs w:val="20"/>
        </w:rPr>
        <w:t>）</w:t>
      </w:r>
      <w:r w:rsidRPr="00CC1220">
        <w:rPr>
          <w:rFonts w:ascii="Arial" w:hAnsi="Arial" w:cs="Arial"/>
          <w:kern w:val="0"/>
          <w:sz w:val="20"/>
          <w:szCs w:val="20"/>
        </w:rPr>
        <w:t xml:space="preserve">  </w:t>
      </w:r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TS NO</w:t>
      </w:r>
      <w:r w:rsidR="00CC1220" w:rsidRPr="00CC1220">
        <w:rPr>
          <w:rFonts w:ascii="Arial" w:hAnsi="Arial" w:cs="Arial"/>
          <w:sz w:val="20"/>
          <w:szCs w:val="20"/>
        </w:rPr>
        <w:t>：转库单号</w:t>
      </w:r>
      <w:r w:rsidRPr="00CC1220">
        <w:rPr>
          <w:rFonts w:ascii="Arial" w:hAnsi="Arial" w:cs="Arial"/>
          <w:sz w:val="20"/>
          <w:szCs w:val="20"/>
        </w:rPr>
        <w:t xml:space="preserve">          </w:t>
      </w:r>
      <w:r w:rsidR="00CC1220" w:rsidRPr="00CC1220">
        <w:rPr>
          <w:rFonts w:ascii="Arial" w:hAnsi="Arial" w:cs="Arial"/>
          <w:sz w:val="20"/>
          <w:szCs w:val="20"/>
        </w:rPr>
        <w:t xml:space="preserve">    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Pr="00CC1220">
        <w:rPr>
          <w:rFonts w:ascii="Arial" w:hAnsi="Arial" w:cs="Arial"/>
          <w:kern w:val="0"/>
          <w:sz w:val="20"/>
          <w:szCs w:val="20"/>
        </w:rPr>
        <w:t>tsno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spellStart"/>
      <w:r w:rsidRPr="00CC1220">
        <w:rPr>
          <w:rFonts w:ascii="Arial" w:hAnsi="Arial" w:cs="Arial"/>
          <w:kern w:val="0"/>
          <w:sz w:val="20"/>
          <w:szCs w:val="20"/>
        </w:rPr>
        <w:t>PartNO</w:t>
      </w:r>
      <w:proofErr w:type="spellEnd"/>
      <w:r w:rsidRPr="00CC1220">
        <w:rPr>
          <w:rFonts w:ascii="Arial" w:hAnsi="Arial" w:cs="Arial"/>
          <w:kern w:val="0"/>
          <w:sz w:val="20"/>
          <w:szCs w:val="20"/>
        </w:rPr>
        <w:t xml:space="preserve">  </w:t>
      </w:r>
      <w:r w:rsidR="00CC1220" w:rsidRPr="00CC1220">
        <w:rPr>
          <w:rFonts w:ascii="Arial" w:hAnsi="Arial" w:cs="Arial"/>
          <w:kern w:val="0"/>
          <w:sz w:val="20"/>
          <w:szCs w:val="20"/>
        </w:rPr>
        <w:t>：料号</w:t>
      </w:r>
      <w:r w:rsidRPr="00CC1220">
        <w:rPr>
          <w:rFonts w:ascii="Arial" w:hAnsi="Arial" w:cs="Arial"/>
          <w:kern w:val="0"/>
          <w:sz w:val="20"/>
          <w:szCs w:val="20"/>
        </w:rPr>
        <w:t xml:space="preserve">       </w:t>
      </w:r>
      <w:r w:rsidR="00CC1220" w:rsidRPr="00CC1220">
        <w:rPr>
          <w:rFonts w:ascii="Arial" w:hAnsi="Arial" w:cs="Arial"/>
          <w:kern w:val="0"/>
          <w:sz w:val="20"/>
          <w:szCs w:val="20"/>
        </w:rPr>
        <w:t xml:space="preserve">        </w:t>
      </w:r>
      <w:r w:rsidRPr="00CC1220">
        <w:rPr>
          <w:rFonts w:ascii="Arial" w:hAnsi="Arial" w:cs="Arial"/>
          <w:kern w:val="0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partid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Applied</w:t>
      </w:r>
      <w:r w:rsidR="00CC1220" w:rsidRPr="00CC1220">
        <w:rPr>
          <w:rFonts w:ascii="Arial" w:hAnsi="Arial" w:cs="Arial"/>
          <w:sz w:val="20"/>
          <w:szCs w:val="20"/>
        </w:rPr>
        <w:t>：数量</w:t>
      </w:r>
      <w:r w:rsidRPr="00CC1220">
        <w:rPr>
          <w:rFonts w:ascii="Arial" w:hAnsi="Arial" w:cs="Arial"/>
          <w:sz w:val="20"/>
          <w:szCs w:val="20"/>
        </w:rPr>
        <w:t xml:space="preserve">       </w:t>
      </w:r>
      <w:r w:rsidR="00CC1220" w:rsidRPr="00CC1220">
        <w:rPr>
          <w:rFonts w:ascii="Arial" w:hAnsi="Arial" w:cs="Arial"/>
          <w:sz w:val="20"/>
          <w:szCs w:val="20"/>
        </w:rPr>
        <w:t xml:space="preserve">       </w:t>
      </w:r>
      <w:r w:rsidRPr="00CC1220">
        <w:rPr>
          <w:rFonts w:ascii="Arial" w:hAnsi="Arial" w:cs="Arial"/>
          <w:sz w:val="20"/>
          <w:szCs w:val="20"/>
        </w:rPr>
        <w:t xml:space="preserve">  </w:t>
      </w:r>
      <w:r w:rsidR="00CC1220"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="00CC1220"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applied_qty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CC1220">
        <w:rPr>
          <w:rFonts w:ascii="Arial" w:hAnsi="Arial" w:cs="Arial"/>
          <w:sz w:val="20"/>
          <w:szCs w:val="20"/>
        </w:rPr>
        <w:t>FromWH</w:t>
      </w:r>
      <w:proofErr w:type="spellEnd"/>
      <w:r w:rsidR="00CC1220" w:rsidRPr="00CC1220">
        <w:rPr>
          <w:rFonts w:ascii="Arial" w:hAnsi="Arial" w:cs="Arial"/>
          <w:sz w:val="20"/>
          <w:szCs w:val="20"/>
        </w:rPr>
        <w:t>：库原位</w:t>
      </w:r>
      <w:r w:rsidRPr="00CC1220">
        <w:rPr>
          <w:rFonts w:ascii="Arial" w:hAnsi="Arial" w:cs="Arial"/>
          <w:sz w:val="20"/>
          <w:szCs w:val="20"/>
        </w:rPr>
        <w:t xml:space="preserve">      </w:t>
      </w:r>
      <w:r w:rsidR="00CC1220" w:rsidRPr="00CC1220">
        <w:rPr>
          <w:rFonts w:ascii="Arial" w:hAnsi="Arial" w:cs="Arial"/>
          <w:sz w:val="20"/>
          <w:szCs w:val="20"/>
        </w:rPr>
        <w:t xml:space="preserve">     </w:t>
      </w:r>
      <w:r w:rsidRPr="00CC1220">
        <w:rPr>
          <w:rFonts w:ascii="Arial" w:hAnsi="Arial" w:cs="Arial"/>
          <w:sz w:val="20"/>
          <w:szCs w:val="20"/>
        </w:rPr>
        <w:t xml:space="preserve">  </w:t>
      </w:r>
      <w:r w:rsidR="00CC1220" w:rsidRPr="00CC1220">
        <w:rPr>
          <w:rFonts w:ascii="Arial" w:hAnsi="Arial" w:cs="Arial"/>
          <w:sz w:val="20"/>
          <w:szCs w:val="20"/>
        </w:rPr>
        <w:t xml:space="preserve">  </w:t>
      </w:r>
      <w:r w:rsidRPr="00CC1220">
        <w:rPr>
          <w:rFonts w:ascii="Arial" w:hAnsi="Arial" w:cs="Arial"/>
          <w:sz w:val="20"/>
          <w:szCs w:val="20"/>
        </w:rPr>
        <w:t xml:space="preserve">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from_wh</w:t>
      </w:r>
      <w:proofErr w:type="spellEnd"/>
    </w:p>
    <w:p w:rsidR="001C4CC9" w:rsidRPr="00CC1220" w:rsidRDefault="001C4CC9" w:rsidP="001C4CC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TO WH</w:t>
      </w:r>
      <w:r w:rsidR="00B14CDC" w:rsidRPr="00CC1220">
        <w:rPr>
          <w:rFonts w:ascii="Arial" w:hAnsi="Arial" w:cs="Arial"/>
          <w:sz w:val="20"/>
          <w:szCs w:val="20"/>
        </w:rPr>
        <w:t xml:space="preserve"> </w:t>
      </w:r>
      <w:r w:rsidR="00CC1220" w:rsidRPr="00CC1220">
        <w:rPr>
          <w:rFonts w:ascii="Arial" w:hAnsi="Arial" w:cs="Arial"/>
          <w:sz w:val="20"/>
          <w:szCs w:val="20"/>
        </w:rPr>
        <w:t>：现库位</w:t>
      </w:r>
      <w:r w:rsidR="00B14CDC" w:rsidRPr="00CC1220">
        <w:rPr>
          <w:rFonts w:ascii="Arial" w:hAnsi="Arial" w:cs="Arial"/>
          <w:sz w:val="20"/>
          <w:szCs w:val="20"/>
        </w:rPr>
        <w:t xml:space="preserve">          </w:t>
      </w:r>
      <w:r w:rsidR="00CC1220" w:rsidRPr="00CC1220">
        <w:rPr>
          <w:rFonts w:ascii="Arial" w:hAnsi="Arial" w:cs="Arial"/>
          <w:sz w:val="20"/>
          <w:szCs w:val="20"/>
        </w:rPr>
        <w:t xml:space="preserve">     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to_wh</w:t>
      </w:r>
      <w:proofErr w:type="spellEnd"/>
    </w:p>
    <w:p w:rsidR="001C4CC9" w:rsidRPr="00CC1220" w:rsidRDefault="001C4CC9" w:rsidP="00B14CD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CC1220">
        <w:rPr>
          <w:rFonts w:ascii="Arial" w:hAnsi="Arial" w:cs="Arial"/>
          <w:sz w:val="20"/>
          <w:szCs w:val="20"/>
        </w:rPr>
        <w:t xml:space="preserve">       Actual </w:t>
      </w:r>
      <w:r w:rsidR="00CC1220" w:rsidRPr="00CC1220">
        <w:rPr>
          <w:rFonts w:ascii="Arial" w:hAnsi="Arial" w:cs="Arial"/>
          <w:sz w:val="20"/>
          <w:szCs w:val="20"/>
        </w:rPr>
        <w:t>：实际输入数量</w:t>
      </w:r>
      <w:r w:rsidR="00CC1220" w:rsidRPr="00CC1220">
        <w:rPr>
          <w:rFonts w:ascii="Arial" w:hAnsi="Arial" w:cs="Arial"/>
          <w:sz w:val="20"/>
          <w:szCs w:val="20"/>
        </w:rPr>
        <w:t xml:space="preserve">           </w:t>
      </w:r>
      <w:r w:rsidRPr="00CC1220">
        <w:rPr>
          <w:rFonts w:ascii="Arial" w:hAnsi="Arial" w:cs="Arial"/>
          <w:sz w:val="20"/>
          <w:szCs w:val="20"/>
        </w:rPr>
        <w:t>对应数据库栏位</w:t>
      </w:r>
      <w:proofErr w:type="spellStart"/>
      <w:r w:rsidR="00B14CDC" w:rsidRPr="00CC1220">
        <w:rPr>
          <w:rFonts w:ascii="Arial" w:hAnsi="Arial" w:cs="Arial"/>
          <w:kern w:val="0"/>
          <w:sz w:val="20"/>
          <w:szCs w:val="20"/>
        </w:rPr>
        <w:t>scan_qty</w:t>
      </w:r>
      <w:proofErr w:type="spellEnd"/>
    </w:p>
    <w:p w:rsidR="00B14CDC" w:rsidRDefault="0064022D" w:rsidP="00B14CDC">
      <w:r>
        <w:rPr>
          <w:rFonts w:hint="eastAsia"/>
        </w:rPr>
        <w:t xml:space="preserve">   </w:t>
      </w:r>
      <w:r w:rsidR="00B14CDC">
        <w:rPr>
          <w:rFonts w:hint="eastAsia"/>
        </w:rPr>
        <w:t>2.</w:t>
      </w:r>
      <w:r w:rsidR="00B14CDC">
        <w:rPr>
          <w:rFonts w:hint="eastAsia"/>
        </w:rPr>
        <w:t>功能描述</w:t>
      </w:r>
    </w:p>
    <w:p w:rsidR="00B14CDC" w:rsidRDefault="00B14CDC" w:rsidP="00B14CDC">
      <w:r>
        <w:rPr>
          <w:rFonts w:hint="eastAsia"/>
        </w:rPr>
        <w:t>成品料转库</w:t>
      </w:r>
    </w:p>
    <w:p w:rsidR="00B14CDC" w:rsidRPr="00B14CDC" w:rsidRDefault="00B14CDC" w:rsidP="00B14CDC">
      <w:r>
        <w:rPr>
          <w:rFonts w:hint="eastAsia"/>
        </w:rPr>
        <w:t>3.</w:t>
      </w:r>
      <w:r>
        <w:rPr>
          <w:rFonts w:hint="eastAsia"/>
        </w:rPr>
        <w:t>主用户界面</w:t>
      </w:r>
    </w:p>
    <w:p w:rsidR="002B397B" w:rsidRDefault="002B397B" w:rsidP="002B397B">
      <w:r>
        <w:rPr>
          <w:noProof/>
        </w:rPr>
        <w:drawing>
          <wp:inline distT="0" distB="0" distL="0" distR="0">
            <wp:extent cx="2095500" cy="3872241"/>
            <wp:effectExtent l="0" t="0" r="0" b="0"/>
            <wp:docPr id="5" name="Picture 5" descr="C:\Users\Avery.Guo\Desktop\TT  UI设计\TT  UI设计\成品转账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ry.Guo\Desktop\TT  UI设计\TT  UI设计\成品转账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87" cy="38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DC" w:rsidRDefault="00B14CDC" w:rsidP="002B397B">
      <w:r>
        <w:rPr>
          <w:rFonts w:hint="eastAsia"/>
        </w:rPr>
        <w:t>人机交互逻辑</w:t>
      </w:r>
    </w:p>
    <w:p w:rsidR="00120AE7" w:rsidRDefault="00120AE7" w:rsidP="002B397B">
      <w:r>
        <w:rPr>
          <w:rFonts w:hint="eastAsia"/>
        </w:rPr>
        <w:t xml:space="preserve">1. </w:t>
      </w:r>
      <w:r>
        <w:rPr>
          <w:rFonts w:hint="eastAsia"/>
        </w:rPr>
        <w:t>焦点在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rPr>
          <w:rFonts w:hint="eastAsia"/>
        </w:rPr>
        <w:t>时扫描箱号或料号</w:t>
      </w:r>
      <w:r w:rsidR="00CB479F">
        <w:rPr>
          <w:rFonts w:hint="eastAsia"/>
        </w:rPr>
        <w:t xml:space="preserve">  (</w:t>
      </w:r>
      <w:r w:rsidR="00CB479F" w:rsidRPr="008E5206">
        <w:rPr>
          <w:rFonts w:hint="eastAsia"/>
          <w:color w:val="FF0000"/>
        </w:rPr>
        <w:t>这里的扫描和成品备货类似，可以直接调用那个补充</w:t>
      </w:r>
      <w:r w:rsidR="00CB479F" w:rsidRPr="008E5206">
        <w:rPr>
          <w:rFonts w:hint="eastAsia"/>
          <w:color w:val="FF0000"/>
        </w:rPr>
        <w:t>API</w:t>
      </w:r>
      <w:r w:rsidR="00CB479F">
        <w:rPr>
          <w:rFonts w:hint="eastAsia"/>
        </w:rPr>
        <w:t>)</w:t>
      </w:r>
    </w:p>
    <w:p w:rsidR="00120AE7" w:rsidRDefault="00120AE7" w:rsidP="00120AE7">
      <w:pPr>
        <w:ind w:firstLine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hint="eastAsia"/>
        </w:rPr>
        <w:t>判断扫描结果是否为料号，</w:t>
      </w:r>
      <w:r>
        <w:rPr>
          <w:rFonts w:hint="eastAsia"/>
        </w:rPr>
        <w:t>API</w:t>
      </w:r>
      <w:r>
        <w:rPr>
          <w:rFonts w:hint="eastAsia"/>
        </w:rPr>
        <w:t>调用地址：</w:t>
      </w:r>
      <w: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IsPartByObj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Pr="00120AE7">
        <w:rPr>
          <w:rFonts w:ascii="Consolas" w:hAnsi="Consolas" w:cs="Consolas" w:hint="eastAsia"/>
          <w:kern w:val="0"/>
          <w:sz w:val="19"/>
          <w:szCs w:val="19"/>
        </w:rPr>
        <w:t>返回结果：</w:t>
      </w:r>
      <w:r w:rsidRPr="00120AE7">
        <w:rPr>
          <w:rFonts w:ascii="Consolas" w:hAnsi="Consolas" w:cs="Consolas"/>
          <w:kern w:val="0"/>
          <w:sz w:val="19"/>
          <w:szCs w:val="19"/>
        </w:rPr>
        <w:br/>
      </w:r>
      <w:r w:rsidRPr="00120AE7">
        <w:rPr>
          <w:rFonts w:ascii="Consolas" w:hAnsi="Consolas" w:cs="Consolas" w:hint="eastAsia"/>
          <w:kern w:val="0"/>
          <w:sz w:val="19"/>
          <w:szCs w:val="19"/>
        </w:rPr>
        <w:t xml:space="preserve">result=1 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是料号，判断下面列表是不是包含此料号，如果包含则焦点转移至</w:t>
      </w:r>
      <w:proofErr w:type="spellStart"/>
      <w:r w:rsidRPr="00120AE7">
        <w:rPr>
          <w:rFonts w:ascii="Consolas" w:hAnsi="Consolas" w:cs="Consolas" w:hint="eastAsia"/>
          <w:kern w:val="0"/>
          <w:sz w:val="19"/>
          <w:szCs w:val="19"/>
        </w:rPr>
        <w:t>Qty</w:t>
      </w:r>
      <w:proofErr w:type="spellEnd"/>
      <w:r w:rsidRPr="00120AE7">
        <w:rPr>
          <w:rFonts w:ascii="Consolas" w:hAnsi="Consolas" w:cs="Consolas" w:hint="eastAsia"/>
          <w:kern w:val="0"/>
          <w:sz w:val="19"/>
          <w:szCs w:val="19"/>
        </w:rPr>
        <w:t>输入框，不包含则询问是否重新查询转料单，如果重新查询则</w:t>
      </w:r>
      <w:r w:rsidRPr="00120AE7">
        <w:rPr>
          <w:rFonts w:hint="eastAsia"/>
        </w:rPr>
        <w:t>调用地址</w:t>
      </w:r>
      <w:r w:rsidRPr="00120AE7">
        <w:rPr>
          <w:rFonts w:hint="eastAsia"/>
        </w:rPr>
        <w:t>:</w:t>
      </w:r>
      <w:r w:rsidRPr="00120A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br/>
      </w:r>
      <w:r w:rsidRPr="00120AE7">
        <w:rPr>
          <w:rFonts w:ascii="Consolas" w:hAnsi="Consolas" w:cs="Consolas" w:hint="eastAsia"/>
          <w:kern w:val="0"/>
          <w:sz w:val="19"/>
          <w:szCs w:val="19"/>
        </w:rPr>
        <w:tab/>
        <w:t>/</w:t>
      </w:r>
      <w:proofErr w:type="spellStart"/>
      <w:r w:rsidRPr="00120AE7">
        <w:rPr>
          <w:rFonts w:ascii="Consolas" w:hAnsi="Consolas" w:cs="Consolas"/>
          <w:kern w:val="0"/>
          <w:sz w:val="19"/>
          <w:szCs w:val="19"/>
        </w:rPr>
        <w:t>WarehouseManage</w:t>
      </w:r>
      <w:proofErr w:type="spellEnd"/>
      <w:r w:rsidRPr="00120AE7">
        <w:rPr>
          <w:rFonts w:ascii="Consolas" w:hAnsi="Consolas" w:cs="Consolas"/>
          <w:kern w:val="0"/>
          <w:sz w:val="19"/>
          <w:szCs w:val="19"/>
        </w:rPr>
        <w:t>/</w:t>
      </w:r>
      <w:r w:rsidRPr="00120AE7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proofErr w:type="spellStart"/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GetFinishGoodsInfo</w:t>
      </w:r>
      <w:proofErr w:type="spellEnd"/>
      <w:r w:rsidRPr="00120AE7">
        <w:rPr>
          <w:rFonts w:ascii="Consolas" w:hAnsi="Consolas" w:cs="Consolas"/>
          <w:kern w:val="0"/>
          <w:sz w:val="19"/>
          <w:szCs w:val="19"/>
        </w:rPr>
        <w:t>?</w:t>
      </w:r>
      <w:r w:rsidRPr="00120AE7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proofErr w:type="spellStart"/>
      <w:r w:rsidRPr="00120AE7">
        <w:rPr>
          <w:rFonts w:ascii="Consolas" w:hAnsi="Consolas" w:cs="Consolas"/>
          <w:kern w:val="0"/>
          <w:sz w:val="19"/>
          <w:szCs w:val="19"/>
          <w:highlight w:val="white"/>
        </w:rPr>
        <w:t>strInput</w:t>
      </w:r>
      <w:proofErr w:type="spellEnd"/>
      <w:r w:rsidRPr="00120AE7">
        <w:rPr>
          <w:rFonts w:ascii="Consolas" w:hAnsi="Consolas" w:cs="Consolas"/>
          <w:kern w:val="0"/>
          <w:sz w:val="19"/>
          <w:szCs w:val="19"/>
        </w:rPr>
        <w:t>=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Part/CN</w:t>
      </w:r>
      <w:r w:rsidRPr="00120AE7">
        <w:rPr>
          <w:rFonts w:ascii="Consolas" w:hAnsi="Consolas" w:cs="Consolas"/>
          <w:kern w:val="0"/>
          <w:sz w:val="19"/>
          <w:szCs w:val="19"/>
        </w:rPr>
        <w:br/>
      </w:r>
      <w:r w:rsidRPr="00120AE7">
        <w:rPr>
          <w:rFonts w:ascii="Consolas" w:hAnsi="Consolas" w:cs="Consolas" w:hint="eastAsia"/>
          <w:kern w:val="0"/>
          <w:sz w:val="19"/>
          <w:szCs w:val="19"/>
        </w:rPr>
        <w:t>result=0</w:t>
      </w:r>
      <w:r w:rsidRPr="00120AE7">
        <w:rPr>
          <w:rFonts w:ascii="Consolas" w:hAnsi="Consolas" w:cs="Consolas" w:hint="eastAsia"/>
          <w:kern w:val="0"/>
          <w:sz w:val="19"/>
          <w:szCs w:val="19"/>
        </w:rPr>
        <w:t>不是料号：</w:t>
      </w:r>
    </w:p>
    <w:p w:rsidR="00120AE7" w:rsidRDefault="00120AE7" w:rsidP="00B14CD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br/>
      </w:r>
      <w:r>
        <w:rPr>
          <w:rFonts w:hint="eastAsia"/>
        </w:rPr>
        <w:t>如果不是料号，需要判断扫描结果是否为箱号，获取箱号有三个方法，当第一个方法无返回数据时，调用第二个，依次类推，如果三个方法都没有获得返回信息，那说明扫描结果是无效的。</w:t>
      </w:r>
      <w:r w:rsidR="00C30CD1">
        <w:rPr>
          <w:rFonts w:hint="eastAsia"/>
        </w:rPr>
        <w:t>如果是箱号</w:t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t>则询问是否重新查询转料单，</w:t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lastRenderedPageBreak/>
        <w:t>如果重新查询则</w:t>
      </w:r>
      <w:r w:rsidR="00C30CD1" w:rsidRPr="00120AE7">
        <w:rPr>
          <w:rFonts w:hint="eastAsia"/>
        </w:rPr>
        <w:t>调用地址</w:t>
      </w:r>
      <w:r w:rsidR="00C30CD1" w:rsidRPr="00120AE7">
        <w:rPr>
          <w:rFonts w:hint="eastAsia"/>
        </w:rPr>
        <w:t>:</w:t>
      </w:r>
      <w:r w:rsidR="00C30CD1" w:rsidRPr="00120AE7">
        <w:rPr>
          <w:rFonts w:ascii="Consolas" w:hAnsi="Consolas" w:cs="Consolas"/>
          <w:kern w:val="0"/>
          <w:sz w:val="19"/>
          <w:szCs w:val="19"/>
        </w:rPr>
        <w:t xml:space="preserve"> </w:t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br/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tab/>
        <w:t>/</w:t>
      </w:r>
      <w:proofErr w:type="spellStart"/>
      <w:r w:rsidR="00C30CD1" w:rsidRPr="00120AE7">
        <w:rPr>
          <w:rFonts w:ascii="Consolas" w:hAnsi="Consolas" w:cs="Consolas"/>
          <w:kern w:val="0"/>
          <w:sz w:val="19"/>
          <w:szCs w:val="19"/>
        </w:rPr>
        <w:t>WarehouseManage</w:t>
      </w:r>
      <w:proofErr w:type="spellEnd"/>
      <w:r w:rsidR="00C30CD1" w:rsidRPr="00120AE7">
        <w:rPr>
          <w:rFonts w:ascii="Consolas" w:hAnsi="Consolas" w:cs="Consolas"/>
          <w:kern w:val="0"/>
          <w:sz w:val="19"/>
          <w:szCs w:val="19"/>
        </w:rPr>
        <w:t>/</w:t>
      </w:r>
      <w:r w:rsidR="00C30CD1" w:rsidRPr="00120AE7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proofErr w:type="spellStart"/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GetFinishGoodsInfo</w:t>
      </w:r>
      <w:proofErr w:type="spellEnd"/>
      <w:r w:rsidR="00C30CD1" w:rsidRPr="00120AE7">
        <w:rPr>
          <w:rFonts w:ascii="Consolas" w:hAnsi="Consolas" w:cs="Consolas"/>
          <w:kern w:val="0"/>
          <w:sz w:val="19"/>
          <w:szCs w:val="19"/>
        </w:rPr>
        <w:t>?</w:t>
      </w:r>
      <w:r w:rsidR="00C30CD1" w:rsidRPr="00120AE7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proofErr w:type="spellStart"/>
      <w:r w:rsidR="00C30CD1" w:rsidRPr="00120AE7">
        <w:rPr>
          <w:rFonts w:ascii="Consolas" w:hAnsi="Consolas" w:cs="Consolas"/>
          <w:kern w:val="0"/>
          <w:sz w:val="19"/>
          <w:szCs w:val="19"/>
          <w:highlight w:val="white"/>
        </w:rPr>
        <w:t>strInput</w:t>
      </w:r>
      <w:proofErr w:type="spellEnd"/>
      <w:r w:rsidR="00C30CD1" w:rsidRPr="00120AE7">
        <w:rPr>
          <w:rFonts w:ascii="Consolas" w:hAnsi="Consolas" w:cs="Consolas"/>
          <w:kern w:val="0"/>
          <w:sz w:val="19"/>
          <w:szCs w:val="19"/>
        </w:rPr>
        <w:t>=</w:t>
      </w:r>
      <w:r w:rsidR="00C30CD1" w:rsidRPr="00120AE7">
        <w:rPr>
          <w:rFonts w:ascii="Consolas" w:hAnsi="Consolas" w:cs="Consolas" w:hint="eastAsia"/>
          <w:kern w:val="0"/>
          <w:sz w:val="19"/>
          <w:szCs w:val="19"/>
        </w:rPr>
        <w:t>Part/CN</w:t>
      </w:r>
      <w:r w:rsidR="00C30CD1" w:rsidRPr="00120AE7">
        <w:rPr>
          <w:rFonts w:ascii="Consolas" w:hAnsi="Consolas" w:cs="Consolas"/>
          <w:kern w:val="0"/>
          <w:sz w:val="19"/>
          <w:szCs w:val="19"/>
        </w:rPr>
        <w:br/>
      </w:r>
      <w:r w:rsidR="00C30CD1">
        <w:rPr>
          <w:rFonts w:hint="eastAsia"/>
        </w:rPr>
        <w:t>如果不</w:t>
      </w:r>
      <w:r w:rsidR="00C062E4">
        <w:rPr>
          <w:rFonts w:hint="eastAsia"/>
        </w:rPr>
        <w:t>重新查询则</w:t>
      </w:r>
      <w:r w:rsidR="00C30CD1">
        <w:rPr>
          <w:rFonts w:hint="eastAsia"/>
        </w:rPr>
        <w:t>清空</w:t>
      </w:r>
      <w:r w:rsidR="00C30CD1">
        <w:rPr>
          <w:rFonts w:hint="eastAsia"/>
        </w:rPr>
        <w:t>P</w:t>
      </w:r>
      <w:r w:rsidR="00C30CD1">
        <w:t>a</w:t>
      </w:r>
      <w:r w:rsidR="00C30CD1">
        <w:rPr>
          <w:rFonts w:hint="eastAsia"/>
        </w:rPr>
        <w:t>rt/CN</w:t>
      </w:r>
      <w:r>
        <w:br/>
      </w:r>
      <w:r>
        <w:rPr>
          <w:rFonts w:hint="eastAsia"/>
        </w:rPr>
        <w:t>获取箱号信息</w:t>
      </w:r>
      <w:r>
        <w:rPr>
          <w:rFonts w:hint="eastAsia"/>
        </w:rPr>
        <w:t>API</w:t>
      </w:r>
      <w:r>
        <w:rPr>
          <w:rFonts w:hint="eastAsia"/>
        </w:rPr>
        <w:t>调用地址：</w:t>
      </w:r>
      <w:r>
        <w:br/>
      </w:r>
      <w:r>
        <w:rPr>
          <w:rFonts w:hint="eastAsia"/>
        </w:rPr>
        <w:t xml:space="preserve">a. 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GetNormalCartonInformationByCartonID</w:t>
      </w:r>
      <w:proofErr w:type="gramStart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proofErr w:type="gram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b.</w:t>
      </w:r>
      <w:r w:rsidRPr="0045084C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GetNoSNCartonInformationByCartonID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c. 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GetPICSCableCartonInformationByCartonID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rt/CN</w:t>
      </w:r>
    </w:p>
    <w:p w:rsidR="00B14CDC" w:rsidRPr="00052F66" w:rsidRDefault="009E2BB9" w:rsidP="00B14CDC">
      <w:r>
        <w:rPr>
          <w:rFonts w:hint="eastAsia"/>
        </w:rPr>
        <w:t>1.</w:t>
      </w:r>
      <w:r w:rsidR="00B14CDC">
        <w:rPr>
          <w:rFonts w:hint="eastAsia"/>
        </w:rPr>
        <w:t>人机交互逻辑——点击</w:t>
      </w:r>
      <w:r w:rsidR="00B14CDC">
        <w:rPr>
          <w:rFonts w:hint="eastAsia"/>
        </w:rPr>
        <w:t>Search</w:t>
      </w:r>
      <w:r w:rsidR="00B14CDC">
        <w:rPr>
          <w:rFonts w:hint="eastAsia"/>
        </w:rPr>
        <w:t>按钮：</w:t>
      </w:r>
    </w:p>
    <w:p w:rsidR="00B14CDC" w:rsidRDefault="00B14CDC" w:rsidP="00B14CDC"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Part/CN</w:t>
      </w:r>
      <w:r>
        <w:rPr>
          <w:rFonts w:hint="eastAsia"/>
        </w:rPr>
        <w:t>，点击</w:t>
      </w:r>
      <w:r>
        <w:rPr>
          <w:rFonts w:hint="eastAsia"/>
        </w:rPr>
        <w:t>Search</w:t>
      </w:r>
      <w:r>
        <w:rPr>
          <w:rFonts w:hint="eastAsia"/>
        </w:rPr>
        <w:t>按钮查询需转库清单</w:t>
      </w:r>
    </w:p>
    <w:p w:rsidR="00B14CDC" w:rsidRDefault="00B14CDC" w:rsidP="00B14CDC">
      <w:pPr>
        <w:ind w:firstLine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ab/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GetFinishGoodsInfo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strInput</w:t>
      </w:r>
      <w:proofErr w:type="spellEnd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Part/CN</w:t>
      </w:r>
    </w:p>
    <w:p w:rsidR="007B1160" w:rsidRDefault="007B1160" w:rsidP="00B14CDC">
      <w:pPr>
        <w:ind w:firstLine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t>{"code":0,"data":[{"tsno":"TS-18070398","itemnumber":1,"partid":"1R120191-1000","scan_qty":16.0,"applied_qty":16.0,"from_wh":"DEC-103","from_loc":"Integration","to_wh":"DEC-4","to_loc":"FH201","applied_by":"YueMingZhao","applied_date":"2018-07-30T16:21:31.72","confirmed_by":"YueMingZhao","confirmed_date":"2018-07-30T16:21:35.83","actual_qty":null,"transfer_by":null,"transfer_date":null,"status":"ACTIVE","temp_no":"058602C6-3D71-4FEC-A5FF-BB5B63EBDF7F","excluded":false}],"msg":"Successfully!"}</w:t>
      </w:r>
    </w:p>
    <w:p w:rsidR="00B14CDC" w:rsidRDefault="009E2BB9" w:rsidP="00B14CDC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2.</w:t>
      </w:r>
      <w:r w:rsidR="000A1A3A">
        <w:rPr>
          <w:rFonts w:ascii="Consolas" w:hAnsi="Consolas" w:cs="Consolas" w:hint="eastAsia"/>
          <w:kern w:val="0"/>
          <w:sz w:val="19"/>
          <w:szCs w:val="19"/>
        </w:rPr>
        <w:t>人机交互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逻辑</w:t>
      </w:r>
      <w:r w:rsidR="000A1A3A">
        <w:rPr>
          <w:rFonts w:ascii="Consolas" w:hAnsi="Consolas" w:cs="Consolas" w:hint="eastAsia"/>
          <w:kern w:val="0"/>
          <w:sz w:val="19"/>
          <w:szCs w:val="19"/>
        </w:rPr>
        <w:t>--</w:t>
      </w:r>
      <w:r w:rsidR="00B14CDC" w:rsidRPr="00B14CDC">
        <w:rPr>
          <w:rFonts w:ascii="Consolas" w:hAnsi="Consolas" w:cs="Consolas" w:hint="eastAsia"/>
          <w:kern w:val="0"/>
          <w:sz w:val="19"/>
          <w:szCs w:val="19"/>
        </w:rPr>
        <w:t>点击</w:t>
      </w:r>
      <w:r w:rsidR="00B14CDC" w:rsidRPr="00B14CDC">
        <w:rPr>
          <w:rFonts w:ascii="Consolas" w:hAnsi="Consolas" w:cs="Consolas" w:hint="eastAsia"/>
          <w:kern w:val="0"/>
          <w:sz w:val="19"/>
          <w:szCs w:val="19"/>
        </w:rPr>
        <w:t>Confirm</w:t>
      </w:r>
      <w:r w:rsidR="00B14CDC" w:rsidRPr="00B14CDC">
        <w:rPr>
          <w:rFonts w:ascii="Consolas" w:hAnsi="Consolas" w:cs="Consolas" w:hint="eastAsia"/>
          <w:kern w:val="0"/>
          <w:sz w:val="19"/>
          <w:szCs w:val="19"/>
        </w:rPr>
        <w:t>保存需要转账的料号的数量和库位</w:t>
      </w:r>
    </w:p>
    <w:p w:rsidR="00EB1884" w:rsidRDefault="000A1A3A" w:rsidP="009E2BB9">
      <w:pPr>
        <w:pStyle w:val="ListParagraph"/>
        <w:ind w:left="720" w:firstLineChars="0" w:firstLine="0"/>
      </w:pPr>
      <w:r>
        <w:rPr>
          <w:rFonts w:hint="eastAsia"/>
        </w:rPr>
        <w:t>焦点在</w:t>
      </w:r>
      <w:r>
        <w:rPr>
          <w:rFonts w:hint="eastAsia"/>
        </w:rPr>
        <w:t>LOC</w:t>
      </w:r>
      <w:r>
        <w:rPr>
          <w:rFonts w:hint="eastAsia"/>
        </w:rPr>
        <w:t>输入框</w:t>
      </w:r>
      <w:r>
        <w:rPr>
          <w:rFonts w:hint="eastAsia"/>
        </w:rPr>
        <w:t>,</w:t>
      </w:r>
      <w:r>
        <w:rPr>
          <w:rFonts w:hint="eastAsia"/>
        </w:rPr>
        <w:t>输入库位点击回车键或</w:t>
      </w:r>
      <w:r w:rsidRPr="00D97BE5">
        <w:rPr>
          <w:rFonts w:ascii="Consolas" w:hAnsi="Consolas" w:cs="Consolas" w:hint="eastAsia"/>
          <w:kern w:val="0"/>
          <w:sz w:val="19"/>
          <w:szCs w:val="19"/>
        </w:rPr>
        <w:t>Confirm</w:t>
      </w:r>
      <w:r>
        <w:rPr>
          <w:rFonts w:hint="eastAsia"/>
        </w:rPr>
        <w:t>按钮保存数据</w:t>
      </w:r>
      <w:r>
        <w:br/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Part/CN</w:t>
      </w:r>
      <w:r>
        <w:rPr>
          <w:rFonts w:hint="eastAsia"/>
        </w:rPr>
        <w:t>输入框有内容，并且是在料号在下面当前转库单号</w:t>
      </w:r>
      <w:r>
        <w:rPr>
          <w:rFonts w:hint="eastAsia"/>
        </w:rPr>
        <w:t>TSNO</w:t>
      </w:r>
      <w:r>
        <w:rPr>
          <w:rFonts w:hint="eastAsia"/>
        </w:rPr>
        <w:t>中的出现时</w:t>
      </w:r>
      <w:r>
        <w:br/>
      </w:r>
      <w:r>
        <w:rPr>
          <w:rFonts w:hint="eastAsia"/>
        </w:rPr>
        <w:t>API</w:t>
      </w:r>
      <w:r>
        <w:rPr>
          <w:rFonts w:hint="eastAsia"/>
        </w:rPr>
        <w:t>调用地址：</w:t>
      </w:r>
    </w:p>
    <w:p w:rsidR="009E2BB9" w:rsidRPr="00D97BE5" w:rsidRDefault="009E2BB9" w:rsidP="009E2BB9">
      <w:pPr>
        <w:pStyle w:val="ListParagraph"/>
        <w:ind w:left="72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D97BE5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WarehouseManage/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TsnoConfirm</w:t>
      </w:r>
      <w:proofErr w:type="gram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D97BE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strInput</w:t>
      </w:r>
      <w:proofErr w:type="gramEnd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D97BE5">
        <w:rPr>
          <w:rFonts w:ascii="Consolas" w:hAnsi="Consolas" w:cs="Consolas" w:hint="eastAsia"/>
          <w:color w:val="A31515"/>
          <w:kern w:val="0"/>
          <w:sz w:val="19"/>
          <w:szCs w:val="19"/>
        </w:rPr>
        <w:t>Part/CN</w:t>
      </w:r>
      <w:r w:rsidR="00C062E4">
        <w:rPr>
          <w:rFonts w:ascii="Consolas" w:hAnsi="Consolas" w:cs="Consolas" w:hint="eastAsia"/>
          <w:color w:val="A31515"/>
          <w:kern w:val="0"/>
          <w:sz w:val="19"/>
          <w:szCs w:val="19"/>
        </w:rPr>
        <w:t>&amp;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QTY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QTY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&amp;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 w:rsidR="00C062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</w:t>
      </w:r>
      <w:r w:rsidR="00C062E4">
        <w:rPr>
          <w:rFonts w:ascii="Consolas" w:hAnsi="Consolas" w:cs="Consolas" w:hint="eastAsia"/>
          <w:color w:val="000000"/>
          <w:kern w:val="0"/>
          <w:sz w:val="19"/>
          <w:szCs w:val="19"/>
        </w:rPr>
        <w:t>&amp;TSNO=TSNO</w:t>
      </w:r>
    </w:p>
    <w:p w:rsidR="000A1A3A" w:rsidRPr="00D97BE5" w:rsidRDefault="00EB1884" w:rsidP="00FD0409">
      <w:pPr>
        <w:pStyle w:val="ListParagraph"/>
        <w:ind w:left="72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t>{"code":0,"data":</w:t>
      </w:r>
      <w:r w:rsidR="008E5206">
        <w:rPr>
          <w:rFonts w:hint="eastAsia"/>
        </w:rPr>
        <w:t>{}</w:t>
      </w:r>
      <w:r>
        <w:t>,"</w:t>
      </w:r>
      <w:proofErr w:type="spellStart"/>
      <w:r>
        <w:t>msg</w:t>
      </w:r>
      <w:proofErr w:type="spellEnd"/>
      <w:r>
        <w:t>":"Successfully!"}</w:t>
      </w:r>
      <w:r w:rsidR="000A1A3A">
        <w:br/>
      </w:r>
    </w:p>
    <w:p w:rsidR="00D97BE5" w:rsidRDefault="009E2BB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3.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人机交互</w:t>
      </w:r>
      <w:r>
        <w:rPr>
          <w:rFonts w:ascii="Consolas" w:hAnsi="Consolas" w:cs="Consolas" w:hint="eastAsia"/>
          <w:kern w:val="0"/>
          <w:sz w:val="19"/>
          <w:szCs w:val="19"/>
        </w:rPr>
        <w:t>逻辑</w:t>
      </w:r>
      <w:r w:rsidR="00FD0409">
        <w:rPr>
          <w:rFonts w:ascii="Consolas" w:hAnsi="Consolas" w:cs="Consolas"/>
          <w:kern w:val="0"/>
          <w:sz w:val="19"/>
          <w:szCs w:val="19"/>
        </w:rPr>
        <w:t>—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点击</w:t>
      </w:r>
      <w:proofErr w:type="spellStart"/>
      <w:r w:rsidR="00FD0409">
        <w:rPr>
          <w:rFonts w:ascii="Consolas" w:hAnsi="Consolas" w:cs="Consolas" w:hint="eastAsia"/>
          <w:kern w:val="0"/>
          <w:sz w:val="19"/>
          <w:szCs w:val="19"/>
        </w:rPr>
        <w:t>Transger</w:t>
      </w:r>
      <w:proofErr w:type="spellEnd"/>
      <w:r w:rsidR="00FD0409">
        <w:rPr>
          <w:rFonts w:ascii="Consolas" w:hAnsi="Consolas" w:cs="Consolas" w:hint="eastAsia"/>
          <w:kern w:val="0"/>
          <w:sz w:val="19"/>
          <w:szCs w:val="19"/>
        </w:rPr>
        <w:t>按钮</w:t>
      </w:r>
    </w:p>
    <w:p w:rsidR="00FD0409" w:rsidRDefault="00FD0409" w:rsidP="00FD0409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OLE_LINK1"/>
      <w:r w:rsidRPr="00D97BE5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D97BE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E216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Transger</w:t>
      </w:r>
      <w:proofErr w:type="gramStart"/>
      <w:r w:rsidR="00EB1884"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TSNO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TSNO&amp;Userid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Userid</w:t>
      </w:r>
      <w:proofErr w:type="spellEnd"/>
    </w:p>
    <w:p w:rsidR="00AE7307" w:rsidRDefault="00AE7307" w:rsidP="00FD0409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t>{"code":0,"data"</w:t>
      </w:r>
      <w:proofErr w:type="gramStart"/>
      <w:r>
        <w:t>:,</w:t>
      </w:r>
      <w:proofErr w:type="gramEnd"/>
      <w:r>
        <w:t>"msg":"Successfully!"}</w:t>
      </w:r>
    </w:p>
    <w:bookmarkEnd w:id="0"/>
    <w:p w:rsidR="00FD0409" w:rsidRPr="00FD0409" w:rsidRDefault="00FD040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</w:t>
      </w:r>
      <w:r w:rsidR="00AE7307"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的是</w:t>
      </w:r>
      <w:r w:rsidR="00AE7307">
        <w:rPr>
          <w:rFonts w:ascii="Consolas" w:hAnsi="Consolas" w:cs="Consolas"/>
          <w:kern w:val="0"/>
          <w:sz w:val="19"/>
          <w:szCs w:val="19"/>
        </w:rPr>
        <w:t>0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则显示保存成功，并清空所有数据</w:t>
      </w:r>
    </w:p>
    <w:p w:rsidR="00FD0409" w:rsidRDefault="00FD040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如果返回的</w:t>
      </w:r>
      <w:r w:rsidR="00AE7307"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是</w:t>
      </w:r>
      <w:r w:rsidR="00AE7307">
        <w:rPr>
          <w:rFonts w:ascii="Consolas" w:hAnsi="Consolas" w:cs="Consolas"/>
          <w:kern w:val="0"/>
          <w:sz w:val="19"/>
          <w:szCs w:val="19"/>
        </w:rPr>
        <w:t>1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则显示保存失败</w:t>
      </w:r>
    </w:p>
    <w:p w:rsidR="00AE7307" w:rsidRPr="00FD0409" w:rsidRDefault="00AE7307" w:rsidP="00AE7307">
      <w:pPr>
        <w:ind w:left="360"/>
        <w:rPr>
          <w:rFonts w:ascii="Consolas" w:hAnsi="Consolas" w:cs="Consolas"/>
          <w:kern w:val="0"/>
          <w:sz w:val="19"/>
          <w:szCs w:val="19"/>
        </w:rPr>
      </w:pPr>
      <w:r w:rsidRPr="00FD0409">
        <w:rPr>
          <w:rFonts w:ascii="Consolas" w:hAnsi="Consolas" w:cs="Consolas" w:hint="eastAsia"/>
          <w:kern w:val="0"/>
          <w:sz w:val="19"/>
          <w:szCs w:val="19"/>
        </w:rPr>
        <w:t>如果返回的</w:t>
      </w:r>
      <w:r>
        <w:t>code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是</w:t>
      </w:r>
      <w:r>
        <w:rPr>
          <w:rFonts w:ascii="Consolas" w:hAnsi="Consolas" w:cs="Consolas"/>
          <w:kern w:val="0"/>
          <w:sz w:val="19"/>
          <w:szCs w:val="19"/>
        </w:rPr>
        <w:t>2</w:t>
      </w:r>
      <w:r w:rsidRPr="00FD0409">
        <w:rPr>
          <w:rFonts w:ascii="Consolas" w:hAnsi="Consolas" w:cs="Consolas" w:hint="eastAsia"/>
          <w:kern w:val="0"/>
          <w:sz w:val="19"/>
          <w:szCs w:val="19"/>
        </w:rPr>
        <w:t>则显示保存失败</w:t>
      </w:r>
    </w:p>
    <w:p w:rsidR="00AE7307" w:rsidRPr="00FD0409" w:rsidRDefault="00AE7307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:rsidR="00FD0409" w:rsidRDefault="00EA58AD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4.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人机交互逻辑</w:t>
      </w:r>
      <w:r w:rsidR="00FD0409">
        <w:rPr>
          <w:rFonts w:ascii="Consolas" w:hAnsi="Consolas" w:cs="Consolas"/>
          <w:kern w:val="0"/>
          <w:sz w:val="19"/>
          <w:szCs w:val="19"/>
        </w:rPr>
        <w:t>—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点击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Clear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按钮</w:t>
      </w:r>
    </w:p>
    <w:p w:rsidR="00FD0409" w:rsidRPr="00FD0409" w:rsidRDefault="00EA58AD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清空所有</w:t>
      </w:r>
      <w:r w:rsidR="00FD0409">
        <w:rPr>
          <w:rFonts w:ascii="Consolas" w:hAnsi="Consolas" w:cs="Consolas" w:hint="eastAsia"/>
          <w:kern w:val="0"/>
          <w:sz w:val="19"/>
          <w:szCs w:val="19"/>
        </w:rPr>
        <w:t>数据</w:t>
      </w:r>
      <w:r w:rsidR="00DF75AE">
        <w:rPr>
          <w:rFonts w:ascii="Consolas" w:hAnsi="Consolas" w:cs="Consolas" w:hint="eastAsia"/>
          <w:kern w:val="0"/>
          <w:sz w:val="19"/>
          <w:szCs w:val="19"/>
        </w:rPr>
        <w:t>(</w:t>
      </w:r>
      <w:r w:rsidR="00DF75AE" w:rsidRPr="00DF75AE">
        <w:rPr>
          <w:rFonts w:ascii="Consolas" w:hAnsi="Consolas" w:cs="Consolas" w:hint="eastAsia"/>
          <w:color w:val="FF0000"/>
          <w:kern w:val="0"/>
          <w:sz w:val="19"/>
          <w:szCs w:val="19"/>
        </w:rPr>
        <w:t>如果有未</w:t>
      </w:r>
      <w:r w:rsidR="00DF75AE">
        <w:rPr>
          <w:rFonts w:ascii="Consolas" w:hAnsi="Consolas" w:cs="Consolas" w:hint="eastAsia"/>
          <w:color w:val="FF0000"/>
          <w:kern w:val="0"/>
          <w:sz w:val="19"/>
          <w:szCs w:val="19"/>
        </w:rPr>
        <w:t>结束转库单，需提示用户是否确定继续</w:t>
      </w:r>
      <w:bookmarkStart w:id="1" w:name="_GoBack"/>
      <w:bookmarkEnd w:id="1"/>
      <w:r w:rsidR="00DF75AE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FD0409" w:rsidRPr="00FD0409" w:rsidRDefault="00FD0409" w:rsidP="00FD0409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:rsidR="000A1A3A" w:rsidRPr="00B14CDC" w:rsidRDefault="000A1A3A" w:rsidP="00B14CDC"/>
    <w:p w:rsidR="00B14CDC" w:rsidRDefault="00B14CDC" w:rsidP="002B397B"/>
    <w:p w:rsidR="00B14CDC" w:rsidRDefault="00B14CDC" w:rsidP="002B397B"/>
    <w:p w:rsidR="00B14CDC" w:rsidRDefault="00B14CDC" w:rsidP="002B397B"/>
    <w:p w:rsidR="00B14CDC" w:rsidRDefault="00B14CDC" w:rsidP="002B397B"/>
    <w:p w:rsidR="00B14CDC" w:rsidRPr="002B397B" w:rsidRDefault="00B14CDC" w:rsidP="002B397B"/>
    <w:sectPr w:rsidR="00B14CDC" w:rsidRPr="002B397B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FE7" w:rsidRDefault="00270FE7" w:rsidP="00F462FD">
      <w:r>
        <w:separator/>
      </w:r>
    </w:p>
  </w:endnote>
  <w:endnote w:type="continuationSeparator" w:id="0">
    <w:p w:rsidR="00270FE7" w:rsidRDefault="00270FE7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FE7" w:rsidRDefault="00270FE7" w:rsidP="00F462FD">
      <w:r>
        <w:separator/>
      </w:r>
    </w:p>
  </w:footnote>
  <w:footnote w:type="continuationSeparator" w:id="0">
    <w:p w:rsidR="00270FE7" w:rsidRDefault="00270FE7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83B"/>
    <w:multiLevelType w:val="hybridMultilevel"/>
    <w:tmpl w:val="F8A2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53A"/>
    <w:multiLevelType w:val="hybridMultilevel"/>
    <w:tmpl w:val="B804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B6399D"/>
    <w:multiLevelType w:val="hybridMultilevel"/>
    <w:tmpl w:val="9F5E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06333"/>
    <w:rsid w:val="00052F66"/>
    <w:rsid w:val="000A1A3A"/>
    <w:rsid w:val="000D3668"/>
    <w:rsid w:val="00120AE7"/>
    <w:rsid w:val="0017361B"/>
    <w:rsid w:val="001C4CC9"/>
    <w:rsid w:val="001E59F1"/>
    <w:rsid w:val="00247A58"/>
    <w:rsid w:val="00255FD2"/>
    <w:rsid w:val="00270FE7"/>
    <w:rsid w:val="002B397B"/>
    <w:rsid w:val="002B5585"/>
    <w:rsid w:val="002C25DE"/>
    <w:rsid w:val="00317C21"/>
    <w:rsid w:val="0044561B"/>
    <w:rsid w:val="004468CE"/>
    <w:rsid w:val="0045084C"/>
    <w:rsid w:val="00486219"/>
    <w:rsid w:val="004C2BF8"/>
    <w:rsid w:val="005056B9"/>
    <w:rsid w:val="0053343C"/>
    <w:rsid w:val="00552900"/>
    <w:rsid w:val="005B2583"/>
    <w:rsid w:val="00616F67"/>
    <w:rsid w:val="0064022D"/>
    <w:rsid w:val="006776AF"/>
    <w:rsid w:val="006D2C0E"/>
    <w:rsid w:val="006E38A4"/>
    <w:rsid w:val="006E712F"/>
    <w:rsid w:val="006F76C6"/>
    <w:rsid w:val="00700201"/>
    <w:rsid w:val="007760AD"/>
    <w:rsid w:val="007B1160"/>
    <w:rsid w:val="007B23D1"/>
    <w:rsid w:val="007D1B7D"/>
    <w:rsid w:val="007D6EF4"/>
    <w:rsid w:val="00814A13"/>
    <w:rsid w:val="008432E4"/>
    <w:rsid w:val="00863319"/>
    <w:rsid w:val="008A6F0B"/>
    <w:rsid w:val="008E5206"/>
    <w:rsid w:val="008F29C7"/>
    <w:rsid w:val="00911DCB"/>
    <w:rsid w:val="00956E03"/>
    <w:rsid w:val="00967FBB"/>
    <w:rsid w:val="009C0E10"/>
    <w:rsid w:val="009E2BB9"/>
    <w:rsid w:val="00A079C9"/>
    <w:rsid w:val="00A94690"/>
    <w:rsid w:val="00AB1122"/>
    <w:rsid w:val="00AB7806"/>
    <w:rsid w:val="00AC2AA7"/>
    <w:rsid w:val="00AE7307"/>
    <w:rsid w:val="00B1270E"/>
    <w:rsid w:val="00B14CDC"/>
    <w:rsid w:val="00B37434"/>
    <w:rsid w:val="00B42CB5"/>
    <w:rsid w:val="00B737A7"/>
    <w:rsid w:val="00BA453E"/>
    <w:rsid w:val="00BC29D0"/>
    <w:rsid w:val="00BD0582"/>
    <w:rsid w:val="00C00341"/>
    <w:rsid w:val="00C062E4"/>
    <w:rsid w:val="00C06966"/>
    <w:rsid w:val="00C30CD1"/>
    <w:rsid w:val="00C32E76"/>
    <w:rsid w:val="00C53150"/>
    <w:rsid w:val="00CB479F"/>
    <w:rsid w:val="00CC1220"/>
    <w:rsid w:val="00CC3886"/>
    <w:rsid w:val="00D2101B"/>
    <w:rsid w:val="00D5133E"/>
    <w:rsid w:val="00D97BE5"/>
    <w:rsid w:val="00DE5AD4"/>
    <w:rsid w:val="00DF75AE"/>
    <w:rsid w:val="00E21694"/>
    <w:rsid w:val="00E909C0"/>
    <w:rsid w:val="00EA58AD"/>
    <w:rsid w:val="00EB1884"/>
    <w:rsid w:val="00EB36C2"/>
    <w:rsid w:val="00EF0799"/>
    <w:rsid w:val="00F37A51"/>
    <w:rsid w:val="00F462FD"/>
    <w:rsid w:val="00F62DC1"/>
    <w:rsid w:val="00F643B6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4</cp:revision>
  <dcterms:created xsi:type="dcterms:W3CDTF">2018-10-22T01:34:00Z</dcterms:created>
  <dcterms:modified xsi:type="dcterms:W3CDTF">2018-10-22T01:42:00Z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129849583</vt:i4>
  </property>
  <property fmtid="{D5CDD505-2E9C-101B-9397-08002B2CF9AE}" pid="3" name="_NewReviewCycle">
    <vt:lpwstr/>
  </property>
  <property fmtid="{D5CDD505-2E9C-101B-9397-08002B2CF9AE}" pid="4" name="_EmailSubject">
    <vt:lpwstr>Andriod wireless developing - design menu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